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DBAF9" w14:textId="77777777" w:rsidR="00210317" w:rsidRPr="00210317" w:rsidRDefault="00210317">
      <w:pPr>
        <w:rPr>
          <w:rFonts w:ascii="Gotham" w:hAnsi="Gotham"/>
          <w:color w:val="333333"/>
          <w:sz w:val="33"/>
          <w:szCs w:val="40"/>
        </w:rPr>
      </w:pPr>
      <w:r w:rsidRPr="00210317">
        <w:rPr>
          <w:rFonts w:ascii="Gotham" w:hAnsi="Gotham"/>
          <w:color w:val="333333"/>
          <w:sz w:val="33"/>
          <w:szCs w:val="40"/>
        </w:rPr>
        <w:t xml:space="preserve">Cornerstones of Care </w:t>
      </w:r>
    </w:p>
    <w:p w14:paraId="379D46CB" w14:textId="14404CC4" w:rsidR="00314E5A" w:rsidRDefault="0082770C">
      <w:pPr>
        <w:rPr>
          <w:rFonts w:ascii="Helvetica" w:hAnsi="Helvetica" w:cs="Helvetica"/>
          <w:sz w:val="21"/>
          <w:szCs w:val="21"/>
        </w:rPr>
      </w:pPr>
      <w:r>
        <w:rPr>
          <w:rFonts w:ascii="Gotham" w:hAnsi="Gotham"/>
          <w:b/>
          <w:bCs/>
          <w:color w:val="333333"/>
          <w:sz w:val="21"/>
          <w:szCs w:val="21"/>
        </w:rPr>
        <w:t>POSITION:</w:t>
      </w:r>
      <w:r>
        <w:rPr>
          <w:rFonts w:ascii="Helvetica" w:hAnsi="Helvetica" w:cs="Helvetica"/>
          <w:sz w:val="21"/>
          <w:szCs w:val="21"/>
        </w:rPr>
        <w:t xml:space="preserve"> Family Support Worker </w:t>
      </w:r>
      <w:r>
        <w:rPr>
          <w:rFonts w:ascii="Gotham" w:hAnsi="Gotham"/>
          <w:color w:val="333333"/>
          <w:sz w:val="21"/>
          <w:szCs w:val="21"/>
        </w:rPr>
        <w:br/>
      </w:r>
      <w:r>
        <w:rPr>
          <w:rFonts w:ascii="Gotham" w:hAnsi="Gotham"/>
          <w:b/>
          <w:bCs/>
          <w:color w:val="333333"/>
          <w:sz w:val="21"/>
          <w:szCs w:val="21"/>
        </w:rPr>
        <w:t>Pay Grade</w:t>
      </w:r>
      <w:r>
        <w:rPr>
          <w:rFonts w:ascii="Helvetica" w:hAnsi="Helvetica" w:cs="Helvetica"/>
          <w:sz w:val="21"/>
          <w:szCs w:val="21"/>
        </w:rPr>
        <w:t>: 3</w:t>
      </w:r>
      <w:r>
        <w:rPr>
          <w:rFonts w:ascii="Gotham" w:hAnsi="Gotham"/>
          <w:color w:val="333333"/>
          <w:sz w:val="21"/>
          <w:szCs w:val="21"/>
        </w:rPr>
        <w:br/>
      </w:r>
      <w:r>
        <w:rPr>
          <w:rFonts w:ascii="Gotham" w:hAnsi="Gotham"/>
          <w:b/>
          <w:bCs/>
          <w:color w:val="333333"/>
          <w:sz w:val="21"/>
          <w:szCs w:val="21"/>
        </w:rPr>
        <w:t>Salary</w:t>
      </w:r>
      <w:r>
        <w:rPr>
          <w:rFonts w:ascii="Helvetica" w:hAnsi="Helvetica" w:cs="Helvetica"/>
          <w:sz w:val="21"/>
          <w:szCs w:val="21"/>
        </w:rPr>
        <w:t>: $15.00 – $19.58 per hour</w:t>
      </w:r>
      <w:r>
        <w:rPr>
          <w:rFonts w:ascii="Gotham" w:hAnsi="Gotham"/>
          <w:color w:val="333333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t>(Starting salary depends on education and experience)</w:t>
      </w:r>
      <w:r>
        <w:rPr>
          <w:rFonts w:ascii="Gotham" w:hAnsi="Gotham"/>
          <w:color w:val="333333"/>
          <w:sz w:val="21"/>
          <w:szCs w:val="21"/>
        </w:rPr>
        <w:br/>
      </w:r>
      <w:r>
        <w:rPr>
          <w:rFonts w:ascii="Gotham" w:hAnsi="Gotham"/>
          <w:color w:val="333333"/>
          <w:sz w:val="21"/>
          <w:szCs w:val="21"/>
        </w:rPr>
        <w:br/>
      </w:r>
      <w:r>
        <w:rPr>
          <w:rFonts w:ascii="Gotham" w:hAnsi="Gotham"/>
          <w:b/>
          <w:bCs/>
          <w:color w:val="333333"/>
          <w:sz w:val="21"/>
          <w:szCs w:val="21"/>
        </w:rPr>
        <w:t>RESPONSIBILITIES: </w:t>
      </w:r>
      <w:r>
        <w:rPr>
          <w:rFonts w:ascii="Helvetica" w:hAnsi="Helvetica" w:cs="Helvetica"/>
          <w:sz w:val="21"/>
          <w:szCs w:val="21"/>
        </w:rPr>
        <w:t xml:space="preserve">The Family Support Worker for Family Preservation Services' key responsibilities are to work with families who </w:t>
      </w:r>
      <w:proofErr w:type="gramStart"/>
      <w:r>
        <w:rPr>
          <w:rFonts w:ascii="Helvetica" w:hAnsi="Helvetica" w:cs="Helvetica"/>
          <w:sz w:val="21"/>
          <w:szCs w:val="21"/>
        </w:rPr>
        <w:t>are in need of</w:t>
      </w:r>
      <w:proofErr w:type="gramEnd"/>
      <w:r>
        <w:rPr>
          <w:rFonts w:ascii="Helvetica" w:hAnsi="Helvetica" w:cs="Helvetica"/>
          <w:sz w:val="21"/>
          <w:szCs w:val="21"/>
        </w:rPr>
        <w:t xml:space="preserve"> support with either short-term stabilization for existing or emergent safety risks or longer-term support to maintain stabilization.  The family support worker will support life skills such as teaching families the specific skills to remain safe together such as problem-solving, crisis management, parenting skills, communication budgeting and home maintenance.  Candidates must have interpersonal skills and have an understanding of the signs of abuse as well as De-escalation techniques.  Strong organizational and time management skills are a necessity as well as being computer proficient. An essential function of this position is being able to have good attendance and punctuality. </w:t>
      </w:r>
      <w:r>
        <w:rPr>
          <w:rFonts w:ascii="Gotham" w:hAnsi="Gotham"/>
          <w:color w:val="333333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t>.</w:t>
      </w:r>
      <w:r>
        <w:rPr>
          <w:rFonts w:ascii="Gotham" w:hAnsi="Gotham"/>
          <w:color w:val="333333"/>
          <w:sz w:val="21"/>
          <w:szCs w:val="21"/>
        </w:rPr>
        <w:br/>
      </w:r>
      <w:r>
        <w:rPr>
          <w:rFonts w:ascii="Gotham" w:hAnsi="Gotham"/>
          <w:b/>
          <w:bCs/>
          <w:color w:val="333333"/>
          <w:sz w:val="21"/>
          <w:szCs w:val="21"/>
        </w:rPr>
        <w:t>QUALIFICATIONS:</w:t>
      </w:r>
      <w:r>
        <w:rPr>
          <w:rFonts w:ascii="Helvetica" w:hAnsi="Helvetica" w:cs="Helvetica"/>
          <w:sz w:val="21"/>
          <w:szCs w:val="21"/>
        </w:rPr>
        <w:t> This position requires a high school diploma or equivalent as well as one (1) to three (3) years of administrative, clerical or quality assurance experience and a demonstrated proficiency in Microsoft Office.  Excellent customer service skills, ability to work on several tasks concurrently, and attention to details and deadlines are essential to this position.  Must pass a background check, physical and drug screening.  This position also requires a valid driver’s license and proof of current vehicle insurance. </w:t>
      </w:r>
      <w:r>
        <w:rPr>
          <w:rFonts w:ascii="Gotham" w:hAnsi="Gotham"/>
          <w:color w:val="333333"/>
          <w:sz w:val="21"/>
          <w:szCs w:val="21"/>
        </w:rPr>
        <w:br/>
      </w:r>
      <w:r>
        <w:rPr>
          <w:rFonts w:ascii="Gotham" w:hAnsi="Gotham"/>
          <w:color w:val="333333"/>
          <w:sz w:val="21"/>
          <w:szCs w:val="21"/>
        </w:rPr>
        <w:br/>
      </w:r>
      <w:r>
        <w:rPr>
          <w:rFonts w:ascii="Gotham" w:hAnsi="Gotham"/>
          <w:b/>
          <w:bCs/>
          <w:color w:val="333333"/>
          <w:sz w:val="21"/>
          <w:szCs w:val="21"/>
        </w:rPr>
        <w:t>BENEFITS:</w:t>
      </w:r>
      <w:r>
        <w:rPr>
          <w:rFonts w:ascii="Helvetica" w:hAnsi="Helvetica" w:cs="Helvetica"/>
          <w:sz w:val="21"/>
          <w:szCs w:val="21"/>
        </w:rPr>
        <w:t> Cornerstones of Care offers full-time employees a competitive benefits package, including medical/dental/vision coverage; prescription coverage; accident insurance; short-term disability; health savings account (HSA); flexible spending account (FSA); paid time off; retirement (401K); and Public Service Loan Forgiveness.  To view a detailed Summary of Benefits please visit our website at www.cornerstonesofcare.org and under the heading “About Us” click on “Join Our Team.”</w:t>
      </w:r>
      <w:r>
        <w:rPr>
          <w:rFonts w:ascii="Gotham" w:hAnsi="Gotham"/>
          <w:color w:val="333333"/>
          <w:sz w:val="21"/>
          <w:szCs w:val="21"/>
        </w:rPr>
        <w:br/>
      </w:r>
      <w:r>
        <w:rPr>
          <w:rFonts w:ascii="Gotham" w:hAnsi="Gotham"/>
          <w:color w:val="333333"/>
          <w:sz w:val="21"/>
          <w:szCs w:val="21"/>
        </w:rPr>
        <w:br/>
      </w:r>
      <w:r>
        <w:rPr>
          <w:rFonts w:ascii="Gotham" w:hAnsi="Gotham"/>
          <w:b/>
          <w:bCs/>
          <w:color w:val="333333"/>
          <w:sz w:val="21"/>
          <w:szCs w:val="21"/>
        </w:rPr>
        <w:t>HOW TO APPLY: </w:t>
      </w:r>
      <w:r>
        <w:rPr>
          <w:rFonts w:ascii="Helvetica" w:hAnsi="Helvetica" w:cs="Helvetica"/>
          <w:sz w:val="21"/>
          <w:szCs w:val="21"/>
        </w:rPr>
        <w:t xml:space="preserve">Please complete an online application at </w:t>
      </w:r>
      <w:hyperlink r:id="rId7" w:history="1">
        <w:r w:rsidR="00F97B3D" w:rsidRPr="007F77B7">
          <w:rPr>
            <w:rStyle w:val="Hyperlink"/>
            <w:rFonts w:ascii="Helvetica" w:hAnsi="Helvetica" w:cs="Helvetica"/>
            <w:sz w:val="21"/>
            <w:szCs w:val="21"/>
          </w:rPr>
          <w:t>www.cornerstonesofcare.org</w:t>
        </w:r>
      </w:hyperlink>
    </w:p>
    <w:p w14:paraId="27B1AAAC" w14:textId="77777777" w:rsidR="00F97B3D" w:rsidRDefault="00F97B3D">
      <w:pPr>
        <w:rPr>
          <w:rFonts w:ascii="Helvetica" w:hAnsi="Helvetica" w:cs="Helvetica"/>
          <w:sz w:val="21"/>
          <w:szCs w:val="21"/>
        </w:rPr>
      </w:pPr>
    </w:p>
    <w:p w14:paraId="7F79CEB5" w14:textId="77777777" w:rsidR="00F97B3D" w:rsidRDefault="00F97B3D"/>
    <w:sectPr w:rsidR="00F97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3C0F" w14:textId="77777777" w:rsidR="00210317" w:rsidRDefault="00210317" w:rsidP="00210317">
      <w:pPr>
        <w:spacing w:after="0" w:line="240" w:lineRule="auto"/>
      </w:pPr>
      <w:r>
        <w:separator/>
      </w:r>
    </w:p>
  </w:endnote>
  <w:endnote w:type="continuationSeparator" w:id="0">
    <w:p w14:paraId="2E741C5A" w14:textId="77777777" w:rsidR="00210317" w:rsidRDefault="00210317" w:rsidP="0021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9E5C0" w14:textId="77777777" w:rsidR="00210317" w:rsidRDefault="00210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97379" w14:textId="77777777" w:rsidR="00210317" w:rsidRDefault="002103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CB80E" w14:textId="77777777" w:rsidR="00210317" w:rsidRDefault="00210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5FF44" w14:textId="77777777" w:rsidR="00210317" w:rsidRDefault="00210317" w:rsidP="00210317">
      <w:pPr>
        <w:spacing w:after="0" w:line="240" w:lineRule="auto"/>
      </w:pPr>
      <w:r>
        <w:separator/>
      </w:r>
    </w:p>
  </w:footnote>
  <w:footnote w:type="continuationSeparator" w:id="0">
    <w:p w14:paraId="136E5ED8" w14:textId="77777777" w:rsidR="00210317" w:rsidRDefault="00210317" w:rsidP="00210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56F1D" w14:textId="77777777" w:rsidR="00210317" w:rsidRDefault="00210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C4F6" w14:textId="66387F08" w:rsidR="00210317" w:rsidRDefault="00210317">
    <w:pPr>
      <w:pStyle w:val="Header"/>
    </w:pPr>
    <w:r>
      <w:t xml:space="preserve">Mock Interviews: Spring </w:t>
    </w:r>
    <w: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3BFD" w14:textId="77777777" w:rsidR="00210317" w:rsidRDefault="00210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809AA"/>
    <w:multiLevelType w:val="multilevel"/>
    <w:tmpl w:val="FA36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0C"/>
    <w:rsid w:val="00210317"/>
    <w:rsid w:val="00314E5A"/>
    <w:rsid w:val="006E5DD2"/>
    <w:rsid w:val="0082770C"/>
    <w:rsid w:val="00F9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6EBD"/>
  <w15:chartTrackingRefBased/>
  <w15:docId w15:val="{63B66D56-3AC6-4A76-833C-D50BB9C4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B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317"/>
  </w:style>
  <w:style w:type="paragraph" w:styleId="Footer">
    <w:name w:val="footer"/>
    <w:basedOn w:val="Normal"/>
    <w:link w:val="FooterChar"/>
    <w:uiPriority w:val="99"/>
    <w:unhideWhenUsed/>
    <w:rsid w:val="00210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00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rnerstonesofcar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Cornerstones of Care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Leitnaker</dc:creator>
  <cp:keywords/>
  <dc:description/>
  <cp:lastModifiedBy>Yvonne Telep</cp:lastModifiedBy>
  <cp:revision>2</cp:revision>
  <dcterms:created xsi:type="dcterms:W3CDTF">2021-02-19T18:34:00Z</dcterms:created>
  <dcterms:modified xsi:type="dcterms:W3CDTF">2021-02-19T18:34:00Z</dcterms:modified>
</cp:coreProperties>
</file>