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1F6D0" w14:textId="2F2F5C45" w:rsidR="00AE618B" w:rsidRPr="00FA2C4E" w:rsidRDefault="000D440D" w:rsidP="00AE618B">
      <w:pPr>
        <w:autoSpaceDE w:val="0"/>
        <w:autoSpaceDN w:val="0"/>
        <w:adjustRightInd w:val="0"/>
        <w:rPr>
          <w:color w:val="000000"/>
          <w:sz w:val="28"/>
          <w:szCs w:val="28"/>
        </w:rPr>
      </w:pPr>
      <w:r>
        <w:rPr>
          <w:b/>
          <w:bCs/>
          <w:color w:val="000000"/>
          <w:sz w:val="28"/>
          <w:szCs w:val="28"/>
        </w:rPr>
        <w:t xml:space="preserve">Dragon Scholar / </w:t>
      </w:r>
      <w:r w:rsidR="009B220E">
        <w:rPr>
          <w:b/>
          <w:bCs/>
          <w:color w:val="000000"/>
          <w:sz w:val="28"/>
          <w:szCs w:val="28"/>
        </w:rPr>
        <w:t xml:space="preserve">DIME </w:t>
      </w:r>
    </w:p>
    <w:p w14:paraId="11A649A1" w14:textId="77777777" w:rsidR="00AE618B" w:rsidRPr="004B78EB" w:rsidRDefault="00AE618B" w:rsidP="00AE618B">
      <w:pPr>
        <w:autoSpaceDE w:val="0"/>
        <w:autoSpaceDN w:val="0"/>
        <w:adjustRightInd w:val="0"/>
        <w:rPr>
          <w:color w:val="000000"/>
          <w:sz w:val="22"/>
          <w:szCs w:val="22"/>
        </w:rPr>
      </w:pPr>
      <w:r w:rsidRPr="004B78EB">
        <w:rPr>
          <w:b/>
          <w:bCs/>
          <w:color w:val="000000"/>
          <w:sz w:val="22"/>
          <w:szCs w:val="22"/>
        </w:rPr>
        <w:t xml:space="preserve">Location: </w:t>
      </w:r>
      <w:r w:rsidRPr="004B78EB">
        <w:rPr>
          <w:color w:val="000000"/>
          <w:sz w:val="22"/>
          <w:szCs w:val="22"/>
        </w:rPr>
        <w:t>Don</w:t>
      </w:r>
      <w:r w:rsidR="00D447B8" w:rsidRPr="004B78EB">
        <w:rPr>
          <w:color w:val="000000"/>
          <w:sz w:val="22"/>
          <w:szCs w:val="22"/>
        </w:rPr>
        <w:t>nelly College, Kansas City, Kansas</w:t>
      </w:r>
      <w:r w:rsidRPr="004B78EB">
        <w:rPr>
          <w:color w:val="000000"/>
          <w:sz w:val="22"/>
          <w:szCs w:val="22"/>
        </w:rPr>
        <w:t xml:space="preserve"> </w:t>
      </w:r>
    </w:p>
    <w:p w14:paraId="0716595C" w14:textId="649FF07B" w:rsidR="00AE618B" w:rsidRPr="004B78EB" w:rsidRDefault="00AE618B" w:rsidP="00AE618B">
      <w:pPr>
        <w:autoSpaceDE w:val="0"/>
        <w:autoSpaceDN w:val="0"/>
        <w:adjustRightInd w:val="0"/>
        <w:rPr>
          <w:color w:val="000000"/>
          <w:sz w:val="22"/>
          <w:szCs w:val="22"/>
        </w:rPr>
      </w:pPr>
      <w:r w:rsidRPr="004B78EB">
        <w:rPr>
          <w:b/>
          <w:bCs/>
          <w:color w:val="000000"/>
          <w:sz w:val="22"/>
          <w:szCs w:val="22"/>
        </w:rPr>
        <w:t xml:space="preserve">Full/Part Time: </w:t>
      </w:r>
      <w:r w:rsidR="003F726E" w:rsidRPr="004B78EB">
        <w:rPr>
          <w:color w:val="000000"/>
          <w:sz w:val="22"/>
          <w:szCs w:val="22"/>
        </w:rPr>
        <w:t>Part</w:t>
      </w:r>
      <w:r w:rsidRPr="004B78EB">
        <w:rPr>
          <w:color w:val="000000"/>
          <w:sz w:val="22"/>
          <w:szCs w:val="22"/>
        </w:rPr>
        <w:t>-Time</w:t>
      </w:r>
      <w:r w:rsidR="003F726E" w:rsidRPr="004B78EB">
        <w:rPr>
          <w:color w:val="000000"/>
          <w:sz w:val="22"/>
          <w:szCs w:val="22"/>
        </w:rPr>
        <w:t xml:space="preserve"> (</w:t>
      </w:r>
      <w:r w:rsidR="000D440D">
        <w:rPr>
          <w:color w:val="000000"/>
          <w:sz w:val="22"/>
          <w:szCs w:val="22"/>
        </w:rPr>
        <w:t>9</w:t>
      </w:r>
      <w:r w:rsidR="003F726E" w:rsidRPr="004B78EB">
        <w:rPr>
          <w:color w:val="000000"/>
          <w:sz w:val="22"/>
          <w:szCs w:val="22"/>
        </w:rPr>
        <w:t xml:space="preserve"> hours per week)</w:t>
      </w:r>
      <w:r w:rsidRPr="004B78EB">
        <w:rPr>
          <w:color w:val="000000"/>
          <w:sz w:val="22"/>
          <w:szCs w:val="22"/>
        </w:rPr>
        <w:t xml:space="preserve">  </w:t>
      </w:r>
    </w:p>
    <w:p w14:paraId="7F6EDEDB" w14:textId="6F230AB4" w:rsidR="00AE618B" w:rsidRDefault="00AE618B" w:rsidP="00AE618B">
      <w:pPr>
        <w:autoSpaceDE w:val="0"/>
        <w:autoSpaceDN w:val="0"/>
        <w:adjustRightInd w:val="0"/>
        <w:rPr>
          <w:color w:val="000000"/>
          <w:sz w:val="22"/>
          <w:szCs w:val="22"/>
        </w:rPr>
      </w:pPr>
      <w:r w:rsidRPr="004B78EB">
        <w:rPr>
          <w:b/>
          <w:bCs/>
          <w:color w:val="000000"/>
          <w:sz w:val="22"/>
          <w:szCs w:val="22"/>
        </w:rPr>
        <w:t xml:space="preserve">Position Reports to: </w:t>
      </w:r>
      <w:r w:rsidR="009B220E">
        <w:rPr>
          <w:color w:val="000000"/>
          <w:sz w:val="22"/>
          <w:szCs w:val="22"/>
        </w:rPr>
        <w:t xml:space="preserve">Dr. Paula </w:t>
      </w:r>
      <w:r w:rsidR="00883441" w:rsidRPr="00883441">
        <w:rPr>
          <w:color w:val="000000"/>
          <w:sz w:val="22"/>
          <w:szCs w:val="22"/>
        </w:rPr>
        <w:t>Console-Soican</w:t>
      </w:r>
    </w:p>
    <w:p w14:paraId="04C2C711" w14:textId="23B36DEC" w:rsidR="0019118F" w:rsidRPr="004B78EB" w:rsidRDefault="0019118F" w:rsidP="0019118F">
      <w:pPr>
        <w:tabs>
          <w:tab w:val="left" w:pos="720"/>
        </w:tabs>
        <w:autoSpaceDE w:val="0"/>
        <w:autoSpaceDN w:val="0"/>
        <w:adjustRightInd w:val="0"/>
        <w:rPr>
          <w:color w:val="000000"/>
          <w:sz w:val="22"/>
          <w:szCs w:val="22"/>
        </w:rPr>
      </w:pPr>
      <w:r w:rsidRPr="00D94FC9">
        <w:rPr>
          <w:b/>
          <w:bCs/>
          <w:color w:val="000000"/>
          <w:sz w:val="22"/>
          <w:szCs w:val="22"/>
        </w:rPr>
        <w:t>Compensation</w:t>
      </w:r>
      <w:r>
        <w:rPr>
          <w:color w:val="000000"/>
          <w:sz w:val="22"/>
          <w:szCs w:val="22"/>
        </w:rPr>
        <w:t>: $1</w:t>
      </w:r>
      <w:r w:rsidR="00883441">
        <w:rPr>
          <w:color w:val="000000"/>
          <w:sz w:val="22"/>
          <w:szCs w:val="22"/>
        </w:rPr>
        <w:t>4</w:t>
      </w:r>
      <w:r>
        <w:rPr>
          <w:color w:val="000000"/>
          <w:sz w:val="22"/>
          <w:szCs w:val="22"/>
        </w:rPr>
        <w:t xml:space="preserve">/ hour </w:t>
      </w:r>
    </w:p>
    <w:p w14:paraId="5B687FDA" w14:textId="77777777" w:rsidR="00CC71B1" w:rsidRPr="004B78EB" w:rsidRDefault="00CC71B1" w:rsidP="008C2272">
      <w:pPr>
        <w:rPr>
          <w:smallCaps/>
          <w:sz w:val="22"/>
          <w:szCs w:val="22"/>
        </w:rPr>
      </w:pPr>
    </w:p>
    <w:p w14:paraId="52FDB79E" w14:textId="77777777" w:rsidR="008C2272" w:rsidRPr="004B78EB" w:rsidRDefault="00B84024" w:rsidP="008C2272">
      <w:pPr>
        <w:rPr>
          <w:b/>
          <w:sz w:val="22"/>
          <w:szCs w:val="22"/>
        </w:rPr>
      </w:pPr>
      <w:r w:rsidRPr="004B78EB">
        <w:rPr>
          <w:b/>
          <w:sz w:val="22"/>
          <w:szCs w:val="22"/>
        </w:rPr>
        <w:t>About Donnelly College</w:t>
      </w:r>
    </w:p>
    <w:p w14:paraId="6A7A180A" w14:textId="77777777" w:rsidR="00B84024" w:rsidRPr="00D94FC9" w:rsidRDefault="008C2272" w:rsidP="008C2272">
      <w:pPr>
        <w:rPr>
          <w:sz w:val="18"/>
          <w:szCs w:val="18"/>
        </w:rPr>
      </w:pPr>
      <w:r w:rsidRPr="00D94FC9">
        <w:rPr>
          <w:sz w:val="18"/>
          <w:szCs w:val="18"/>
        </w:rPr>
        <w:t xml:space="preserve">Donnelly College, located in the heart of Kansas City, Kansas, is an independent, coeducational, Catholic institution founded by the Benedictine Sisters of Mount St. Scholastica and sponsored by the Archdiocese of Kansas City in Kansas. The college was established in 1949 to meet the needs of urban immigrants and the working class, with special focus on “those who might not otherwise be served.” Today, Donnelly continues that tradition by providing access and affordable education within a culture that promotes student success, and by serving as the region’s only federally designated Minority Serving Institution and Hispanic Serving Institution. Our community is proud of the rich racial and ethnic diversity of our students, </w:t>
      </w:r>
      <w:proofErr w:type="gramStart"/>
      <w:r w:rsidRPr="00D94FC9">
        <w:rPr>
          <w:sz w:val="18"/>
          <w:szCs w:val="18"/>
        </w:rPr>
        <w:t>staff</w:t>
      </w:r>
      <w:proofErr w:type="gramEnd"/>
      <w:r w:rsidRPr="00D94FC9">
        <w:rPr>
          <w:sz w:val="18"/>
          <w:szCs w:val="18"/>
        </w:rPr>
        <w:t xml:space="preserve"> and faculty and how that diversity supports our learning environment. Through a strong general education curriculum integrated with career-oriented majors, Donnelly College offers programs leading to bachelor and associate degrees and certificates. To find out more, please visit </w:t>
      </w:r>
      <w:hyperlink r:id="rId8" w:history="1">
        <w:r w:rsidRPr="00D94FC9">
          <w:rPr>
            <w:rStyle w:val="Hyperlink"/>
            <w:color w:val="800000"/>
            <w:sz w:val="18"/>
            <w:szCs w:val="18"/>
          </w:rPr>
          <w:t>www.donnelly.edu</w:t>
        </w:r>
      </w:hyperlink>
      <w:r w:rsidRPr="00D94FC9">
        <w:rPr>
          <w:sz w:val="18"/>
          <w:szCs w:val="18"/>
        </w:rPr>
        <w:t>.</w:t>
      </w:r>
    </w:p>
    <w:p w14:paraId="68F92A32" w14:textId="77777777" w:rsidR="00B84024" w:rsidRPr="004B78EB" w:rsidRDefault="00B84024" w:rsidP="008C2272">
      <w:pPr>
        <w:rPr>
          <w:sz w:val="22"/>
          <w:szCs w:val="22"/>
        </w:rPr>
      </w:pPr>
    </w:p>
    <w:p w14:paraId="39D4B5F4" w14:textId="77777777" w:rsidR="008C2272" w:rsidRPr="004B78EB" w:rsidRDefault="00B84024" w:rsidP="008C2272">
      <w:pPr>
        <w:rPr>
          <w:b/>
          <w:sz w:val="22"/>
          <w:szCs w:val="22"/>
        </w:rPr>
      </w:pPr>
      <w:r w:rsidRPr="004B78EB">
        <w:rPr>
          <w:b/>
          <w:sz w:val="22"/>
          <w:szCs w:val="22"/>
        </w:rPr>
        <w:t>Job Summary</w:t>
      </w:r>
    </w:p>
    <w:p w14:paraId="4BCB7DE0" w14:textId="35311788" w:rsidR="00AE618B" w:rsidRPr="004B78EB" w:rsidRDefault="00D94FC9" w:rsidP="00AE618B">
      <w:pPr>
        <w:autoSpaceDE w:val="0"/>
        <w:autoSpaceDN w:val="0"/>
        <w:adjustRightInd w:val="0"/>
        <w:rPr>
          <w:color w:val="000000"/>
          <w:sz w:val="22"/>
          <w:szCs w:val="22"/>
        </w:rPr>
      </w:pPr>
      <w:r>
        <w:rPr>
          <w:color w:val="000000"/>
          <w:sz w:val="22"/>
          <w:szCs w:val="22"/>
        </w:rPr>
        <w:t xml:space="preserve">The </w:t>
      </w:r>
      <w:r w:rsidR="009B220E">
        <w:rPr>
          <w:color w:val="000000"/>
          <w:sz w:val="22"/>
          <w:szCs w:val="22"/>
        </w:rPr>
        <w:t>DIME</w:t>
      </w:r>
      <w:r>
        <w:rPr>
          <w:color w:val="000000"/>
          <w:sz w:val="22"/>
          <w:szCs w:val="22"/>
        </w:rPr>
        <w:t xml:space="preserve"> Intern will </w:t>
      </w:r>
      <w:r w:rsidR="002A46DF">
        <w:rPr>
          <w:color w:val="000000"/>
          <w:sz w:val="22"/>
          <w:szCs w:val="22"/>
        </w:rPr>
        <w:t xml:space="preserve">help encourage </w:t>
      </w:r>
      <w:proofErr w:type="gramStart"/>
      <w:r w:rsidR="002A46DF">
        <w:rPr>
          <w:color w:val="000000"/>
          <w:sz w:val="22"/>
          <w:szCs w:val="22"/>
        </w:rPr>
        <w:t>students</w:t>
      </w:r>
      <w:proofErr w:type="gramEnd"/>
      <w:r w:rsidR="002A46DF">
        <w:rPr>
          <w:color w:val="000000"/>
          <w:sz w:val="22"/>
          <w:szCs w:val="22"/>
        </w:rPr>
        <w:t xml:space="preserve"> submissions to</w:t>
      </w:r>
      <w:r w:rsidR="009B220E">
        <w:rPr>
          <w:color w:val="000000"/>
          <w:sz w:val="22"/>
          <w:szCs w:val="22"/>
        </w:rPr>
        <w:t xml:space="preserve"> DIME, Donnelly College’s Literary Magazine</w:t>
      </w:r>
    </w:p>
    <w:p w14:paraId="58A8E140" w14:textId="77777777" w:rsidR="00A1223B" w:rsidRPr="004B78EB" w:rsidRDefault="00A1223B" w:rsidP="008C2272">
      <w:pPr>
        <w:rPr>
          <w:sz w:val="22"/>
          <w:szCs w:val="22"/>
        </w:rPr>
      </w:pPr>
    </w:p>
    <w:p w14:paraId="2CD0D120" w14:textId="45C2AECD" w:rsidR="00D94FC9" w:rsidRPr="00415D63" w:rsidRDefault="211EE20D" w:rsidP="00415D63">
      <w:pPr>
        <w:tabs>
          <w:tab w:val="left" w:pos="720"/>
        </w:tabs>
        <w:autoSpaceDE w:val="0"/>
        <w:autoSpaceDN w:val="0"/>
        <w:adjustRightInd w:val="0"/>
        <w:rPr>
          <w:rFonts w:asciiTheme="minorHAnsi" w:eastAsiaTheme="minorEastAsia" w:hAnsiTheme="minorHAnsi" w:cstheme="minorBidi"/>
          <w:color w:val="000000"/>
          <w:sz w:val="22"/>
          <w:szCs w:val="22"/>
        </w:rPr>
      </w:pPr>
      <w:r w:rsidRPr="00415D63">
        <w:rPr>
          <w:b/>
          <w:bCs/>
          <w:sz w:val="22"/>
          <w:szCs w:val="22"/>
        </w:rPr>
        <w:t>Responsibilities</w:t>
      </w:r>
      <w:r w:rsidR="00D94FC9">
        <w:br/>
      </w:r>
      <w:r w:rsidRPr="00415D63">
        <w:rPr>
          <w:color w:val="000000" w:themeColor="text1"/>
          <w:sz w:val="22"/>
          <w:szCs w:val="22"/>
        </w:rPr>
        <w:t xml:space="preserve">Work closely with </w:t>
      </w:r>
      <w:r w:rsidR="009B220E">
        <w:rPr>
          <w:color w:val="000000" w:themeColor="text1"/>
          <w:sz w:val="22"/>
          <w:szCs w:val="22"/>
        </w:rPr>
        <w:t>Professor</w:t>
      </w:r>
      <w:r w:rsidR="00883441" w:rsidRPr="00883441">
        <w:rPr>
          <w:color w:val="000000"/>
          <w:sz w:val="22"/>
          <w:szCs w:val="22"/>
        </w:rPr>
        <w:t xml:space="preserve"> Console-Soican</w:t>
      </w:r>
      <w:r w:rsidR="00883441">
        <w:rPr>
          <w:color w:val="000000" w:themeColor="text1"/>
          <w:sz w:val="22"/>
          <w:szCs w:val="22"/>
        </w:rPr>
        <w:t xml:space="preserve"> </w:t>
      </w:r>
      <w:r w:rsidR="009B220E">
        <w:rPr>
          <w:color w:val="000000" w:themeColor="text1"/>
          <w:sz w:val="22"/>
          <w:szCs w:val="22"/>
        </w:rPr>
        <w:t>to</w:t>
      </w:r>
    </w:p>
    <w:p w14:paraId="444F6990" w14:textId="573041CF" w:rsidR="211EE20D" w:rsidRDefault="009B220E" w:rsidP="002A46DF">
      <w:pPr>
        <w:pStyle w:val="ListParagraph"/>
        <w:numPr>
          <w:ilvl w:val="0"/>
          <w:numId w:val="17"/>
        </w:numPr>
        <w:tabs>
          <w:tab w:val="left" w:pos="720"/>
        </w:tabs>
        <w:autoSpaceDE w:val="0"/>
        <w:autoSpaceDN w:val="0"/>
        <w:adjustRightInd w:val="0"/>
        <w:ind w:left="720"/>
        <w:rPr>
          <w:color w:val="000000" w:themeColor="text1"/>
          <w:sz w:val="22"/>
          <w:szCs w:val="22"/>
        </w:rPr>
      </w:pPr>
      <w:r>
        <w:rPr>
          <w:color w:val="000000" w:themeColor="text1"/>
          <w:sz w:val="22"/>
          <w:szCs w:val="22"/>
        </w:rPr>
        <w:t xml:space="preserve">Learn and utilize Adobe In Design to format contributed written works and visual arts into a </w:t>
      </w:r>
      <w:proofErr w:type="gramStart"/>
      <w:r>
        <w:rPr>
          <w:color w:val="000000" w:themeColor="text1"/>
          <w:sz w:val="22"/>
          <w:szCs w:val="22"/>
        </w:rPr>
        <w:t>magazine..</w:t>
      </w:r>
      <w:proofErr w:type="gramEnd"/>
      <w:r>
        <w:rPr>
          <w:color w:val="000000" w:themeColor="text1"/>
          <w:sz w:val="22"/>
          <w:szCs w:val="22"/>
        </w:rPr>
        <w:t xml:space="preserve"> </w:t>
      </w:r>
    </w:p>
    <w:p w14:paraId="395B4A46" w14:textId="68C20987" w:rsidR="00D94FC9" w:rsidRPr="002A46DF" w:rsidRDefault="009B220E" w:rsidP="00D94FC9">
      <w:pPr>
        <w:pStyle w:val="ListParagraph"/>
        <w:numPr>
          <w:ilvl w:val="0"/>
          <w:numId w:val="17"/>
        </w:numPr>
        <w:tabs>
          <w:tab w:val="left" w:pos="720"/>
        </w:tabs>
        <w:autoSpaceDE w:val="0"/>
        <w:autoSpaceDN w:val="0"/>
        <w:adjustRightInd w:val="0"/>
        <w:ind w:left="720"/>
        <w:rPr>
          <w:color w:val="000000"/>
          <w:sz w:val="22"/>
          <w:szCs w:val="22"/>
        </w:rPr>
      </w:pPr>
      <w:r>
        <w:rPr>
          <w:color w:val="000000" w:themeColor="text1"/>
          <w:sz w:val="22"/>
          <w:szCs w:val="22"/>
        </w:rPr>
        <w:t xml:space="preserve">Connect with classes and students </w:t>
      </w:r>
      <w:r w:rsidR="002A46DF">
        <w:rPr>
          <w:color w:val="000000" w:themeColor="text1"/>
          <w:sz w:val="22"/>
          <w:szCs w:val="22"/>
        </w:rPr>
        <w:t>throughout the fall semester</w:t>
      </w:r>
      <w:r>
        <w:rPr>
          <w:color w:val="000000" w:themeColor="text1"/>
          <w:sz w:val="22"/>
          <w:szCs w:val="22"/>
        </w:rPr>
        <w:t xml:space="preserve"> to encourage submissions of spring works for next year’s DIME. </w:t>
      </w:r>
    </w:p>
    <w:p w14:paraId="76F45DA0" w14:textId="6ECF3D15" w:rsidR="002A46DF" w:rsidRPr="002A46DF" w:rsidRDefault="002A46DF" w:rsidP="00D94FC9">
      <w:pPr>
        <w:pStyle w:val="ListParagraph"/>
        <w:numPr>
          <w:ilvl w:val="0"/>
          <w:numId w:val="17"/>
        </w:numPr>
        <w:tabs>
          <w:tab w:val="left" w:pos="720"/>
        </w:tabs>
        <w:autoSpaceDE w:val="0"/>
        <w:autoSpaceDN w:val="0"/>
        <w:adjustRightInd w:val="0"/>
        <w:ind w:left="720"/>
        <w:rPr>
          <w:color w:val="000000"/>
          <w:sz w:val="22"/>
          <w:szCs w:val="22"/>
        </w:rPr>
      </w:pPr>
      <w:r>
        <w:rPr>
          <w:color w:val="000000" w:themeColor="text1"/>
          <w:sz w:val="22"/>
          <w:szCs w:val="22"/>
        </w:rPr>
        <w:t>Work with students to improve and refine their works in preparation for submission</w:t>
      </w:r>
    </w:p>
    <w:p w14:paraId="1F673728" w14:textId="4DD595A6" w:rsidR="002A46DF" w:rsidRPr="002A46DF" w:rsidRDefault="002A46DF" w:rsidP="00D94FC9">
      <w:pPr>
        <w:pStyle w:val="ListParagraph"/>
        <w:numPr>
          <w:ilvl w:val="0"/>
          <w:numId w:val="17"/>
        </w:numPr>
        <w:tabs>
          <w:tab w:val="left" w:pos="720"/>
        </w:tabs>
        <w:autoSpaceDE w:val="0"/>
        <w:autoSpaceDN w:val="0"/>
        <w:adjustRightInd w:val="0"/>
        <w:ind w:left="720"/>
        <w:rPr>
          <w:color w:val="000000"/>
          <w:sz w:val="22"/>
          <w:szCs w:val="22"/>
        </w:rPr>
      </w:pPr>
      <w:r>
        <w:rPr>
          <w:color w:val="000000" w:themeColor="text1"/>
          <w:sz w:val="22"/>
          <w:szCs w:val="22"/>
        </w:rPr>
        <w:t>Organize workshops for students in conjunction with Tutoring Services, with the goal of increasing submissions</w:t>
      </w:r>
    </w:p>
    <w:p w14:paraId="15DAE0EB" w14:textId="65AD21C1" w:rsidR="002A46DF" w:rsidRDefault="002A46DF" w:rsidP="00D94FC9">
      <w:pPr>
        <w:pStyle w:val="ListParagraph"/>
        <w:numPr>
          <w:ilvl w:val="0"/>
          <w:numId w:val="17"/>
        </w:numPr>
        <w:tabs>
          <w:tab w:val="left" w:pos="720"/>
        </w:tabs>
        <w:autoSpaceDE w:val="0"/>
        <w:autoSpaceDN w:val="0"/>
        <w:adjustRightInd w:val="0"/>
        <w:ind w:left="720"/>
        <w:rPr>
          <w:color w:val="000000"/>
          <w:sz w:val="22"/>
          <w:szCs w:val="22"/>
        </w:rPr>
      </w:pPr>
      <w:r>
        <w:rPr>
          <w:color w:val="000000" w:themeColor="text1"/>
          <w:sz w:val="22"/>
          <w:szCs w:val="22"/>
        </w:rPr>
        <w:t>Organize informational meetings for students about January study abroad trip and course in Costa Rica</w:t>
      </w:r>
    </w:p>
    <w:p w14:paraId="40A3AA58" w14:textId="45EBFF96" w:rsidR="211EE20D" w:rsidRDefault="009B220E" w:rsidP="211EE20D">
      <w:pPr>
        <w:pStyle w:val="ListParagraph"/>
        <w:numPr>
          <w:ilvl w:val="0"/>
          <w:numId w:val="17"/>
        </w:numPr>
        <w:ind w:left="720"/>
        <w:rPr>
          <w:rFonts w:asciiTheme="minorHAnsi" w:eastAsiaTheme="minorEastAsia" w:hAnsiTheme="minorHAnsi" w:cstheme="minorBidi"/>
          <w:color w:val="000000" w:themeColor="text1"/>
          <w:sz w:val="22"/>
          <w:szCs w:val="22"/>
        </w:rPr>
      </w:pPr>
      <w:r>
        <w:rPr>
          <w:color w:val="000000" w:themeColor="text1"/>
          <w:sz w:val="22"/>
          <w:szCs w:val="22"/>
        </w:rPr>
        <w:t xml:space="preserve">Other duties as needed and assigned by Professor </w:t>
      </w:r>
      <w:r w:rsidR="00883441" w:rsidRPr="00883441">
        <w:rPr>
          <w:color w:val="000000"/>
          <w:sz w:val="22"/>
          <w:szCs w:val="22"/>
        </w:rPr>
        <w:t>Console-Soican</w:t>
      </w:r>
      <w:r>
        <w:rPr>
          <w:color w:val="000000" w:themeColor="text1"/>
          <w:sz w:val="22"/>
          <w:szCs w:val="22"/>
        </w:rPr>
        <w:t xml:space="preserve"> in support of DIME publication</w:t>
      </w:r>
    </w:p>
    <w:p w14:paraId="445A605D" w14:textId="76D5C389" w:rsidR="00D94FC9" w:rsidRPr="00D94FC9" w:rsidRDefault="00D94FC9" w:rsidP="00D94FC9">
      <w:pPr>
        <w:pStyle w:val="ListParagraph"/>
        <w:numPr>
          <w:ilvl w:val="0"/>
          <w:numId w:val="17"/>
        </w:numPr>
        <w:tabs>
          <w:tab w:val="left" w:pos="720"/>
        </w:tabs>
        <w:autoSpaceDE w:val="0"/>
        <w:autoSpaceDN w:val="0"/>
        <w:adjustRightInd w:val="0"/>
        <w:ind w:left="720"/>
        <w:rPr>
          <w:color w:val="000000"/>
          <w:sz w:val="22"/>
          <w:szCs w:val="22"/>
        </w:rPr>
      </w:pPr>
      <w:r w:rsidRPr="00D94FC9">
        <w:rPr>
          <w:color w:val="000000"/>
          <w:sz w:val="22"/>
          <w:szCs w:val="22"/>
        </w:rPr>
        <w:t>Work on his or her professional development by attending Career Service’s Mock Interview event and develop</w:t>
      </w:r>
      <w:r>
        <w:rPr>
          <w:color w:val="000000"/>
          <w:sz w:val="22"/>
          <w:szCs w:val="22"/>
        </w:rPr>
        <w:t>ing</w:t>
      </w:r>
      <w:r w:rsidRPr="00D94FC9">
        <w:rPr>
          <w:color w:val="000000"/>
          <w:sz w:val="22"/>
          <w:szCs w:val="22"/>
        </w:rPr>
        <w:t xml:space="preserve"> an updated resume</w:t>
      </w:r>
    </w:p>
    <w:p w14:paraId="76A8A60A" w14:textId="7FE54A57" w:rsidR="00A1223B" w:rsidRPr="00D94FC9" w:rsidRDefault="00AE618B" w:rsidP="00CC71B1">
      <w:pPr>
        <w:rPr>
          <w:color w:val="000000"/>
          <w:sz w:val="22"/>
          <w:szCs w:val="22"/>
        </w:rPr>
      </w:pPr>
      <w:r w:rsidRPr="004B78EB">
        <w:rPr>
          <w:color w:val="000000"/>
          <w:sz w:val="22"/>
          <w:szCs w:val="22"/>
        </w:rPr>
        <w:t xml:space="preserve">. </w:t>
      </w:r>
    </w:p>
    <w:p w14:paraId="76F57D64" w14:textId="77777777" w:rsidR="006A01EC" w:rsidRPr="004B78EB" w:rsidRDefault="006A01EC" w:rsidP="006A01EC">
      <w:pPr>
        <w:rPr>
          <w:b/>
          <w:sz w:val="22"/>
          <w:szCs w:val="22"/>
        </w:rPr>
      </w:pPr>
      <w:r w:rsidRPr="004B78EB">
        <w:rPr>
          <w:b/>
          <w:sz w:val="22"/>
          <w:szCs w:val="22"/>
        </w:rPr>
        <w:t>Qualifications</w:t>
      </w:r>
    </w:p>
    <w:p w14:paraId="42D86B3A" w14:textId="77777777" w:rsidR="006A01EC" w:rsidRPr="004B78EB" w:rsidRDefault="006A01EC" w:rsidP="006A01EC">
      <w:pPr>
        <w:rPr>
          <w:sz w:val="22"/>
          <w:szCs w:val="22"/>
        </w:rPr>
      </w:pPr>
      <w:r w:rsidRPr="004B78EB">
        <w:rPr>
          <w:sz w:val="22"/>
          <w:szCs w:val="22"/>
        </w:rPr>
        <w:t xml:space="preserve">Qualifications for the </w:t>
      </w:r>
      <w:r>
        <w:rPr>
          <w:sz w:val="22"/>
          <w:szCs w:val="22"/>
        </w:rPr>
        <w:t xml:space="preserve">Dragon Scholar </w:t>
      </w:r>
      <w:r w:rsidRPr="003B6289">
        <w:rPr>
          <w:sz w:val="22"/>
          <w:szCs w:val="22"/>
        </w:rPr>
        <w:t>Business Entrepreneurship Team member</w:t>
      </w:r>
      <w:r w:rsidRPr="004B78EB">
        <w:rPr>
          <w:sz w:val="22"/>
          <w:szCs w:val="22"/>
        </w:rPr>
        <w:t xml:space="preserve"> position include the following:</w:t>
      </w:r>
    </w:p>
    <w:p w14:paraId="03965A54" w14:textId="77777777" w:rsidR="006A01EC" w:rsidRPr="006A01EC" w:rsidRDefault="006A01EC" w:rsidP="006A01EC">
      <w:pPr>
        <w:pStyle w:val="ListParagraph"/>
        <w:numPr>
          <w:ilvl w:val="0"/>
          <w:numId w:val="17"/>
        </w:numPr>
        <w:ind w:left="720"/>
        <w:rPr>
          <w:color w:val="000000" w:themeColor="text1"/>
          <w:sz w:val="22"/>
          <w:szCs w:val="22"/>
        </w:rPr>
      </w:pPr>
    </w:p>
    <w:p w14:paraId="3A13FC38" w14:textId="77777777" w:rsidR="006A01EC" w:rsidRPr="006A01EC" w:rsidRDefault="006A01EC" w:rsidP="006A01EC">
      <w:pPr>
        <w:pStyle w:val="ListParagraph"/>
        <w:numPr>
          <w:ilvl w:val="0"/>
          <w:numId w:val="17"/>
        </w:numPr>
        <w:ind w:left="720"/>
        <w:rPr>
          <w:color w:val="000000" w:themeColor="text1"/>
          <w:sz w:val="22"/>
          <w:szCs w:val="22"/>
        </w:rPr>
      </w:pPr>
      <w:r w:rsidRPr="006A01EC">
        <w:rPr>
          <w:color w:val="000000" w:themeColor="text1"/>
          <w:sz w:val="22"/>
          <w:szCs w:val="22"/>
        </w:rPr>
        <w:t>Current Donnelly student enrolled full time in their second semester or beyond.</w:t>
      </w:r>
    </w:p>
    <w:p w14:paraId="2BBFB08F" w14:textId="0DDA3CA3" w:rsidR="006A01EC" w:rsidRPr="006A01EC" w:rsidRDefault="006A01EC" w:rsidP="006A01EC">
      <w:pPr>
        <w:pStyle w:val="ListParagraph"/>
        <w:numPr>
          <w:ilvl w:val="0"/>
          <w:numId w:val="17"/>
        </w:numPr>
        <w:ind w:left="720"/>
        <w:rPr>
          <w:color w:val="000000" w:themeColor="text1"/>
          <w:sz w:val="22"/>
          <w:szCs w:val="22"/>
        </w:rPr>
      </w:pPr>
      <w:r w:rsidRPr="006A01EC">
        <w:rPr>
          <w:color w:val="000000" w:themeColor="text1"/>
          <w:sz w:val="22"/>
          <w:szCs w:val="22"/>
        </w:rPr>
        <w:t>FAFSA Eligible</w:t>
      </w:r>
    </w:p>
    <w:p w14:paraId="3EF77DBB" w14:textId="77777777" w:rsidR="006A01EC" w:rsidRPr="006A01EC" w:rsidRDefault="006A01EC" w:rsidP="006A01EC">
      <w:pPr>
        <w:pStyle w:val="ListParagraph"/>
        <w:numPr>
          <w:ilvl w:val="0"/>
          <w:numId w:val="17"/>
        </w:numPr>
        <w:ind w:left="720"/>
        <w:rPr>
          <w:color w:val="000000" w:themeColor="text1"/>
          <w:sz w:val="22"/>
          <w:szCs w:val="22"/>
        </w:rPr>
      </w:pPr>
      <w:r w:rsidRPr="006A01EC">
        <w:rPr>
          <w:color w:val="000000" w:themeColor="text1"/>
          <w:sz w:val="22"/>
          <w:szCs w:val="22"/>
        </w:rPr>
        <w:t>Must register for BS 183A, a one credit course that goes with the internship (may be negotiable: See Yvonne Telep with questions)</w:t>
      </w:r>
    </w:p>
    <w:p w14:paraId="379F360B" w14:textId="77777777" w:rsidR="006A01EC" w:rsidRPr="006A01EC" w:rsidRDefault="006A01EC" w:rsidP="006A01EC">
      <w:pPr>
        <w:pStyle w:val="ListParagraph"/>
        <w:numPr>
          <w:ilvl w:val="0"/>
          <w:numId w:val="17"/>
        </w:numPr>
        <w:ind w:left="720"/>
        <w:rPr>
          <w:color w:val="000000" w:themeColor="text1"/>
          <w:sz w:val="22"/>
          <w:szCs w:val="22"/>
        </w:rPr>
      </w:pPr>
      <w:r w:rsidRPr="006A01EC">
        <w:rPr>
          <w:color w:val="000000" w:themeColor="text1"/>
          <w:sz w:val="22"/>
          <w:szCs w:val="22"/>
        </w:rPr>
        <w:t>An interest in student contact and interaction.</w:t>
      </w:r>
    </w:p>
    <w:p w14:paraId="71E905EE" w14:textId="77777777" w:rsidR="006A01EC" w:rsidRPr="006A01EC" w:rsidRDefault="006A01EC" w:rsidP="006A01EC">
      <w:pPr>
        <w:pStyle w:val="ListParagraph"/>
        <w:numPr>
          <w:ilvl w:val="0"/>
          <w:numId w:val="17"/>
        </w:numPr>
        <w:ind w:left="720"/>
        <w:rPr>
          <w:color w:val="000000" w:themeColor="text1"/>
          <w:sz w:val="22"/>
          <w:szCs w:val="22"/>
        </w:rPr>
      </w:pPr>
      <w:r w:rsidRPr="006A01EC">
        <w:rPr>
          <w:color w:val="000000" w:themeColor="text1"/>
          <w:sz w:val="22"/>
          <w:szCs w:val="22"/>
        </w:rPr>
        <w:t xml:space="preserve">Organizational skills and attention to detail. </w:t>
      </w:r>
    </w:p>
    <w:p w14:paraId="139575AC" w14:textId="77777777" w:rsidR="006A01EC" w:rsidRPr="006A01EC" w:rsidRDefault="006A01EC" w:rsidP="006A01EC">
      <w:pPr>
        <w:pStyle w:val="ListParagraph"/>
        <w:numPr>
          <w:ilvl w:val="0"/>
          <w:numId w:val="17"/>
        </w:numPr>
        <w:ind w:left="720"/>
        <w:rPr>
          <w:color w:val="000000" w:themeColor="text1"/>
          <w:sz w:val="22"/>
          <w:szCs w:val="22"/>
        </w:rPr>
      </w:pPr>
      <w:r w:rsidRPr="006A01EC">
        <w:rPr>
          <w:color w:val="000000" w:themeColor="text1"/>
          <w:sz w:val="22"/>
          <w:szCs w:val="22"/>
        </w:rPr>
        <w:t xml:space="preserve">Ability to work with others in a diverse setting. </w:t>
      </w:r>
    </w:p>
    <w:p w14:paraId="0854F995" w14:textId="67D004D9" w:rsidR="006A01EC" w:rsidRPr="006A01EC" w:rsidRDefault="006A01EC" w:rsidP="006A01EC">
      <w:pPr>
        <w:pStyle w:val="ListParagraph"/>
        <w:numPr>
          <w:ilvl w:val="0"/>
          <w:numId w:val="17"/>
        </w:numPr>
        <w:ind w:left="720"/>
        <w:rPr>
          <w:color w:val="000000" w:themeColor="text1"/>
          <w:sz w:val="22"/>
          <w:szCs w:val="22"/>
        </w:rPr>
      </w:pPr>
      <w:r w:rsidRPr="006A01EC">
        <w:rPr>
          <w:color w:val="000000" w:themeColor="text1"/>
          <w:sz w:val="22"/>
          <w:szCs w:val="22"/>
        </w:rPr>
        <w:t>Availability to work approximately 9 hours per week throughout the 16-week semester</w:t>
      </w:r>
    </w:p>
    <w:p w14:paraId="2ADF7103" w14:textId="77777777" w:rsidR="006A01EC" w:rsidRPr="006A01EC" w:rsidRDefault="006A01EC" w:rsidP="006A01EC">
      <w:pPr>
        <w:ind w:left="360"/>
        <w:rPr>
          <w:color w:val="000000" w:themeColor="text1"/>
          <w:sz w:val="22"/>
          <w:szCs w:val="22"/>
        </w:rPr>
      </w:pPr>
    </w:p>
    <w:p w14:paraId="58FF525B" w14:textId="77777777" w:rsidR="006A01EC" w:rsidRPr="006A01EC" w:rsidRDefault="006A01EC" w:rsidP="006A01EC">
      <w:pPr>
        <w:rPr>
          <w:b/>
          <w:sz w:val="22"/>
          <w:szCs w:val="22"/>
        </w:rPr>
      </w:pPr>
      <w:r w:rsidRPr="006A01EC">
        <w:rPr>
          <w:b/>
          <w:sz w:val="22"/>
          <w:szCs w:val="22"/>
        </w:rPr>
        <w:t xml:space="preserve">Preferred Qualifications: </w:t>
      </w:r>
    </w:p>
    <w:p w14:paraId="560744B0" w14:textId="77777777" w:rsidR="006A01EC" w:rsidRPr="006A01EC" w:rsidRDefault="006A01EC" w:rsidP="006A01EC">
      <w:pPr>
        <w:pStyle w:val="ListParagraph"/>
        <w:numPr>
          <w:ilvl w:val="0"/>
          <w:numId w:val="17"/>
        </w:numPr>
        <w:ind w:left="720"/>
        <w:rPr>
          <w:color w:val="000000" w:themeColor="text1"/>
          <w:sz w:val="22"/>
          <w:szCs w:val="22"/>
        </w:rPr>
      </w:pPr>
      <w:r w:rsidRPr="006A01EC">
        <w:rPr>
          <w:color w:val="000000" w:themeColor="text1"/>
          <w:sz w:val="22"/>
          <w:szCs w:val="22"/>
        </w:rPr>
        <w:t>Previous Work study experience</w:t>
      </w:r>
    </w:p>
    <w:p w14:paraId="6FE2EB00" w14:textId="77777777" w:rsidR="006A01EC" w:rsidRPr="006A01EC" w:rsidRDefault="006A01EC" w:rsidP="006A01EC">
      <w:pPr>
        <w:pStyle w:val="ListParagraph"/>
        <w:numPr>
          <w:ilvl w:val="0"/>
          <w:numId w:val="17"/>
        </w:numPr>
        <w:ind w:left="720"/>
        <w:rPr>
          <w:color w:val="000000" w:themeColor="text1"/>
          <w:sz w:val="22"/>
          <w:szCs w:val="22"/>
        </w:rPr>
      </w:pPr>
      <w:r w:rsidRPr="006A01EC">
        <w:rPr>
          <w:color w:val="000000" w:themeColor="text1"/>
          <w:sz w:val="22"/>
          <w:szCs w:val="22"/>
        </w:rPr>
        <w:t xml:space="preserve">Completion of CCS 170 with a B or better </w:t>
      </w:r>
    </w:p>
    <w:p w14:paraId="6F5E61BF" w14:textId="77777777" w:rsidR="006A01EC" w:rsidRPr="006A01EC" w:rsidRDefault="006A01EC" w:rsidP="006A01EC">
      <w:pPr>
        <w:pStyle w:val="ListParagraph"/>
        <w:numPr>
          <w:ilvl w:val="0"/>
          <w:numId w:val="17"/>
        </w:numPr>
        <w:ind w:left="720"/>
        <w:rPr>
          <w:color w:val="000000" w:themeColor="text1"/>
          <w:sz w:val="22"/>
          <w:szCs w:val="22"/>
        </w:rPr>
      </w:pPr>
      <w:r w:rsidRPr="006A01EC">
        <w:rPr>
          <w:color w:val="000000" w:themeColor="text1"/>
          <w:sz w:val="22"/>
          <w:szCs w:val="22"/>
        </w:rPr>
        <w:t>Priority will be given to students with a GPA of 3.00 or higher</w:t>
      </w:r>
    </w:p>
    <w:p w14:paraId="18A4223B" w14:textId="77777777" w:rsidR="009D7C13" w:rsidRPr="004B78EB" w:rsidRDefault="009D7C13" w:rsidP="009D7C13">
      <w:pPr>
        <w:rPr>
          <w:sz w:val="22"/>
          <w:szCs w:val="22"/>
        </w:rPr>
      </w:pPr>
    </w:p>
    <w:p w14:paraId="1BB14E15" w14:textId="77777777" w:rsidR="0057394B" w:rsidRDefault="0057394B" w:rsidP="0057394B">
      <w:pPr>
        <w:rPr>
          <w:b/>
          <w:sz w:val="22"/>
          <w:szCs w:val="22"/>
        </w:rPr>
      </w:pPr>
      <w:r w:rsidRPr="004B78EB">
        <w:rPr>
          <w:b/>
          <w:sz w:val="22"/>
          <w:szCs w:val="22"/>
        </w:rPr>
        <w:t>How to Apply</w:t>
      </w:r>
    </w:p>
    <w:p w14:paraId="7C0D3878" w14:textId="51517BC4" w:rsidR="0057394B" w:rsidRDefault="0057394B" w:rsidP="0057394B">
      <w:pPr>
        <w:rPr>
          <w:bCs/>
          <w:sz w:val="22"/>
          <w:szCs w:val="22"/>
        </w:rPr>
      </w:pPr>
      <w:r>
        <w:rPr>
          <w:bCs/>
          <w:sz w:val="22"/>
          <w:szCs w:val="22"/>
        </w:rPr>
        <w:t xml:space="preserve">Apply online at </w:t>
      </w:r>
      <w:hyperlink r:id="rId9" w:history="1">
        <w:r w:rsidRPr="00784F0A">
          <w:rPr>
            <w:rStyle w:val="Hyperlink"/>
            <w:bCs/>
            <w:sz w:val="22"/>
            <w:szCs w:val="22"/>
          </w:rPr>
          <w:t>Dragon Scholars</w:t>
        </w:r>
      </w:hyperlink>
    </w:p>
    <w:p w14:paraId="223C4051" w14:textId="77777777" w:rsidR="0057394B" w:rsidRPr="003B70D2" w:rsidRDefault="0057394B" w:rsidP="0057394B">
      <w:pPr>
        <w:rPr>
          <w:b/>
          <w:sz w:val="22"/>
          <w:szCs w:val="22"/>
        </w:rPr>
      </w:pPr>
      <w:r>
        <w:rPr>
          <w:bCs/>
          <w:sz w:val="22"/>
          <w:szCs w:val="22"/>
        </w:rPr>
        <w:t>Questions? See Yvonne Telep in Career Services</w:t>
      </w:r>
    </w:p>
    <w:p w14:paraId="64BA5ADF" w14:textId="2AAF21D2" w:rsidR="00883441" w:rsidRPr="00883441" w:rsidRDefault="00883441" w:rsidP="0057394B">
      <w:pPr>
        <w:rPr>
          <w:bCs/>
          <w:sz w:val="22"/>
          <w:szCs w:val="22"/>
        </w:rPr>
      </w:pPr>
    </w:p>
    <w:sectPr w:rsidR="00883441" w:rsidRPr="00883441" w:rsidSect="0063290A">
      <w:headerReference w:type="default" r:id="rId10"/>
      <w:footerReference w:type="default" r:id="rId11"/>
      <w:pgSz w:w="12240" w:h="15840"/>
      <w:pgMar w:top="144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10ADC" w14:textId="77777777" w:rsidR="009B220E" w:rsidRDefault="009B220E" w:rsidP="00481E43">
      <w:r>
        <w:separator/>
      </w:r>
    </w:p>
  </w:endnote>
  <w:endnote w:type="continuationSeparator" w:id="0">
    <w:p w14:paraId="5460459D" w14:textId="77777777" w:rsidR="009B220E" w:rsidRDefault="009B220E" w:rsidP="00481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E2A10" w14:textId="77777777" w:rsidR="009B220E" w:rsidRDefault="009B220E" w:rsidP="00481E43">
    <w:pPr>
      <w:pStyle w:val="Footer"/>
      <w:rPr>
        <w:iCs/>
        <w:color w:val="404040"/>
        <w:sz w:val="16"/>
        <w:szCs w:val="16"/>
      </w:rPr>
    </w:pPr>
  </w:p>
  <w:p w14:paraId="41C071EB" w14:textId="77777777" w:rsidR="009B220E" w:rsidRPr="00731218" w:rsidRDefault="009B220E" w:rsidP="00481E43">
    <w:pPr>
      <w:pStyle w:val="Footer"/>
      <w:rPr>
        <w:iCs/>
        <w:color w:val="404040"/>
        <w:sz w:val="14"/>
        <w:szCs w:val="14"/>
      </w:rPr>
    </w:pPr>
    <w:r w:rsidRPr="00731218">
      <w:rPr>
        <w:iCs/>
        <w:color w:val="404040"/>
        <w:sz w:val="14"/>
        <w:szCs w:val="14"/>
      </w:rPr>
      <w:t xml:space="preserve">Donnelly College is an Equal Opportunity Employer. It is our policy to make all personnel decisions without discriminating </w:t>
    </w:r>
    <w:proofErr w:type="gramStart"/>
    <w:r w:rsidRPr="00731218">
      <w:rPr>
        <w:iCs/>
        <w:color w:val="404040"/>
        <w:sz w:val="14"/>
        <w:szCs w:val="14"/>
      </w:rPr>
      <w:t>on the basis of</w:t>
    </w:r>
    <w:proofErr w:type="gramEnd"/>
    <w:r w:rsidRPr="00731218">
      <w:rPr>
        <w:iCs/>
        <w:color w:val="404040"/>
        <w:sz w:val="14"/>
        <w:szCs w:val="14"/>
      </w:rPr>
      <w:t xml:space="preserve"> a person’s sex, race, color, creed, religion, age, national origin, ancestry or disability.</w:t>
    </w:r>
  </w:p>
  <w:p w14:paraId="0EDF1080" w14:textId="77777777" w:rsidR="009B220E" w:rsidRPr="00DB608B" w:rsidRDefault="009B220E" w:rsidP="00481E43">
    <w:pPr>
      <w:pStyle w:val="Footer"/>
      <w:rPr>
        <w:rFonts w:ascii="Myriad Pro" w:hAnsi="Myriad Pro" w:cs="Myriad Pro"/>
        <w:i/>
        <w:iCs/>
        <w:color w:val="404040"/>
        <w:sz w:val="10"/>
        <w:szCs w:val="10"/>
      </w:rPr>
    </w:pPr>
  </w:p>
  <w:p w14:paraId="1E88C6F5" w14:textId="77777777" w:rsidR="009B220E" w:rsidRPr="00481E43" w:rsidRDefault="009B220E" w:rsidP="00481E43">
    <w:pPr>
      <w:pStyle w:val="Footer"/>
      <w:jc w:val="center"/>
      <w:rPr>
        <w:b/>
        <w:bCs/>
        <w:color w:val="404040"/>
        <w:sz w:val="18"/>
        <w:szCs w:val="18"/>
      </w:rPr>
    </w:pPr>
    <w:r w:rsidRPr="00481E43">
      <w:rPr>
        <w:bCs/>
        <w:color w:val="404040"/>
        <w:sz w:val="18"/>
        <w:szCs w:val="18"/>
      </w:rPr>
      <w:t>Donnelly College</w:t>
    </w:r>
    <w:r w:rsidRPr="00481E43">
      <w:rPr>
        <w:rFonts w:ascii="Myriad Pro" w:hAnsi="Myriad Pro" w:cs="Myriad Pro"/>
        <w:b/>
        <w:bCs/>
        <w:color w:val="404040"/>
        <w:sz w:val="18"/>
        <w:szCs w:val="18"/>
      </w:rPr>
      <w:t xml:space="preserve"> </w:t>
    </w:r>
    <w:r w:rsidRPr="00481E43">
      <w:rPr>
        <w:bCs/>
        <w:color w:val="404040"/>
        <w:sz w:val="18"/>
        <w:szCs w:val="18"/>
      </w:rPr>
      <w:t>| 608 N. 18</w:t>
    </w:r>
    <w:r w:rsidRPr="00481E43">
      <w:rPr>
        <w:bCs/>
        <w:color w:val="404040"/>
        <w:sz w:val="18"/>
        <w:szCs w:val="18"/>
        <w:vertAlign w:val="superscript"/>
      </w:rPr>
      <w:t>th</w:t>
    </w:r>
    <w:r w:rsidRPr="00481E43">
      <w:rPr>
        <w:bCs/>
        <w:color w:val="404040"/>
        <w:sz w:val="18"/>
        <w:szCs w:val="18"/>
      </w:rPr>
      <w:t xml:space="preserve"> Street, Kansas City, KS 66102 | </w:t>
    </w:r>
    <w:r w:rsidRPr="00481E43">
      <w:rPr>
        <w:b/>
        <w:bCs/>
        <w:color w:val="404040"/>
        <w:sz w:val="18"/>
        <w:szCs w:val="18"/>
      </w:rPr>
      <w:t>www.donnelly.edu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0BBF8" w14:textId="77777777" w:rsidR="009B220E" w:rsidRDefault="009B220E" w:rsidP="00481E43">
      <w:r>
        <w:separator/>
      </w:r>
    </w:p>
  </w:footnote>
  <w:footnote w:type="continuationSeparator" w:id="0">
    <w:p w14:paraId="025B26F0" w14:textId="77777777" w:rsidR="009B220E" w:rsidRDefault="009B220E" w:rsidP="00481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68819" w14:textId="77777777" w:rsidR="009B220E" w:rsidRDefault="009B220E">
    <w:pPr>
      <w:pStyle w:val="Header"/>
    </w:pPr>
    <w:r>
      <w:rPr>
        <w:noProof/>
      </w:rPr>
      <w:drawing>
        <wp:anchor distT="0" distB="0" distL="114300" distR="114300" simplePos="0" relativeHeight="251658240" behindDoc="0" locked="0" layoutInCell="1" allowOverlap="1" wp14:anchorId="3E69BE42" wp14:editId="79B4CF7D">
          <wp:simplePos x="0" y="0"/>
          <wp:positionH relativeFrom="column">
            <wp:posOffset>-152400</wp:posOffset>
          </wp:positionH>
          <wp:positionV relativeFrom="paragraph">
            <wp:posOffset>1905</wp:posOffset>
          </wp:positionV>
          <wp:extent cx="7029450" cy="644366"/>
          <wp:effectExtent l="19050" t="0" r="0" b="0"/>
          <wp:wrapNone/>
          <wp:docPr id="1" name="Picture 9" descr="CareerOpp_Hd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erOpp_Hdr.gif"/>
                  <pic:cNvPicPr/>
                </pic:nvPicPr>
                <pic:blipFill>
                  <a:blip r:embed="rId1"/>
                  <a:stretch>
                    <a:fillRect/>
                  </a:stretch>
                </pic:blipFill>
                <pic:spPr>
                  <a:xfrm>
                    <a:off x="0" y="0"/>
                    <a:ext cx="7029450" cy="644366"/>
                  </a:xfrm>
                  <a:prstGeom prst="rect">
                    <a:avLst/>
                  </a:prstGeom>
                </pic:spPr>
              </pic:pic>
            </a:graphicData>
          </a:graphic>
        </wp:anchor>
      </w:drawing>
    </w:r>
  </w:p>
  <w:p w14:paraId="36B02749" w14:textId="77777777" w:rsidR="009B220E" w:rsidRDefault="009B22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3713"/>
    <w:multiLevelType w:val="hybridMultilevel"/>
    <w:tmpl w:val="63D8BEC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05C9C"/>
    <w:multiLevelType w:val="hybridMultilevel"/>
    <w:tmpl w:val="4C909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EC199B"/>
    <w:multiLevelType w:val="hybridMultilevel"/>
    <w:tmpl w:val="50E000D4"/>
    <w:lvl w:ilvl="0" w:tplc="CC789B6E">
      <w:start w:val="1"/>
      <w:numFmt w:val="decimal"/>
      <w:lvlText w:val="%1."/>
      <w:lvlJc w:val="left"/>
      <w:pPr>
        <w:ind w:left="1845" w:hanging="360"/>
      </w:pPr>
      <w:rPr>
        <w:rFonts w:hint="default"/>
        <w:sz w:val="20"/>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3" w15:restartNumberingAfterBreak="0">
    <w:nsid w:val="1A8468B3"/>
    <w:multiLevelType w:val="hybridMultilevel"/>
    <w:tmpl w:val="9D009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723BD7"/>
    <w:multiLevelType w:val="hybridMultilevel"/>
    <w:tmpl w:val="BFB28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CF46E5"/>
    <w:multiLevelType w:val="hybridMultilevel"/>
    <w:tmpl w:val="F05A2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28184CE1"/>
    <w:multiLevelType w:val="hybridMultilevel"/>
    <w:tmpl w:val="D6062248"/>
    <w:lvl w:ilvl="0" w:tplc="906E530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2C002A97"/>
    <w:multiLevelType w:val="hybridMultilevel"/>
    <w:tmpl w:val="32263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A64F34"/>
    <w:multiLevelType w:val="hybridMultilevel"/>
    <w:tmpl w:val="6BFE65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EED3F53"/>
    <w:multiLevelType w:val="hybridMultilevel"/>
    <w:tmpl w:val="2DBCEC6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7E90B3D"/>
    <w:multiLevelType w:val="hybridMultilevel"/>
    <w:tmpl w:val="88E6691E"/>
    <w:lvl w:ilvl="0" w:tplc="9F286C2E">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1" w15:restartNumberingAfterBreak="0">
    <w:nsid w:val="4F327A83"/>
    <w:multiLevelType w:val="hybridMultilevel"/>
    <w:tmpl w:val="AD3A337E"/>
    <w:lvl w:ilvl="0" w:tplc="E11442AE">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2" w15:restartNumberingAfterBreak="0">
    <w:nsid w:val="64334B83"/>
    <w:multiLevelType w:val="hybridMultilevel"/>
    <w:tmpl w:val="3EA00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4613674"/>
    <w:multiLevelType w:val="hybridMultilevel"/>
    <w:tmpl w:val="8F80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844A90"/>
    <w:multiLevelType w:val="hybridMultilevel"/>
    <w:tmpl w:val="EC8C3BB8"/>
    <w:lvl w:ilvl="0" w:tplc="E82EBCAE">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5" w15:restartNumberingAfterBreak="0">
    <w:nsid w:val="6C3460C7"/>
    <w:multiLevelType w:val="hybridMultilevel"/>
    <w:tmpl w:val="582AB914"/>
    <w:lvl w:ilvl="0" w:tplc="301887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5E00F2"/>
    <w:multiLevelType w:val="hybridMultilevel"/>
    <w:tmpl w:val="8C309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EA3A28"/>
    <w:multiLevelType w:val="hybridMultilevel"/>
    <w:tmpl w:val="9034A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6"/>
  </w:num>
  <w:num w:numId="4">
    <w:abstractNumId w:val="6"/>
  </w:num>
  <w:num w:numId="5">
    <w:abstractNumId w:val="4"/>
  </w:num>
  <w:num w:numId="6">
    <w:abstractNumId w:val="2"/>
  </w:num>
  <w:num w:numId="7">
    <w:abstractNumId w:val="0"/>
  </w:num>
  <w:num w:numId="8">
    <w:abstractNumId w:val="5"/>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num>
  <w:num w:numId="12">
    <w:abstractNumId w:val="7"/>
  </w:num>
  <w:num w:numId="13">
    <w:abstractNumId w:val="15"/>
  </w:num>
  <w:num w:numId="14">
    <w:abstractNumId w:val="9"/>
  </w:num>
  <w:num w:numId="15">
    <w:abstractNumId w:val="13"/>
  </w:num>
  <w:num w:numId="16">
    <w:abstractNumId w:val="3"/>
  </w:num>
  <w:num w:numId="17">
    <w:abstractNumId w:val="8"/>
  </w:num>
  <w:num w:numId="18">
    <w:abstractNumId w:val="12"/>
  </w:num>
  <w:num w:numId="19">
    <w:abstractNumId w:val="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CD5"/>
    <w:rsid w:val="00036951"/>
    <w:rsid w:val="00083858"/>
    <w:rsid w:val="000D2CA0"/>
    <w:rsid w:val="000D440D"/>
    <w:rsid w:val="000F7CBE"/>
    <w:rsid w:val="0019118F"/>
    <w:rsid w:val="001B1640"/>
    <w:rsid w:val="001C727A"/>
    <w:rsid w:val="0020437C"/>
    <w:rsid w:val="00217872"/>
    <w:rsid w:val="00262605"/>
    <w:rsid w:val="002A059D"/>
    <w:rsid w:val="002A46DF"/>
    <w:rsid w:val="002A6D0E"/>
    <w:rsid w:val="002A6FEC"/>
    <w:rsid w:val="002D0A5D"/>
    <w:rsid w:val="002F1D9B"/>
    <w:rsid w:val="00307848"/>
    <w:rsid w:val="003412A6"/>
    <w:rsid w:val="00354FCB"/>
    <w:rsid w:val="003B70D2"/>
    <w:rsid w:val="003F726E"/>
    <w:rsid w:val="00415D63"/>
    <w:rsid w:val="00481E43"/>
    <w:rsid w:val="00494CD5"/>
    <w:rsid w:val="004B78EB"/>
    <w:rsid w:val="004F6119"/>
    <w:rsid w:val="0053406A"/>
    <w:rsid w:val="0057394B"/>
    <w:rsid w:val="005A6429"/>
    <w:rsid w:val="005B5325"/>
    <w:rsid w:val="005D122D"/>
    <w:rsid w:val="0063290A"/>
    <w:rsid w:val="00655755"/>
    <w:rsid w:val="00657D69"/>
    <w:rsid w:val="006A01EC"/>
    <w:rsid w:val="007163F0"/>
    <w:rsid w:val="00731218"/>
    <w:rsid w:val="00733899"/>
    <w:rsid w:val="007F13E2"/>
    <w:rsid w:val="008554FB"/>
    <w:rsid w:val="00856BC8"/>
    <w:rsid w:val="00883441"/>
    <w:rsid w:val="008962E0"/>
    <w:rsid w:val="008C2272"/>
    <w:rsid w:val="00940885"/>
    <w:rsid w:val="00946512"/>
    <w:rsid w:val="00970DF5"/>
    <w:rsid w:val="00972366"/>
    <w:rsid w:val="009B220E"/>
    <w:rsid w:val="009D0F1F"/>
    <w:rsid w:val="009D7C13"/>
    <w:rsid w:val="00A1223B"/>
    <w:rsid w:val="00A4448F"/>
    <w:rsid w:val="00A46160"/>
    <w:rsid w:val="00AB6ECE"/>
    <w:rsid w:val="00AE618B"/>
    <w:rsid w:val="00AF7A8A"/>
    <w:rsid w:val="00B453B7"/>
    <w:rsid w:val="00B664C0"/>
    <w:rsid w:val="00B84024"/>
    <w:rsid w:val="00C4478C"/>
    <w:rsid w:val="00C74ADB"/>
    <w:rsid w:val="00CC71B1"/>
    <w:rsid w:val="00D339F8"/>
    <w:rsid w:val="00D447B8"/>
    <w:rsid w:val="00D74935"/>
    <w:rsid w:val="00D94FC9"/>
    <w:rsid w:val="00D977EC"/>
    <w:rsid w:val="00DE549D"/>
    <w:rsid w:val="00E0042B"/>
    <w:rsid w:val="00EC2AA6"/>
    <w:rsid w:val="00F35B73"/>
    <w:rsid w:val="00FB1644"/>
    <w:rsid w:val="00FC66A2"/>
    <w:rsid w:val="00FD6457"/>
    <w:rsid w:val="211EE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EEC682"/>
  <w15:docId w15:val="{AF0ABB08-7043-44B2-BD1B-236086A80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272"/>
    <w:pPr>
      <w:spacing w:after="0" w:line="240" w:lineRule="auto"/>
    </w:pPr>
    <w:rPr>
      <w:rFonts w:ascii="Arial" w:eastAsia="Times New Roman" w:hAnsi="Arial" w:cs="Arial"/>
      <w:kern w:val="3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C2272"/>
    <w:rPr>
      <w:color w:val="0000FF" w:themeColor="hyperlink"/>
      <w:u w:val="single"/>
    </w:rPr>
  </w:style>
  <w:style w:type="paragraph" w:styleId="ListParagraph">
    <w:name w:val="List Paragraph"/>
    <w:basedOn w:val="Normal"/>
    <w:uiPriority w:val="34"/>
    <w:qFormat/>
    <w:rsid w:val="00262605"/>
    <w:pPr>
      <w:ind w:left="720"/>
      <w:contextualSpacing/>
    </w:pPr>
  </w:style>
  <w:style w:type="paragraph" w:styleId="BalloonText">
    <w:name w:val="Balloon Text"/>
    <w:basedOn w:val="Normal"/>
    <w:link w:val="BalloonTextChar"/>
    <w:uiPriority w:val="99"/>
    <w:semiHidden/>
    <w:unhideWhenUsed/>
    <w:rsid w:val="00CC71B1"/>
    <w:rPr>
      <w:rFonts w:ascii="Tahoma" w:hAnsi="Tahoma" w:cs="Tahoma"/>
      <w:sz w:val="16"/>
      <w:szCs w:val="16"/>
    </w:rPr>
  </w:style>
  <w:style w:type="character" w:customStyle="1" w:styleId="BalloonTextChar">
    <w:name w:val="Balloon Text Char"/>
    <w:basedOn w:val="DefaultParagraphFont"/>
    <w:link w:val="BalloonText"/>
    <w:uiPriority w:val="99"/>
    <w:semiHidden/>
    <w:rsid w:val="00CC71B1"/>
    <w:rPr>
      <w:rFonts w:ascii="Tahoma" w:eastAsia="Times New Roman" w:hAnsi="Tahoma" w:cs="Tahoma"/>
      <w:kern w:val="32"/>
      <w:sz w:val="16"/>
      <w:szCs w:val="16"/>
    </w:rPr>
  </w:style>
  <w:style w:type="paragraph" w:styleId="Footer">
    <w:name w:val="footer"/>
    <w:basedOn w:val="Normal"/>
    <w:link w:val="FooterChar"/>
    <w:uiPriority w:val="99"/>
    <w:rsid w:val="00481E43"/>
    <w:pPr>
      <w:tabs>
        <w:tab w:val="center" w:pos="4680"/>
        <w:tab w:val="right" w:pos="9360"/>
      </w:tabs>
    </w:pPr>
  </w:style>
  <w:style w:type="character" w:customStyle="1" w:styleId="FooterChar">
    <w:name w:val="Footer Char"/>
    <w:basedOn w:val="DefaultParagraphFont"/>
    <w:link w:val="Footer"/>
    <w:uiPriority w:val="99"/>
    <w:rsid w:val="00481E43"/>
    <w:rPr>
      <w:rFonts w:ascii="Arial" w:eastAsia="Times New Roman" w:hAnsi="Arial" w:cs="Arial"/>
      <w:kern w:val="32"/>
      <w:sz w:val="20"/>
      <w:szCs w:val="20"/>
    </w:rPr>
  </w:style>
  <w:style w:type="paragraph" w:styleId="Header">
    <w:name w:val="header"/>
    <w:basedOn w:val="Normal"/>
    <w:link w:val="HeaderChar"/>
    <w:uiPriority w:val="99"/>
    <w:unhideWhenUsed/>
    <w:rsid w:val="00481E43"/>
    <w:pPr>
      <w:tabs>
        <w:tab w:val="center" w:pos="4680"/>
        <w:tab w:val="right" w:pos="9360"/>
      </w:tabs>
    </w:pPr>
  </w:style>
  <w:style w:type="character" w:customStyle="1" w:styleId="HeaderChar">
    <w:name w:val="Header Char"/>
    <w:basedOn w:val="DefaultParagraphFont"/>
    <w:link w:val="Header"/>
    <w:uiPriority w:val="99"/>
    <w:rsid w:val="00481E43"/>
    <w:rPr>
      <w:rFonts w:ascii="Arial" w:eastAsia="Times New Roman" w:hAnsi="Arial" w:cs="Arial"/>
      <w:kern w:val="32"/>
      <w:sz w:val="20"/>
      <w:szCs w:val="20"/>
    </w:rPr>
  </w:style>
  <w:style w:type="character" w:styleId="FollowedHyperlink">
    <w:name w:val="FollowedHyperlink"/>
    <w:basedOn w:val="DefaultParagraphFont"/>
    <w:uiPriority w:val="99"/>
    <w:semiHidden/>
    <w:unhideWhenUsed/>
    <w:rsid w:val="005D122D"/>
    <w:rPr>
      <w:color w:val="800080" w:themeColor="followedHyperlink"/>
      <w:u w:val="single"/>
    </w:rPr>
  </w:style>
  <w:style w:type="character" w:styleId="UnresolvedMention">
    <w:name w:val="Unresolved Mention"/>
    <w:basedOn w:val="DefaultParagraphFont"/>
    <w:uiPriority w:val="99"/>
    <w:semiHidden/>
    <w:unhideWhenUsed/>
    <w:rsid w:val="00FB1644"/>
    <w:rPr>
      <w:color w:val="605E5C"/>
      <w:shd w:val="clear" w:color="auto" w:fill="E1DFDD"/>
    </w:rPr>
  </w:style>
  <w:style w:type="paragraph" w:styleId="NormalWeb">
    <w:name w:val="Normal (Web)"/>
    <w:basedOn w:val="Normal"/>
    <w:uiPriority w:val="99"/>
    <w:semiHidden/>
    <w:unhideWhenUsed/>
    <w:rsid w:val="00D94FC9"/>
    <w:pPr>
      <w:spacing w:before="100" w:beforeAutospacing="1" w:after="100" w:afterAutospacing="1"/>
    </w:pPr>
    <w:rPr>
      <w:rFonts w:ascii="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22633">
      <w:bodyDiv w:val="1"/>
      <w:marLeft w:val="0"/>
      <w:marRight w:val="0"/>
      <w:marTop w:val="0"/>
      <w:marBottom w:val="0"/>
      <w:divBdr>
        <w:top w:val="none" w:sz="0" w:space="0" w:color="auto"/>
        <w:left w:val="none" w:sz="0" w:space="0" w:color="auto"/>
        <w:bottom w:val="none" w:sz="0" w:space="0" w:color="auto"/>
        <w:right w:val="none" w:sz="0" w:space="0" w:color="auto"/>
      </w:divBdr>
    </w:div>
    <w:div w:id="568808879">
      <w:bodyDiv w:val="1"/>
      <w:marLeft w:val="0"/>
      <w:marRight w:val="0"/>
      <w:marTop w:val="0"/>
      <w:marBottom w:val="0"/>
      <w:divBdr>
        <w:top w:val="none" w:sz="0" w:space="0" w:color="auto"/>
        <w:left w:val="none" w:sz="0" w:space="0" w:color="auto"/>
        <w:bottom w:val="none" w:sz="0" w:space="0" w:color="auto"/>
        <w:right w:val="none" w:sz="0" w:space="0" w:color="auto"/>
      </w:divBdr>
    </w:div>
    <w:div w:id="710880204">
      <w:bodyDiv w:val="1"/>
      <w:marLeft w:val="0"/>
      <w:marRight w:val="0"/>
      <w:marTop w:val="0"/>
      <w:marBottom w:val="0"/>
      <w:divBdr>
        <w:top w:val="none" w:sz="0" w:space="0" w:color="auto"/>
        <w:left w:val="none" w:sz="0" w:space="0" w:color="auto"/>
        <w:bottom w:val="none" w:sz="0" w:space="0" w:color="auto"/>
        <w:right w:val="none" w:sz="0" w:space="0" w:color="auto"/>
      </w:divBdr>
    </w:div>
    <w:div w:id="152089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nelly.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orms.office.com/Pages/ResponsePage.aspx?id=S_8IWW-rUkmWHLbDxQ34K6IuuEoQBXVDpW8Sa2MMOe5UNUpSWk9TWTBPVFZGUThPR0FUSU9BWFk2Wi4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eufeld\Local%20Settings\Temporary%20Internet%20Files\Content.Outlook\K5H26MA2\CareerOpp_New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51A48-D9A8-4889-BC60-C7B395281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CareerOpp_NewTemplate</Template>
  <TotalTime>0</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Yvonne Telep</cp:lastModifiedBy>
  <cp:revision>2</cp:revision>
  <cp:lastPrinted>2011-07-28T20:12:00Z</cp:lastPrinted>
  <dcterms:created xsi:type="dcterms:W3CDTF">2021-11-30T22:48:00Z</dcterms:created>
  <dcterms:modified xsi:type="dcterms:W3CDTF">2021-11-30T22:48:00Z</dcterms:modified>
</cp:coreProperties>
</file>