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BF63" w14:textId="05EF0E51" w:rsidR="00A52A74" w:rsidRPr="003E4171" w:rsidRDefault="00A52A74" w:rsidP="00A52A74">
      <w:r w:rsidRPr="008312DD">
        <w:rPr>
          <w:b/>
          <w:bCs/>
        </w:rPr>
        <w:t>GRIEVANCE POLICY</w:t>
      </w:r>
    </w:p>
    <w:p w14:paraId="6CF4E399" w14:textId="3B96A4DE" w:rsidR="00A52A74" w:rsidRDefault="00A52A74" w:rsidP="00A52A74">
      <w:r w:rsidRPr="00A52A74">
        <w:t xml:space="preserve">A grievance policy has been established to </w:t>
      </w:r>
      <w:r w:rsidR="00E62E71">
        <w:t>ensure</w:t>
      </w:r>
      <w:r w:rsidRPr="00A52A74">
        <w:t xml:space="preserve"> fair treatment for e</w:t>
      </w:r>
      <w:r w:rsidR="00E62E71">
        <w:t>very</w:t>
      </w:r>
      <w:r w:rsidRPr="00A52A74">
        <w:t xml:space="preserve"> student. Any student </w:t>
      </w:r>
      <w:r>
        <w:t>at</w:t>
      </w:r>
      <w:r w:rsidRPr="00A52A74">
        <w:t xml:space="preserve"> Donnelly College</w:t>
      </w:r>
      <w:r w:rsidR="00E62E71">
        <w:t xml:space="preserve"> may report a general complaint or</w:t>
      </w:r>
      <w:r w:rsidRPr="00A52A74">
        <w:t xml:space="preserve"> alle</w:t>
      </w:r>
      <w:r w:rsidR="00E62E71">
        <w:t xml:space="preserve">ge </w:t>
      </w:r>
      <w:r w:rsidRPr="00A52A74">
        <w:t>discriminatory treatment regarding, but not limited to, race, sex, color, religion, national origin, or disability</w:t>
      </w:r>
      <w:r w:rsidR="00E62E71">
        <w:t>. Students are encouraged</w:t>
      </w:r>
      <w:r w:rsidRPr="00A52A74">
        <w:t xml:space="preserve"> </w:t>
      </w:r>
      <w:r w:rsidR="00E62E71">
        <w:t>to follow the</w:t>
      </w:r>
      <w:r w:rsidRPr="00A52A74">
        <w:t xml:space="preserve"> informal resolution</w:t>
      </w:r>
      <w:r w:rsidR="00E62E71">
        <w:t xml:space="preserve"> </w:t>
      </w:r>
      <w:r w:rsidRPr="00A52A74">
        <w:t>procedure</w:t>
      </w:r>
      <w:r w:rsidR="00E62E71">
        <w:t xml:space="preserve"> before moving to the formal resolution procedure</w:t>
      </w:r>
      <w:r w:rsidRPr="00A52A74">
        <w:t>.</w:t>
      </w:r>
      <w:r w:rsidR="003E4171">
        <w:t>*</w:t>
      </w:r>
    </w:p>
    <w:p w14:paraId="09CC4BFD" w14:textId="77777777" w:rsidR="00A52A74" w:rsidRPr="003E4171" w:rsidRDefault="00A52A74" w:rsidP="00A52A74">
      <w:pPr>
        <w:rPr>
          <w:i/>
          <w:iCs/>
        </w:rPr>
      </w:pPr>
      <w:r w:rsidRPr="003E4171">
        <w:rPr>
          <w:i/>
          <w:iCs/>
        </w:rPr>
        <w:t>* If a student has a complaint dealing with sexual harassment, sexual assault/violence, or unlawful discrimination that could be considered a Title IX complaint, please refer to our specific Title IX web page to receive immediate assistance.</w:t>
      </w:r>
    </w:p>
    <w:p w14:paraId="08243E23" w14:textId="117DF094" w:rsidR="00A52A74" w:rsidRDefault="00A52A74" w:rsidP="00A52A74">
      <w:r w:rsidRPr="00A52A74">
        <w:rPr>
          <w:b/>
          <w:bCs/>
        </w:rPr>
        <w:t>Informal Resolution Procedure</w:t>
      </w:r>
      <w:r w:rsidRPr="00A52A74">
        <w:t xml:space="preserve"> </w:t>
      </w:r>
    </w:p>
    <w:p w14:paraId="7D8BE693" w14:textId="0E07FA5A" w:rsidR="00A52A74" w:rsidRDefault="00A52A74" w:rsidP="00A52A74">
      <w:r w:rsidRPr="00A52A74">
        <w:t>An informal resolution meeting is intended to address grade reporting errors, classroom behavior, electronic communication, fair treatment, and similar issues. The student arranges a meeting with the person involved in the complaint and the direct supervisor of the person involved. This must be done within fifteen days of the alleged grievance. If the informal process does not resolve the issue, a student may initiate the formal resolution proce</w:t>
      </w:r>
      <w:r>
        <w:t>dure</w:t>
      </w:r>
      <w:r w:rsidRPr="00A52A74">
        <w:t xml:space="preserve">. </w:t>
      </w:r>
    </w:p>
    <w:p w14:paraId="2E221DFC" w14:textId="77777777" w:rsidR="00A52A74" w:rsidRDefault="00A52A74" w:rsidP="00A52A74">
      <w:r w:rsidRPr="00A52A74">
        <w:rPr>
          <w:b/>
          <w:bCs/>
        </w:rPr>
        <w:t>Formal Resolution Procedure</w:t>
      </w:r>
      <w:r w:rsidRPr="00A52A74">
        <w:t xml:space="preserve"> </w:t>
      </w:r>
    </w:p>
    <w:p w14:paraId="71BD73AB" w14:textId="00755978" w:rsidR="00A52A74" w:rsidRDefault="00A52A74" w:rsidP="00A52A74">
      <w:r w:rsidRPr="00A52A74">
        <w:t>A formal complaint should be submitted</w:t>
      </w:r>
      <w:r>
        <w:t xml:space="preserve"> in writing</w:t>
      </w:r>
      <w:r w:rsidRPr="00A52A74">
        <w:t xml:space="preserve"> to the </w:t>
      </w:r>
      <w:r>
        <w:t>Assistant Vice President of Student Affairs</w:t>
      </w:r>
      <w:r w:rsidRPr="00A52A74">
        <w:t xml:space="preserve"> within fifteen days of the incident or within seven days of the informal resolution procedure</w:t>
      </w:r>
      <w:r>
        <w:t>. The complaint must include contact information, a description of then complaint, and suggested action(s).</w:t>
      </w:r>
    </w:p>
    <w:p w14:paraId="0C0B69CD" w14:textId="5DDCD4E9" w:rsidR="00A52A74" w:rsidRDefault="00A52A74" w:rsidP="00A52A74">
      <w:r w:rsidRPr="00A52A74">
        <w:t xml:space="preserve">The </w:t>
      </w:r>
      <w:r>
        <w:t>Assistant Vice President of Student Affairs</w:t>
      </w:r>
      <w:r w:rsidRPr="00A52A74">
        <w:t xml:space="preserve"> will meet with the student/staff and then conduct any investigation he or she deems necessary. </w:t>
      </w:r>
    </w:p>
    <w:p w14:paraId="2CE6888F" w14:textId="77777777" w:rsidR="00A52A74" w:rsidRDefault="00A52A74" w:rsidP="00A52A74">
      <w:r w:rsidRPr="00A52A74">
        <w:t xml:space="preserve">A written recommendation will be sent within seven days of the student meeting that states the information presented, and recommended actions, if any. Copies of the original complaint and the written recommendation will be sent to all parties involved in the matter. </w:t>
      </w:r>
    </w:p>
    <w:p w14:paraId="059E8454" w14:textId="77777777" w:rsidR="008312DD" w:rsidRDefault="00A52A74" w:rsidP="00A52A74">
      <w:r w:rsidRPr="00A52A74">
        <w:t>If any of the parties involved in the formal resolution process do not feel that</w:t>
      </w:r>
      <w:r>
        <w:t xml:space="preserve"> the complaint</w:t>
      </w:r>
      <w:r w:rsidRPr="00A52A74">
        <w:t xml:space="preserve"> is adequately resolved, they may submit a written appeal within fourteen days to the </w:t>
      </w:r>
      <w:r>
        <w:t>Dean</w:t>
      </w:r>
      <w:r w:rsidRPr="00A52A74">
        <w:t xml:space="preserve"> of the College. The written appeal must include all documentation from the informal and/or the formal procedure and must specify the conditions he or she believes were not adequately taken into consideration. </w:t>
      </w:r>
    </w:p>
    <w:p w14:paraId="23119A70" w14:textId="6DB84AF4" w:rsidR="00A52A74" w:rsidRDefault="008312DD" w:rsidP="00A52A74">
      <w:r>
        <w:t xml:space="preserve">The Dean may refer the complaint to the President of the College. </w:t>
      </w:r>
      <w:r w:rsidR="00A52A74" w:rsidRPr="00A52A74">
        <w:t>The President makes the final decision within fourteen days of receiving the appeal.</w:t>
      </w:r>
    </w:p>
    <w:p w14:paraId="6A7D2988" w14:textId="77777777" w:rsidR="00A52A74" w:rsidRDefault="00A52A74"/>
    <w:sectPr w:rsidR="00A52A74" w:rsidSect="003E4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74"/>
    <w:rsid w:val="00050A31"/>
    <w:rsid w:val="003E4171"/>
    <w:rsid w:val="00762928"/>
    <w:rsid w:val="008312DD"/>
    <w:rsid w:val="00A52A74"/>
    <w:rsid w:val="00BD465F"/>
    <w:rsid w:val="00D469FF"/>
    <w:rsid w:val="00E6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8DDC"/>
  <w15:chartTrackingRefBased/>
  <w15:docId w15:val="{F0028D5C-591A-4923-8D66-7BE6C097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Mary Pflanz</dc:creator>
  <cp:keywords/>
  <dc:description/>
  <cp:lastModifiedBy>Dr. Mary Pflanz</cp:lastModifiedBy>
  <cp:revision>3</cp:revision>
  <dcterms:created xsi:type="dcterms:W3CDTF">2021-07-15T20:31:00Z</dcterms:created>
  <dcterms:modified xsi:type="dcterms:W3CDTF">2021-07-16T14:38:00Z</dcterms:modified>
</cp:coreProperties>
</file>