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26FE" w14:textId="77777777" w:rsidR="0000605A" w:rsidRPr="007A473F" w:rsidRDefault="0006168D">
      <w:pPr>
        <w:jc w:val="center"/>
        <w:rPr>
          <w:rFonts w:ascii="Arial" w:hAnsi="Arial" w:cs="Arial"/>
        </w:rPr>
      </w:pPr>
      <w:r w:rsidRPr="007A473F">
        <w:rPr>
          <w:rFonts w:ascii="Arial" w:hAnsi="Arial" w:cs="Arial"/>
        </w:rPr>
        <w:t xml:space="preserve">MT </w:t>
      </w:r>
      <w:r w:rsidR="006A67B1" w:rsidRPr="007A473F">
        <w:rPr>
          <w:rFonts w:ascii="Arial" w:hAnsi="Arial" w:cs="Arial"/>
        </w:rPr>
        <w:t>103</w:t>
      </w:r>
      <w:r w:rsidR="003946A3">
        <w:rPr>
          <w:rFonts w:ascii="Arial" w:hAnsi="Arial" w:cs="Arial"/>
        </w:rPr>
        <w:t>B</w:t>
      </w:r>
      <w:r w:rsidR="00850C22">
        <w:rPr>
          <w:rFonts w:ascii="Arial" w:hAnsi="Arial" w:cs="Arial"/>
        </w:rPr>
        <w:t>X</w:t>
      </w:r>
      <w:r w:rsidRPr="007A473F">
        <w:rPr>
          <w:rFonts w:ascii="Arial" w:hAnsi="Arial" w:cs="Arial"/>
        </w:rPr>
        <w:t xml:space="preserve"> </w:t>
      </w:r>
      <w:r w:rsidR="006A67B1" w:rsidRPr="007A473F">
        <w:rPr>
          <w:rFonts w:ascii="Arial" w:hAnsi="Arial" w:cs="Arial"/>
        </w:rPr>
        <w:t>Intermediate</w:t>
      </w:r>
      <w:r w:rsidR="00650331" w:rsidRPr="007A473F">
        <w:rPr>
          <w:rFonts w:ascii="Arial" w:hAnsi="Arial" w:cs="Arial"/>
        </w:rPr>
        <w:t xml:space="preserve"> Algebra</w:t>
      </w:r>
    </w:p>
    <w:p w14:paraId="66C8B6E9" w14:textId="77777777" w:rsidR="00C42EA4" w:rsidRPr="007A473F" w:rsidRDefault="00C42EA4">
      <w:pPr>
        <w:jc w:val="center"/>
        <w:rPr>
          <w:rFonts w:ascii="Arial" w:hAnsi="Arial" w:cs="Arial"/>
          <w:b/>
          <w:i/>
        </w:rPr>
      </w:pPr>
      <w:r w:rsidRPr="007A473F">
        <w:rPr>
          <w:rFonts w:ascii="Arial" w:hAnsi="Arial" w:cs="Arial"/>
          <w:b/>
          <w:i/>
        </w:rPr>
        <w:t>DONNELLY COLLEGE</w:t>
      </w:r>
    </w:p>
    <w:p w14:paraId="3D1E0447" w14:textId="7A1FC445" w:rsidR="00C42EA4" w:rsidRPr="007A473F" w:rsidRDefault="00A54FE4" w:rsidP="00362204">
      <w:pPr>
        <w:jc w:val="center"/>
        <w:outlineLvl w:val="0"/>
        <w:rPr>
          <w:rFonts w:ascii="Arial" w:hAnsi="Arial" w:cs="Arial"/>
          <w:b/>
          <w:i/>
        </w:rPr>
      </w:pPr>
      <w:r>
        <w:rPr>
          <w:rFonts w:ascii="Arial" w:hAnsi="Arial" w:cs="Arial"/>
        </w:rPr>
        <w:t>Term</w:t>
      </w:r>
    </w:p>
    <w:p w14:paraId="4396E665" w14:textId="24CB709E" w:rsidR="0000605A" w:rsidRPr="007A473F" w:rsidRDefault="00A54FE4" w:rsidP="0000605A">
      <w:pPr>
        <w:jc w:val="center"/>
        <w:rPr>
          <w:rFonts w:ascii="Arial" w:hAnsi="Arial" w:cs="Arial"/>
        </w:rPr>
      </w:pPr>
      <w:r>
        <w:rPr>
          <w:rFonts w:ascii="Arial" w:hAnsi="Arial" w:cs="Arial"/>
        </w:rPr>
        <w:t>Day/Time</w:t>
      </w:r>
    </w:p>
    <w:p w14:paraId="0F1178ED" w14:textId="2BAC2E9F" w:rsidR="00D44FB9" w:rsidRPr="007A473F" w:rsidRDefault="00D44FB9" w:rsidP="0000605A">
      <w:pPr>
        <w:jc w:val="center"/>
        <w:rPr>
          <w:rFonts w:ascii="Arial" w:hAnsi="Arial" w:cs="Arial"/>
        </w:rPr>
      </w:pPr>
      <w:r w:rsidRPr="007A473F">
        <w:rPr>
          <w:rFonts w:ascii="Arial" w:hAnsi="Arial" w:cs="Arial"/>
        </w:rPr>
        <w:t>Room</w:t>
      </w:r>
      <w:r w:rsidR="001F3E0C" w:rsidRPr="007A473F">
        <w:rPr>
          <w:rFonts w:ascii="Arial" w:hAnsi="Arial" w:cs="Arial"/>
        </w:rPr>
        <w:t xml:space="preserve"> </w:t>
      </w:r>
    </w:p>
    <w:p w14:paraId="2C58D379" w14:textId="22B56358" w:rsidR="0000605A" w:rsidRPr="007A473F" w:rsidRDefault="00A54FE4" w:rsidP="00D14FF1">
      <w:pPr>
        <w:pBdr>
          <w:bottom w:val="single" w:sz="4" w:space="1" w:color="auto"/>
        </w:pBdr>
        <w:jc w:val="center"/>
        <w:rPr>
          <w:rFonts w:ascii="Arial" w:hAnsi="Arial" w:cs="Arial"/>
        </w:rPr>
      </w:pPr>
      <w:r>
        <w:rPr>
          <w:rFonts w:ascii="Arial" w:hAnsi="Arial" w:cs="Arial"/>
          <w:noProof/>
        </w:rPr>
        <w:t>3</w:t>
      </w:r>
      <w:r w:rsidR="0006168D" w:rsidRPr="007A473F">
        <w:rPr>
          <w:rFonts w:ascii="Arial" w:hAnsi="Arial" w:cs="Arial"/>
        </w:rPr>
        <w:t xml:space="preserve"> credit hours</w:t>
      </w:r>
    </w:p>
    <w:p w14:paraId="66B58559" w14:textId="77777777" w:rsidR="00C42EA4" w:rsidRPr="007A473F" w:rsidRDefault="00C42EA4" w:rsidP="00D14FF1">
      <w:pPr>
        <w:spacing w:before="120"/>
        <w:outlineLvl w:val="0"/>
        <w:rPr>
          <w:rFonts w:ascii="Arial" w:hAnsi="Arial" w:cs="Arial"/>
          <w:b/>
        </w:rPr>
      </w:pPr>
      <w:r w:rsidRPr="007A473F">
        <w:rPr>
          <w:rFonts w:ascii="Arial" w:hAnsi="Arial" w:cs="Arial"/>
          <w:b/>
        </w:rPr>
        <w:t>INSTRUCTOR INFORMATION:</w:t>
      </w:r>
      <w:r w:rsidR="002D0FCA" w:rsidRPr="007A473F">
        <w:rPr>
          <w:rFonts w:ascii="Arial" w:hAnsi="Arial" w:cs="Arial"/>
          <w:b/>
        </w:rPr>
        <w:t xml:space="preserve"> </w:t>
      </w:r>
    </w:p>
    <w:p w14:paraId="5CC9909B" w14:textId="77777777" w:rsidR="00417D6B" w:rsidRPr="007A473F" w:rsidRDefault="00417D6B" w:rsidP="00D14FF1">
      <w:pPr>
        <w:spacing w:before="120"/>
        <w:outlineLvl w:val="0"/>
        <w:rPr>
          <w:rFonts w:ascii="Arial" w:hAnsi="Arial" w:cs="Arial"/>
        </w:rPr>
      </w:pPr>
    </w:p>
    <w:p w14:paraId="3BBD6C04" w14:textId="23B0F07A" w:rsidR="00C42EA4" w:rsidRPr="007A473F" w:rsidRDefault="00C42EA4">
      <w:pPr>
        <w:rPr>
          <w:rFonts w:ascii="Arial" w:hAnsi="Arial" w:cs="Arial"/>
          <w:i/>
        </w:rPr>
      </w:pPr>
      <w:r w:rsidRPr="007A473F">
        <w:rPr>
          <w:rFonts w:ascii="Arial" w:hAnsi="Arial" w:cs="Arial"/>
        </w:rPr>
        <w:t>Name:</w:t>
      </w:r>
      <w:r w:rsidR="00473A53" w:rsidRPr="007A473F">
        <w:rPr>
          <w:rFonts w:ascii="Arial" w:hAnsi="Arial" w:cs="Arial"/>
        </w:rPr>
        <w:t xml:space="preserve"> </w:t>
      </w:r>
    </w:p>
    <w:p w14:paraId="6CE5A9E5" w14:textId="56063310" w:rsidR="00C42EA4" w:rsidRPr="007A473F" w:rsidRDefault="00C42EA4">
      <w:pPr>
        <w:rPr>
          <w:rFonts w:ascii="Arial" w:hAnsi="Arial" w:cs="Arial"/>
          <w:i/>
        </w:rPr>
      </w:pPr>
      <w:r w:rsidRPr="007A473F">
        <w:rPr>
          <w:rFonts w:ascii="Arial" w:hAnsi="Arial" w:cs="Arial"/>
        </w:rPr>
        <w:t>Office:</w:t>
      </w:r>
      <w:r w:rsidR="00473A53" w:rsidRPr="007A473F">
        <w:rPr>
          <w:rFonts w:ascii="Arial" w:hAnsi="Arial" w:cs="Arial"/>
        </w:rPr>
        <w:t xml:space="preserve"> </w:t>
      </w:r>
    </w:p>
    <w:p w14:paraId="41B3AB3B" w14:textId="46E1D63D" w:rsidR="00C42EA4" w:rsidRPr="007A473F" w:rsidRDefault="00C42EA4">
      <w:pPr>
        <w:rPr>
          <w:rFonts w:ascii="Arial" w:hAnsi="Arial" w:cs="Arial"/>
          <w:i/>
        </w:rPr>
      </w:pPr>
      <w:r w:rsidRPr="007A473F">
        <w:rPr>
          <w:rFonts w:ascii="Arial" w:hAnsi="Arial" w:cs="Arial"/>
        </w:rPr>
        <w:t>Office hours:</w:t>
      </w:r>
      <w:r w:rsidR="00A65B75" w:rsidRPr="007A473F">
        <w:rPr>
          <w:rFonts w:ascii="Arial" w:hAnsi="Arial" w:cs="Arial"/>
        </w:rPr>
        <w:t xml:space="preserve"> </w:t>
      </w:r>
    </w:p>
    <w:p w14:paraId="24BCC5C9" w14:textId="30529F1B" w:rsidR="00C42EA4" w:rsidRPr="007A473F" w:rsidRDefault="00C42EA4">
      <w:pPr>
        <w:rPr>
          <w:rFonts w:ascii="Arial" w:hAnsi="Arial" w:cs="Arial"/>
          <w:i/>
        </w:rPr>
      </w:pPr>
      <w:r w:rsidRPr="007A473F">
        <w:rPr>
          <w:rFonts w:ascii="Arial" w:hAnsi="Arial" w:cs="Arial"/>
        </w:rPr>
        <w:t>Telephone:</w:t>
      </w:r>
      <w:r w:rsidR="00473A53" w:rsidRPr="007A473F">
        <w:rPr>
          <w:rFonts w:ascii="Arial" w:hAnsi="Arial" w:cs="Arial"/>
        </w:rPr>
        <w:t xml:space="preserve"> </w:t>
      </w:r>
    </w:p>
    <w:p w14:paraId="78FC7134" w14:textId="744BB38F" w:rsidR="00C42EA4" w:rsidRPr="007A473F" w:rsidRDefault="00C42EA4">
      <w:pPr>
        <w:rPr>
          <w:rFonts w:ascii="Arial" w:hAnsi="Arial" w:cs="Arial"/>
        </w:rPr>
      </w:pPr>
      <w:r w:rsidRPr="007A473F">
        <w:rPr>
          <w:rFonts w:ascii="Arial" w:hAnsi="Arial" w:cs="Arial"/>
        </w:rPr>
        <w:t>E-mail address:</w:t>
      </w:r>
      <w:r w:rsidR="00473A53" w:rsidRPr="007A473F">
        <w:rPr>
          <w:rFonts w:ascii="Arial" w:hAnsi="Arial" w:cs="Arial"/>
        </w:rPr>
        <w:t xml:space="preserve"> </w:t>
      </w:r>
    </w:p>
    <w:p w14:paraId="078FD925" w14:textId="77777777" w:rsidR="0071718C" w:rsidRPr="007A473F" w:rsidRDefault="0071718C">
      <w:pPr>
        <w:rPr>
          <w:rFonts w:ascii="Arial" w:hAnsi="Arial" w:cs="Arial"/>
          <w:i/>
        </w:rPr>
      </w:pPr>
    </w:p>
    <w:p w14:paraId="348A20A8" w14:textId="77777777" w:rsidR="00C42EA4" w:rsidRPr="007A473F" w:rsidRDefault="00C42EA4">
      <w:pPr>
        <w:rPr>
          <w:rFonts w:ascii="Arial" w:hAnsi="Arial" w:cs="Arial"/>
        </w:rPr>
      </w:pPr>
    </w:p>
    <w:p w14:paraId="32139A0F" w14:textId="77777777" w:rsidR="00417D6B" w:rsidRPr="007A473F" w:rsidRDefault="00417D6B">
      <w:pPr>
        <w:rPr>
          <w:rFonts w:ascii="Arial" w:hAnsi="Arial" w:cs="Arial"/>
        </w:rPr>
      </w:pPr>
    </w:p>
    <w:p w14:paraId="350A00CD" w14:textId="77777777" w:rsidR="00C42EA4" w:rsidRPr="007A473F" w:rsidRDefault="00C42EA4" w:rsidP="00362204">
      <w:pPr>
        <w:outlineLvl w:val="0"/>
        <w:rPr>
          <w:rFonts w:ascii="Arial" w:hAnsi="Arial" w:cs="Arial"/>
          <w:b/>
        </w:rPr>
      </w:pPr>
      <w:r w:rsidRPr="007A473F">
        <w:rPr>
          <w:rFonts w:ascii="Arial" w:hAnsi="Arial" w:cs="Arial"/>
          <w:b/>
        </w:rPr>
        <w:t>COURSE DESCRIPTION:</w:t>
      </w:r>
    </w:p>
    <w:p w14:paraId="5BCD79A9" w14:textId="77777777" w:rsidR="00271BFA" w:rsidRPr="007A473F" w:rsidRDefault="00271BFA" w:rsidP="00271BFA">
      <w:pPr>
        <w:rPr>
          <w:rFonts w:ascii="Arial" w:hAnsi="Arial" w:cs="Arial"/>
          <w:iCs/>
        </w:rPr>
      </w:pPr>
      <w:r w:rsidRPr="007A473F">
        <w:rPr>
          <w:rFonts w:ascii="Arial" w:hAnsi="Arial" w:cs="Arial"/>
          <w:iCs/>
        </w:rPr>
        <w:t xml:space="preserve">This course includes the algebra of polynomials, linear and quadratic equations, applications involving linear and quadratic equations, linear and </w:t>
      </w:r>
      <w:r w:rsidRPr="007A473F">
        <w:rPr>
          <w:rFonts w:ascii="Arial" w:hAnsi="Arial" w:cs="Arial"/>
          <w:bCs/>
          <w:iCs/>
        </w:rPr>
        <w:t>quadratic</w:t>
      </w:r>
      <w:r w:rsidRPr="007A473F">
        <w:rPr>
          <w:rFonts w:ascii="Arial" w:hAnsi="Arial" w:cs="Arial"/>
          <w:iCs/>
        </w:rPr>
        <w:t xml:space="preserve"> inequalities, functions and graphs, </w:t>
      </w:r>
      <w:r w:rsidRPr="007A473F">
        <w:rPr>
          <w:rFonts w:ascii="Arial" w:hAnsi="Arial" w:cs="Arial"/>
          <w:bCs/>
          <w:iCs/>
        </w:rPr>
        <w:t>rational expressions and equations</w:t>
      </w:r>
      <w:r w:rsidRPr="007A473F">
        <w:rPr>
          <w:rFonts w:ascii="Arial" w:hAnsi="Arial" w:cs="Arial"/>
          <w:iCs/>
        </w:rPr>
        <w:t xml:space="preserve">, systems of equations, factoring, rational exponents, </w:t>
      </w:r>
      <w:proofErr w:type="gramStart"/>
      <w:r w:rsidRPr="007A473F">
        <w:rPr>
          <w:rFonts w:ascii="Arial" w:hAnsi="Arial" w:cs="Arial"/>
          <w:iCs/>
        </w:rPr>
        <w:t>radicals</w:t>
      </w:r>
      <w:proofErr w:type="gramEnd"/>
      <w:r w:rsidRPr="007A473F">
        <w:rPr>
          <w:rFonts w:ascii="Arial" w:hAnsi="Arial" w:cs="Arial"/>
          <w:iCs/>
        </w:rPr>
        <w:t xml:space="preserve"> and complex numbers.  </w:t>
      </w:r>
    </w:p>
    <w:p w14:paraId="74C12348" w14:textId="77777777" w:rsidR="00271BFA" w:rsidRPr="007A473F" w:rsidRDefault="00271BFA" w:rsidP="00271BFA">
      <w:pPr>
        <w:rPr>
          <w:rFonts w:ascii="Arial" w:hAnsi="Arial" w:cs="Arial"/>
        </w:rPr>
      </w:pPr>
    </w:p>
    <w:p w14:paraId="307367A9" w14:textId="77777777" w:rsidR="00271BFA" w:rsidRPr="007A473F" w:rsidRDefault="00271BFA" w:rsidP="00271BFA">
      <w:pPr>
        <w:rPr>
          <w:rFonts w:ascii="Arial" w:hAnsi="Arial" w:cs="Arial"/>
        </w:rPr>
      </w:pPr>
    </w:p>
    <w:p w14:paraId="565C8474" w14:textId="77777777" w:rsidR="00271BFA" w:rsidRPr="007A473F" w:rsidRDefault="00271BFA" w:rsidP="00271BFA">
      <w:pPr>
        <w:rPr>
          <w:rFonts w:ascii="Arial" w:hAnsi="Arial" w:cs="Arial"/>
          <w:b/>
          <w:bCs/>
        </w:rPr>
      </w:pPr>
      <w:r w:rsidRPr="007A473F">
        <w:rPr>
          <w:rFonts w:ascii="Arial" w:hAnsi="Arial" w:cs="Arial"/>
          <w:b/>
          <w:bCs/>
        </w:rPr>
        <w:t xml:space="preserve">PREREQUISITES:  </w:t>
      </w:r>
    </w:p>
    <w:p w14:paraId="3652299D" w14:textId="77777777" w:rsidR="00271BFA" w:rsidRPr="007A473F" w:rsidRDefault="00271BFA" w:rsidP="00271BFA">
      <w:pPr>
        <w:keepNext/>
        <w:keepLines/>
        <w:rPr>
          <w:rFonts w:ascii="Arial" w:hAnsi="Arial" w:cs="Arial"/>
        </w:rPr>
      </w:pPr>
      <w:r w:rsidRPr="007A473F">
        <w:rPr>
          <w:rFonts w:ascii="Arial" w:hAnsi="Arial" w:cs="Arial"/>
        </w:rPr>
        <w:t xml:space="preserve">C or better in MT 085 or by </w:t>
      </w:r>
      <w:r w:rsidR="00A65B75" w:rsidRPr="007A473F">
        <w:rPr>
          <w:rFonts w:ascii="Arial" w:hAnsi="Arial" w:cs="Arial"/>
        </w:rPr>
        <w:t xml:space="preserve">an </w:t>
      </w:r>
      <w:r w:rsidRPr="007A473F">
        <w:rPr>
          <w:rFonts w:ascii="Arial" w:hAnsi="Arial" w:cs="Arial"/>
          <w:noProof/>
        </w:rPr>
        <w:t>appropriate</w:t>
      </w:r>
      <w:r w:rsidRPr="007A473F">
        <w:rPr>
          <w:rFonts w:ascii="Arial" w:hAnsi="Arial" w:cs="Arial"/>
        </w:rPr>
        <w:t xml:space="preserve"> score on the placement test.</w:t>
      </w:r>
    </w:p>
    <w:p w14:paraId="09132CDA" w14:textId="77777777" w:rsidR="00650331" w:rsidRPr="007A473F" w:rsidRDefault="00650331" w:rsidP="00650331">
      <w:pPr>
        <w:rPr>
          <w:rFonts w:cs="Arial"/>
        </w:rPr>
      </w:pPr>
    </w:p>
    <w:p w14:paraId="3FAC5F3E" w14:textId="77777777" w:rsidR="00650331" w:rsidRPr="007A473F" w:rsidRDefault="00650331" w:rsidP="00650331">
      <w:pPr>
        <w:rPr>
          <w:rFonts w:ascii="Arial" w:hAnsi="Arial" w:cs="Arial"/>
        </w:rPr>
      </w:pPr>
      <w:r w:rsidRPr="007A473F">
        <w:rPr>
          <w:rFonts w:ascii="Arial" w:hAnsi="Arial" w:cs="Arial"/>
        </w:rPr>
        <w:t>.</w:t>
      </w:r>
    </w:p>
    <w:p w14:paraId="52CEA244" w14:textId="77777777" w:rsidR="00417D6B" w:rsidRPr="007A473F" w:rsidRDefault="00417D6B">
      <w:pPr>
        <w:rPr>
          <w:rFonts w:ascii="Arial" w:hAnsi="Arial" w:cs="Arial"/>
        </w:rPr>
      </w:pPr>
    </w:p>
    <w:p w14:paraId="5C33F540" w14:textId="77777777" w:rsidR="007A473F" w:rsidRPr="007A473F" w:rsidRDefault="00C42EA4" w:rsidP="00F35C07">
      <w:pPr>
        <w:outlineLvl w:val="0"/>
      </w:pPr>
      <w:r w:rsidRPr="007A473F">
        <w:rPr>
          <w:rFonts w:ascii="Arial" w:hAnsi="Arial" w:cs="Arial"/>
          <w:b/>
        </w:rPr>
        <w:t>REQUIRED TEXTBOOK &amp; SUPPLIES:</w:t>
      </w:r>
      <w:r w:rsidR="007A473F" w:rsidRPr="007A473F">
        <w:t xml:space="preserve"> ALEKS 360 access code is the key to the ALEKS online learning environment and to the following electronic textbook (NOT a printed-on-paper textbook: </w:t>
      </w:r>
      <w:r w:rsidR="007A473F" w:rsidRPr="007A473F">
        <w:rPr>
          <w:rStyle w:val="Strong"/>
          <w:rFonts w:ascii="Verdana" w:hAnsi="Verdana"/>
          <w:color w:val="000000"/>
        </w:rPr>
        <w:t xml:space="preserve">Dugopolski: Intermediate Algebra, 7th Ed. (McGraw-Hill) - ALEKS 360, </w:t>
      </w:r>
      <w:r w:rsidR="007A473F" w:rsidRPr="007A473F">
        <w:rPr>
          <w:rFonts w:ascii="Verdana" w:hAnsi="Verdana"/>
          <w:color w:val="000000"/>
        </w:rPr>
        <w:t>eBook Access: </w:t>
      </w:r>
      <w:r w:rsidR="007A473F" w:rsidRPr="007A473F">
        <w:rPr>
          <w:rStyle w:val="Strong"/>
          <w:rFonts w:ascii="Verdana" w:hAnsi="Verdana"/>
          <w:color w:val="000000"/>
        </w:rPr>
        <w:t>Mandatory</w:t>
      </w:r>
    </w:p>
    <w:p w14:paraId="50547D54" w14:textId="77777777" w:rsidR="007A473F" w:rsidRPr="007A473F" w:rsidRDefault="007A473F" w:rsidP="007A473F">
      <w:pPr>
        <w:ind w:left="720"/>
        <w:outlineLvl w:val="0"/>
      </w:pPr>
    </w:p>
    <w:p w14:paraId="5458DAA1" w14:textId="77777777" w:rsidR="007A473F" w:rsidRPr="007A473F" w:rsidRDefault="007A473F" w:rsidP="007A473F">
      <w:pPr>
        <w:numPr>
          <w:ilvl w:val="0"/>
          <w:numId w:val="17"/>
        </w:numPr>
        <w:outlineLvl w:val="0"/>
      </w:pPr>
      <w:r w:rsidRPr="007A473F">
        <w:t xml:space="preserve">Device and web browser that can run ALEKS. The list of devices with various operating system and web browser configurations capable of running ALEKS can be found at </w:t>
      </w:r>
      <w:hyperlink r:id="rId8" w:history="1">
        <w:r w:rsidRPr="007A473F">
          <w:t>https://www.aleks.com/support/system_requirements</w:t>
        </w:r>
      </w:hyperlink>
      <w:r w:rsidRPr="007A473F">
        <w:t>.</w:t>
      </w:r>
    </w:p>
    <w:p w14:paraId="6FC82788" w14:textId="77777777" w:rsidR="007A473F" w:rsidRPr="007A473F" w:rsidRDefault="007A473F" w:rsidP="00F35C07">
      <w:pPr>
        <w:outlineLvl w:val="0"/>
        <w:rPr>
          <w:rFonts w:ascii="Arial" w:hAnsi="Arial" w:cs="Arial"/>
        </w:rPr>
      </w:pPr>
    </w:p>
    <w:p w14:paraId="6CA16C76" w14:textId="77777777" w:rsidR="007A473F" w:rsidRPr="007A473F" w:rsidRDefault="007A473F" w:rsidP="007A473F">
      <w:pPr>
        <w:numPr>
          <w:ilvl w:val="0"/>
          <w:numId w:val="13"/>
        </w:numPr>
        <w:outlineLvl w:val="0"/>
        <w:rPr>
          <w:rFonts w:ascii="Arial" w:hAnsi="Arial" w:cs="Arial"/>
        </w:rPr>
      </w:pPr>
      <w:r w:rsidRPr="007A473F">
        <w:rPr>
          <w:rFonts w:ascii="Arial" w:hAnsi="Arial" w:cs="Arial"/>
        </w:rPr>
        <w:t>Calculators</w:t>
      </w:r>
      <w:r w:rsidRPr="007A473F">
        <w:t xml:space="preserve"> may be used to check your homework; however, calculators are NOT permitted on Tests or Exams.</w:t>
      </w:r>
    </w:p>
    <w:p w14:paraId="07CAE5FA" w14:textId="77777777" w:rsidR="007A473F" w:rsidRPr="007A473F" w:rsidRDefault="007A473F" w:rsidP="007A473F">
      <w:pPr>
        <w:outlineLvl w:val="0"/>
        <w:rPr>
          <w:rFonts w:ascii="Arial" w:hAnsi="Arial" w:cs="Arial"/>
          <w:b/>
        </w:rPr>
      </w:pPr>
    </w:p>
    <w:p w14:paraId="0DE56C15" w14:textId="77777777" w:rsidR="00C42EA4" w:rsidRPr="007A473F" w:rsidRDefault="00C42EA4" w:rsidP="00362204">
      <w:pPr>
        <w:outlineLvl w:val="0"/>
        <w:rPr>
          <w:rFonts w:ascii="Arial" w:hAnsi="Arial" w:cs="Arial"/>
          <w:b/>
        </w:rPr>
      </w:pPr>
    </w:p>
    <w:p w14:paraId="35702750" w14:textId="77777777" w:rsidR="00EB2907" w:rsidRPr="007A473F" w:rsidRDefault="00EB2907" w:rsidP="007A473F">
      <w:pPr>
        <w:pStyle w:val="NormalWeb"/>
        <w:shd w:val="clear" w:color="auto" w:fill="FFFFFF"/>
        <w:ind w:left="720"/>
        <w:rPr>
          <w:rFonts w:ascii="Verdana" w:hAnsi="Verdana"/>
          <w:color w:val="000000"/>
        </w:rPr>
      </w:pPr>
    </w:p>
    <w:p w14:paraId="2AA0FF0E" w14:textId="77777777" w:rsidR="00646908" w:rsidRDefault="00EB2907" w:rsidP="00646908">
      <w:r w:rsidRPr="007A473F">
        <w:rPr>
          <w:rFonts w:ascii="Arial" w:hAnsi="Arial" w:cs="Arial"/>
          <w:u w:val="single"/>
        </w:rPr>
        <w:t>Aleks Access code</w:t>
      </w:r>
      <w:r w:rsidRPr="007A473F">
        <w:rPr>
          <w:rFonts w:ascii="Arial" w:hAnsi="Arial" w:cs="Arial"/>
        </w:rPr>
        <w:t xml:space="preserve"> </w:t>
      </w:r>
      <w:r w:rsidR="003946A3">
        <w:rPr>
          <w:rFonts w:ascii="Verdana" w:hAnsi="Verdana"/>
          <w:color w:val="45707D"/>
          <w:sz w:val="28"/>
          <w:szCs w:val="28"/>
          <w:shd w:val="clear" w:color="auto" w:fill="F0F3F4"/>
        </w:rPr>
        <w:t>VUXX3-A3AYP</w:t>
      </w:r>
    </w:p>
    <w:p w14:paraId="7D659180" w14:textId="77777777" w:rsidR="00EB2907" w:rsidRPr="007A473F" w:rsidRDefault="00EB2907" w:rsidP="003946A3">
      <w:pPr>
        <w:ind w:left="720"/>
      </w:pPr>
    </w:p>
    <w:p w14:paraId="3C8BDE66" w14:textId="77777777" w:rsidR="00FD2C9D" w:rsidRPr="007A473F" w:rsidRDefault="00FD2C9D" w:rsidP="00EB2907">
      <w:pPr>
        <w:ind w:left="720"/>
        <w:outlineLvl w:val="0"/>
        <w:rPr>
          <w:rFonts w:ascii="Arial" w:hAnsi="Arial" w:cs="Arial"/>
        </w:rPr>
      </w:pPr>
    </w:p>
    <w:p w14:paraId="5CDFD57B" w14:textId="77777777" w:rsidR="00417D6B" w:rsidRPr="007A473F" w:rsidRDefault="00417D6B" w:rsidP="00417D6B">
      <w:pPr>
        <w:numPr>
          <w:ilvl w:val="0"/>
          <w:numId w:val="13"/>
        </w:numPr>
        <w:outlineLvl w:val="0"/>
        <w:rPr>
          <w:rFonts w:ascii="Arial" w:hAnsi="Arial" w:cs="Arial"/>
        </w:rPr>
      </w:pPr>
      <w:r w:rsidRPr="007A473F">
        <w:rPr>
          <w:rFonts w:ascii="Arial" w:hAnsi="Arial" w:cs="Arial"/>
        </w:rPr>
        <w:lastRenderedPageBreak/>
        <w:t>Scientific calculators (cell phone calculators are not allowed)</w:t>
      </w:r>
    </w:p>
    <w:p w14:paraId="120DB524" w14:textId="77777777" w:rsidR="00B6240F" w:rsidRPr="007A473F" w:rsidRDefault="00B6240F" w:rsidP="00362204">
      <w:pPr>
        <w:outlineLvl w:val="0"/>
        <w:rPr>
          <w:rFonts w:ascii="Arial" w:hAnsi="Arial" w:cs="Arial"/>
          <w:b/>
        </w:rPr>
      </w:pPr>
    </w:p>
    <w:p w14:paraId="32EAD74F" w14:textId="77777777" w:rsidR="00417D6B" w:rsidRPr="007A473F" w:rsidRDefault="00417D6B" w:rsidP="00362204">
      <w:pPr>
        <w:outlineLvl w:val="0"/>
        <w:rPr>
          <w:rFonts w:ascii="Arial" w:hAnsi="Arial" w:cs="Arial"/>
          <w:b/>
        </w:rPr>
      </w:pPr>
    </w:p>
    <w:p w14:paraId="7652B222" w14:textId="77777777" w:rsidR="00B6240F" w:rsidRPr="007A473F" w:rsidRDefault="00B6240F" w:rsidP="00362204">
      <w:pPr>
        <w:outlineLvl w:val="0"/>
        <w:rPr>
          <w:rFonts w:ascii="Arial" w:hAnsi="Arial" w:cs="Arial"/>
          <w:b/>
        </w:rPr>
      </w:pPr>
      <w:r w:rsidRPr="007A473F">
        <w:rPr>
          <w:rFonts w:ascii="Arial" w:hAnsi="Arial" w:cs="Arial"/>
          <w:b/>
        </w:rPr>
        <w:t xml:space="preserve">PHILOSOPHY OF GENERAL EDUCATION: </w:t>
      </w:r>
    </w:p>
    <w:p w14:paraId="5D88CAA5" w14:textId="77777777" w:rsidR="004B13BF" w:rsidRPr="007A473F" w:rsidRDefault="00FB6F54" w:rsidP="004B13BF">
      <w:pPr>
        <w:rPr>
          <w:rFonts w:ascii="Arial" w:hAnsi="Arial" w:cs="Arial"/>
        </w:rPr>
      </w:pPr>
      <w:r w:rsidRPr="007A473F">
        <w:rPr>
          <w:rFonts w:ascii="Arial" w:hAnsi="Arial" w:cs="Arial"/>
        </w:rP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r w:rsidR="004B13BF" w:rsidRPr="007A473F">
        <w:rPr>
          <w:rFonts w:ascii="Arial" w:hAnsi="Arial" w:cs="Arial"/>
        </w:rPr>
        <w:t xml:space="preserve">.  </w:t>
      </w:r>
    </w:p>
    <w:p w14:paraId="63D3055D" w14:textId="77777777" w:rsidR="00146C84" w:rsidRPr="007A473F" w:rsidRDefault="00146C84" w:rsidP="004B13BF">
      <w:pPr>
        <w:rPr>
          <w:rFonts w:ascii="Arial" w:hAnsi="Arial" w:cs="Arial"/>
        </w:rPr>
      </w:pPr>
    </w:p>
    <w:p w14:paraId="3181B06E" w14:textId="77777777" w:rsidR="00271BFA" w:rsidRPr="007A473F" w:rsidRDefault="00271BFA" w:rsidP="004B13BF">
      <w:pPr>
        <w:rPr>
          <w:rFonts w:ascii="Arial" w:hAnsi="Arial" w:cs="Arial"/>
        </w:rPr>
      </w:pPr>
    </w:p>
    <w:p w14:paraId="575A3829" w14:textId="77777777" w:rsidR="00271BFA" w:rsidRPr="007A473F" w:rsidRDefault="00271BFA" w:rsidP="004B13BF">
      <w:pPr>
        <w:rPr>
          <w:rFonts w:ascii="Arial" w:hAnsi="Arial" w:cs="Arial"/>
        </w:rPr>
      </w:pPr>
    </w:p>
    <w:p w14:paraId="3B2972AF" w14:textId="77777777" w:rsidR="00417D6B" w:rsidRPr="007A473F" w:rsidRDefault="00417D6B" w:rsidP="004B13BF">
      <w:pPr>
        <w:rPr>
          <w:rFonts w:ascii="Arial" w:hAnsi="Arial" w:cs="Arial"/>
        </w:rPr>
      </w:pPr>
    </w:p>
    <w:p w14:paraId="40216BBB" w14:textId="77777777" w:rsidR="00146C84" w:rsidRPr="007A473F" w:rsidRDefault="00E644DF" w:rsidP="004B13BF">
      <w:pPr>
        <w:rPr>
          <w:rFonts w:ascii="Arial" w:hAnsi="Arial" w:cs="Arial"/>
          <w:b/>
        </w:rPr>
      </w:pPr>
      <w:r w:rsidRPr="007A473F">
        <w:rPr>
          <w:rFonts w:ascii="Arial" w:hAnsi="Arial" w:cs="Arial"/>
          <w:b/>
        </w:rPr>
        <w:t xml:space="preserve">DONNELLY </w:t>
      </w:r>
      <w:r w:rsidR="00B12BC6" w:rsidRPr="007A473F">
        <w:rPr>
          <w:rFonts w:ascii="Arial" w:hAnsi="Arial" w:cs="Arial"/>
          <w:b/>
        </w:rPr>
        <w:t>COLLEGE LEARNING OUTCOMES</w:t>
      </w:r>
      <w:r w:rsidR="00146C84" w:rsidRPr="007A473F">
        <w:rPr>
          <w:rFonts w:ascii="Arial" w:hAnsi="Arial" w:cs="Arial"/>
          <w:b/>
        </w:rPr>
        <w:t>:</w:t>
      </w:r>
    </w:p>
    <w:p w14:paraId="5D2EBBB3" w14:textId="77777777" w:rsidR="00FF2B00" w:rsidRPr="007A473F" w:rsidRDefault="00FF2B00" w:rsidP="00362204">
      <w:pPr>
        <w:outlineLvl w:val="0"/>
        <w:rPr>
          <w:rFonts w:ascii="Arial" w:hAnsi="Arial" w:cs="Arial"/>
        </w:rPr>
      </w:pPr>
    </w:p>
    <w:p w14:paraId="64E3A8E7" w14:textId="77777777" w:rsidR="00146C84" w:rsidRPr="007A473F" w:rsidRDefault="006E624A" w:rsidP="000F7259">
      <w:pPr>
        <w:numPr>
          <w:ilvl w:val="0"/>
          <w:numId w:val="6"/>
        </w:numPr>
        <w:rPr>
          <w:rFonts w:ascii="Arial" w:hAnsi="Arial" w:cs="Arial"/>
          <w:bCs/>
          <w:color w:val="000000"/>
        </w:rPr>
      </w:pPr>
      <w:r w:rsidRPr="007A473F">
        <w:rPr>
          <w:rFonts w:ascii="Arial" w:hAnsi="Arial" w:cs="Arial"/>
          <w:b/>
          <w:bCs/>
          <w:color w:val="000000"/>
        </w:rPr>
        <w:t xml:space="preserve">Communication Skills: </w:t>
      </w:r>
      <w:r w:rsidRPr="007A473F">
        <w:rPr>
          <w:rFonts w:ascii="Arial" w:hAnsi="Arial" w:cs="Arial"/>
          <w:bCs/>
          <w:color w:val="000000"/>
        </w:rPr>
        <w:t xml:space="preserve">Students will </w:t>
      </w:r>
      <w:r w:rsidR="00146C84" w:rsidRPr="007A473F">
        <w:rPr>
          <w:rFonts w:ascii="Arial" w:hAnsi="Arial" w:cs="Arial"/>
          <w:bCs/>
          <w:color w:val="000000"/>
        </w:rPr>
        <w:t>communicate effectively in writing and speaking.</w:t>
      </w:r>
    </w:p>
    <w:p w14:paraId="0CD38ED2" w14:textId="77777777" w:rsidR="006E624A" w:rsidRPr="007A473F" w:rsidRDefault="006E624A" w:rsidP="000F7259">
      <w:pPr>
        <w:numPr>
          <w:ilvl w:val="0"/>
          <w:numId w:val="6"/>
        </w:numPr>
        <w:rPr>
          <w:rFonts w:ascii="Arial" w:hAnsi="Arial" w:cs="Arial"/>
          <w:bCs/>
          <w:color w:val="000000"/>
        </w:rPr>
      </w:pPr>
      <w:r w:rsidRPr="007A473F">
        <w:rPr>
          <w:rFonts w:ascii="Arial" w:hAnsi="Arial" w:cs="Arial"/>
          <w:b/>
          <w:bCs/>
          <w:color w:val="000000"/>
        </w:rPr>
        <w:t xml:space="preserve">Technology and Information Literacy Skills: </w:t>
      </w:r>
      <w:r w:rsidRPr="007A473F">
        <w:rPr>
          <w:rFonts w:ascii="Arial" w:hAnsi="Arial" w:cs="Arial"/>
          <w:bCs/>
          <w:color w:val="000000"/>
        </w:rPr>
        <w:t xml:space="preserve">Students will demonstrate proficiency in </w:t>
      </w:r>
      <w:r w:rsidR="00146C84" w:rsidRPr="007A473F">
        <w:rPr>
          <w:rFonts w:ascii="Arial" w:hAnsi="Arial" w:cs="Arial"/>
          <w:bCs/>
          <w:color w:val="000000"/>
        </w:rPr>
        <w:t>information literacy skills.</w:t>
      </w:r>
    </w:p>
    <w:p w14:paraId="2B1ACD28" w14:textId="77777777" w:rsidR="006E624A" w:rsidRPr="007A473F" w:rsidRDefault="006E624A" w:rsidP="000F7259">
      <w:pPr>
        <w:numPr>
          <w:ilvl w:val="0"/>
          <w:numId w:val="6"/>
        </w:numPr>
        <w:rPr>
          <w:rFonts w:ascii="Arial" w:hAnsi="Arial" w:cs="Arial"/>
          <w:bCs/>
          <w:color w:val="000000"/>
        </w:rPr>
      </w:pPr>
      <w:r w:rsidRPr="007A473F">
        <w:rPr>
          <w:rFonts w:ascii="Arial" w:hAnsi="Arial" w:cs="Arial"/>
          <w:b/>
          <w:bCs/>
          <w:color w:val="000000"/>
        </w:rPr>
        <w:t>Symbolic Problem Solving:</w:t>
      </w:r>
      <w:r w:rsidR="00D53B42" w:rsidRPr="007A473F">
        <w:rPr>
          <w:rFonts w:ascii="Arial" w:hAnsi="Arial" w:cs="Arial"/>
          <w:b/>
          <w:bCs/>
          <w:color w:val="000000"/>
        </w:rPr>
        <w:t xml:space="preserve"> </w:t>
      </w:r>
      <w:r w:rsidR="00D53B42" w:rsidRPr="007A473F">
        <w:rPr>
          <w:rFonts w:ascii="Arial" w:hAnsi="Arial" w:cs="Arial"/>
          <w:bCs/>
          <w:color w:val="000000"/>
        </w:rPr>
        <w:t xml:space="preserve">Students will demonstrate competency in qualitative and quantitative </w:t>
      </w:r>
      <w:r w:rsidR="00D53B42" w:rsidRPr="007A473F">
        <w:rPr>
          <w:rFonts w:ascii="Arial" w:hAnsi="Arial" w:cs="Arial"/>
          <w:bCs/>
          <w:noProof/>
          <w:color w:val="000000"/>
        </w:rPr>
        <w:t>problem</w:t>
      </w:r>
      <w:r w:rsidR="00A65B75" w:rsidRPr="007A473F">
        <w:rPr>
          <w:rFonts w:ascii="Arial" w:hAnsi="Arial" w:cs="Arial"/>
          <w:bCs/>
          <w:noProof/>
          <w:color w:val="000000"/>
        </w:rPr>
        <w:t>-</w:t>
      </w:r>
      <w:r w:rsidR="00D53B42" w:rsidRPr="007A473F">
        <w:rPr>
          <w:rFonts w:ascii="Arial" w:hAnsi="Arial" w:cs="Arial"/>
          <w:bCs/>
          <w:noProof/>
          <w:color w:val="000000"/>
        </w:rPr>
        <w:t>solving</w:t>
      </w:r>
      <w:r w:rsidR="00D53B42" w:rsidRPr="007A473F">
        <w:rPr>
          <w:rFonts w:ascii="Arial" w:hAnsi="Arial" w:cs="Arial"/>
          <w:bCs/>
          <w:color w:val="000000"/>
        </w:rPr>
        <w:t>.</w:t>
      </w:r>
      <w:r w:rsidRPr="007A473F">
        <w:rPr>
          <w:rFonts w:ascii="Arial" w:hAnsi="Arial" w:cs="Arial"/>
          <w:b/>
          <w:bCs/>
          <w:color w:val="000000"/>
        </w:rPr>
        <w:t xml:space="preserve"> </w:t>
      </w:r>
      <w:r w:rsidR="00D53B42" w:rsidRPr="007A473F">
        <w:rPr>
          <w:rFonts w:ascii="Arial" w:hAnsi="Arial" w:cs="Arial"/>
          <w:bCs/>
          <w:color w:val="000000"/>
        </w:rPr>
        <w:tab/>
      </w:r>
    </w:p>
    <w:p w14:paraId="3E3D3A38" w14:textId="77777777" w:rsidR="006F17B7" w:rsidRPr="007A473F" w:rsidRDefault="006E624A" w:rsidP="006F17B7">
      <w:pPr>
        <w:numPr>
          <w:ilvl w:val="0"/>
          <w:numId w:val="6"/>
        </w:numPr>
        <w:rPr>
          <w:rFonts w:ascii="Arial" w:hAnsi="Arial" w:cs="Arial"/>
          <w:bCs/>
          <w:color w:val="000000"/>
        </w:rPr>
      </w:pPr>
      <w:r w:rsidRPr="007A473F">
        <w:rPr>
          <w:rFonts w:ascii="Arial" w:hAnsi="Arial" w:cs="Arial"/>
          <w:b/>
          <w:bCs/>
          <w:color w:val="000000"/>
        </w:rPr>
        <w:t xml:space="preserve">Analytical Thinking: </w:t>
      </w:r>
      <w:r w:rsidRPr="007A473F">
        <w:rPr>
          <w:rFonts w:ascii="Arial" w:hAnsi="Arial" w:cs="Arial"/>
          <w:bCs/>
          <w:color w:val="000000"/>
        </w:rPr>
        <w:t>Students will employ reflective thinking to evaluate diverse ideas in the search for truth.</w:t>
      </w:r>
    </w:p>
    <w:p w14:paraId="4DEF4325" w14:textId="77777777" w:rsidR="006F17B7" w:rsidRPr="007A473F" w:rsidRDefault="006E624A" w:rsidP="00D53B42">
      <w:pPr>
        <w:numPr>
          <w:ilvl w:val="0"/>
          <w:numId w:val="6"/>
        </w:numPr>
        <w:rPr>
          <w:rFonts w:ascii="Arial" w:hAnsi="Arial" w:cs="Arial"/>
          <w:bCs/>
          <w:color w:val="000000"/>
        </w:rPr>
      </w:pPr>
      <w:r w:rsidRPr="007A473F">
        <w:rPr>
          <w:rFonts w:ascii="Arial" w:hAnsi="Arial" w:cs="Arial"/>
          <w:b/>
          <w:bCs/>
          <w:color w:val="000000"/>
        </w:rPr>
        <w:t>Personal and Interpersonal Skills:</w:t>
      </w:r>
      <w:r w:rsidR="00D53B42" w:rsidRPr="007A473F">
        <w:rPr>
          <w:rFonts w:ascii="Arial" w:hAnsi="Arial" w:cs="Arial"/>
          <w:b/>
          <w:bCs/>
          <w:color w:val="000000"/>
        </w:rPr>
        <w:t xml:space="preserve"> </w:t>
      </w:r>
      <w:r w:rsidR="00D53B42" w:rsidRPr="007A473F">
        <w:rPr>
          <w:rFonts w:ascii="Arial" w:hAnsi="Arial" w:cs="Arial"/>
          <w:bCs/>
          <w:color w:val="000000"/>
        </w:rPr>
        <w:t>Students will develop an understanding across cultural differences locally, nationally, and internationally.</w:t>
      </w:r>
    </w:p>
    <w:p w14:paraId="6EEFC33F" w14:textId="77777777" w:rsidR="006E624A" w:rsidRPr="007A473F" w:rsidRDefault="006E624A" w:rsidP="000F7259">
      <w:pPr>
        <w:numPr>
          <w:ilvl w:val="0"/>
          <w:numId w:val="6"/>
        </w:numPr>
        <w:rPr>
          <w:rFonts w:ascii="Arial" w:hAnsi="Arial" w:cs="Arial"/>
          <w:color w:val="000000"/>
        </w:rPr>
      </w:pPr>
      <w:r w:rsidRPr="007A473F">
        <w:rPr>
          <w:rFonts w:ascii="Arial" w:hAnsi="Arial" w:cs="Arial"/>
          <w:b/>
          <w:bCs/>
          <w:color w:val="000000"/>
        </w:rPr>
        <w:t xml:space="preserve">Academic Inquiry: </w:t>
      </w:r>
      <w:r w:rsidRPr="007A473F">
        <w:rPr>
          <w:rFonts w:ascii="Arial" w:hAnsi="Arial" w:cs="Arial"/>
          <w:bCs/>
          <w:color w:val="000000"/>
        </w:rPr>
        <w:t xml:space="preserve">Students will </w:t>
      </w:r>
      <w:r w:rsidR="006F17B7" w:rsidRPr="007A473F">
        <w:rPr>
          <w:rFonts w:ascii="Arial" w:hAnsi="Arial" w:cs="Arial"/>
          <w:bCs/>
          <w:color w:val="000000"/>
        </w:rPr>
        <w:t>engage independently and effectively in lifelong learning.</w:t>
      </w:r>
    </w:p>
    <w:p w14:paraId="7F223BCC" w14:textId="77777777" w:rsidR="006E624A" w:rsidRPr="007A473F" w:rsidRDefault="006E624A" w:rsidP="000F7259">
      <w:pPr>
        <w:numPr>
          <w:ilvl w:val="0"/>
          <w:numId w:val="6"/>
        </w:numPr>
        <w:outlineLvl w:val="0"/>
        <w:rPr>
          <w:rFonts w:ascii="Arial" w:hAnsi="Arial" w:cs="Arial"/>
        </w:rPr>
      </w:pPr>
      <w:r w:rsidRPr="007A473F">
        <w:rPr>
          <w:rFonts w:ascii="Arial" w:hAnsi="Arial" w:cs="Arial"/>
          <w:b/>
          <w:bCs/>
          <w:color w:val="000000"/>
        </w:rPr>
        <w:t xml:space="preserve">Values: </w:t>
      </w:r>
      <w:r w:rsidR="006F17B7" w:rsidRPr="007A473F">
        <w:rPr>
          <w:rFonts w:ascii="Arial" w:hAnsi="Arial" w:cs="Arial"/>
          <w:bCs/>
          <w:color w:val="000000"/>
        </w:rPr>
        <w:t>S</w:t>
      </w:r>
      <w:r w:rsidRPr="007A473F">
        <w:rPr>
          <w:rFonts w:ascii="Arial" w:hAnsi="Arial" w:cs="Arial"/>
          <w:bCs/>
          <w:color w:val="000000"/>
        </w:rPr>
        <w:t xml:space="preserve">tudents will </w:t>
      </w:r>
      <w:r w:rsidR="00B12BC6" w:rsidRPr="007A473F">
        <w:rPr>
          <w:rFonts w:ascii="Arial" w:hAnsi="Arial" w:cs="Arial"/>
          <w:bCs/>
          <w:color w:val="000000"/>
        </w:rPr>
        <w:t>demonstrate</w:t>
      </w:r>
      <w:r w:rsidRPr="007A473F">
        <w:rPr>
          <w:rFonts w:ascii="Arial" w:hAnsi="Arial" w:cs="Arial"/>
          <w:bCs/>
          <w:color w:val="000000"/>
        </w:rPr>
        <w:t xml:space="preserve"> </w:t>
      </w:r>
      <w:r w:rsidR="006F17B7" w:rsidRPr="007A473F">
        <w:rPr>
          <w:rFonts w:ascii="Arial" w:hAnsi="Arial" w:cs="Arial"/>
          <w:bCs/>
          <w:color w:val="000000"/>
        </w:rPr>
        <w:t>moral and ethical behavior in keeping with our Catholic identity.</w:t>
      </w:r>
    </w:p>
    <w:p w14:paraId="5F5D014F" w14:textId="77777777" w:rsidR="006E624A" w:rsidRPr="007A473F" w:rsidRDefault="006E624A" w:rsidP="006E624A">
      <w:pPr>
        <w:outlineLvl w:val="0"/>
        <w:rPr>
          <w:rFonts w:ascii="Arial" w:hAnsi="Arial" w:cs="Arial"/>
        </w:rPr>
      </w:pPr>
    </w:p>
    <w:p w14:paraId="0E082BD0" w14:textId="77777777" w:rsidR="002D5E34" w:rsidRPr="007A473F" w:rsidRDefault="002D5E34">
      <w:pPr>
        <w:rPr>
          <w:rFonts w:ascii="Arial" w:hAnsi="Arial" w:cs="Arial"/>
        </w:rPr>
      </w:pPr>
    </w:p>
    <w:p w14:paraId="6A85848E" w14:textId="77777777" w:rsidR="002A780D" w:rsidRPr="007A473F" w:rsidRDefault="00417D6B" w:rsidP="00362204">
      <w:pPr>
        <w:outlineLvl w:val="0"/>
        <w:rPr>
          <w:rFonts w:ascii="Arial" w:hAnsi="Arial" w:cs="Arial"/>
          <w:b/>
        </w:rPr>
      </w:pPr>
      <w:r w:rsidRPr="007A473F">
        <w:rPr>
          <w:rFonts w:ascii="Arial" w:hAnsi="Arial" w:cs="Arial"/>
          <w:b/>
        </w:rPr>
        <w:t xml:space="preserve">LIBERAL ARTS AND SCIENCES </w:t>
      </w:r>
      <w:r w:rsidR="002A780D" w:rsidRPr="007A473F">
        <w:rPr>
          <w:rFonts w:ascii="Arial" w:hAnsi="Arial" w:cs="Arial"/>
          <w:b/>
        </w:rPr>
        <w:t xml:space="preserve">PROGRAM </w:t>
      </w:r>
      <w:r w:rsidR="00B12BC6" w:rsidRPr="007A473F">
        <w:rPr>
          <w:rFonts w:ascii="Arial" w:hAnsi="Arial" w:cs="Arial"/>
          <w:b/>
        </w:rPr>
        <w:t>LEARNING OUTCOMES</w:t>
      </w:r>
      <w:r w:rsidR="002A780D" w:rsidRPr="007A473F">
        <w:rPr>
          <w:rFonts w:ascii="Arial" w:hAnsi="Arial" w:cs="Arial"/>
          <w:b/>
        </w:rPr>
        <w:t>:</w:t>
      </w:r>
    </w:p>
    <w:p w14:paraId="1F3B2C0E" w14:textId="77777777" w:rsidR="00244535" w:rsidRPr="007A473F" w:rsidRDefault="00244535" w:rsidP="00362204">
      <w:pPr>
        <w:outlineLvl w:val="0"/>
        <w:rPr>
          <w:rFonts w:ascii="Arial" w:hAnsi="Arial" w:cs="Arial"/>
          <w:b/>
        </w:rPr>
      </w:pPr>
    </w:p>
    <w:p w14:paraId="3C15E137" w14:textId="77777777" w:rsidR="00244535" w:rsidRPr="007A473F" w:rsidRDefault="00417D6B" w:rsidP="00244535">
      <w:pPr>
        <w:pStyle w:val="NormalWeb"/>
        <w:spacing w:before="0" w:beforeAutospacing="0" w:after="0" w:afterAutospacing="0"/>
        <w:rPr>
          <w:rFonts w:ascii="Arial" w:hAnsi="Arial" w:cs="Arial"/>
        </w:rPr>
      </w:pPr>
      <w:r w:rsidRPr="007A473F">
        <w:rPr>
          <w:rFonts w:ascii="Arial" w:hAnsi="Arial" w:cs="Arial"/>
        </w:rPr>
        <w:t xml:space="preserve">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 </w:t>
      </w:r>
    </w:p>
    <w:p w14:paraId="2E6DC370" w14:textId="77777777" w:rsidR="00244535" w:rsidRPr="007A473F" w:rsidRDefault="00244535" w:rsidP="00244535">
      <w:pPr>
        <w:pStyle w:val="NormalWeb"/>
        <w:spacing w:before="0" w:beforeAutospacing="0" w:after="0" w:afterAutospacing="0"/>
        <w:rPr>
          <w:rFonts w:ascii="Arial" w:hAnsi="Arial" w:cs="Arial"/>
        </w:rPr>
      </w:pPr>
    </w:p>
    <w:p w14:paraId="43EF6BF7" w14:textId="77777777" w:rsidR="00417D6B" w:rsidRPr="007A473F" w:rsidRDefault="00417D6B" w:rsidP="00244535">
      <w:pPr>
        <w:pStyle w:val="NormalWeb"/>
        <w:spacing w:before="0" w:beforeAutospacing="0" w:after="0" w:afterAutospacing="0"/>
        <w:ind w:left="360"/>
        <w:rPr>
          <w:rFonts w:ascii="Arial" w:hAnsi="Arial" w:cs="Arial"/>
        </w:rPr>
      </w:pPr>
      <w:r w:rsidRPr="007A473F">
        <w:rPr>
          <w:rFonts w:ascii="Arial" w:hAnsi="Arial" w:cs="Arial"/>
        </w:rPr>
        <w:t xml:space="preserve">1. </w:t>
      </w:r>
      <w:r w:rsidR="00244535" w:rsidRPr="007A473F">
        <w:rPr>
          <w:rFonts w:ascii="Arial" w:hAnsi="Arial" w:cs="Arial"/>
        </w:rPr>
        <w:t xml:space="preserve"> </w:t>
      </w:r>
      <w:r w:rsidRPr="007A473F">
        <w:rPr>
          <w:rFonts w:ascii="Arial" w:hAnsi="Arial" w:cs="Arial"/>
        </w:rPr>
        <w:t xml:space="preserve">Proficiency and creativity in written and verbal communication.  </w:t>
      </w:r>
    </w:p>
    <w:p w14:paraId="530DB91F"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2.</w:t>
      </w:r>
      <w:r w:rsidR="00244535" w:rsidRPr="007A473F">
        <w:rPr>
          <w:rFonts w:ascii="Arial" w:hAnsi="Arial" w:cs="Arial"/>
        </w:rPr>
        <w:t xml:space="preserve"> </w:t>
      </w:r>
      <w:r w:rsidRPr="007A473F">
        <w:rPr>
          <w:rFonts w:ascii="Arial" w:hAnsi="Arial" w:cs="Arial"/>
        </w:rPr>
        <w:t xml:space="preserve"> Effective use of current technology in support of academic work.  </w:t>
      </w:r>
    </w:p>
    <w:p w14:paraId="5083C4A9"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3.</w:t>
      </w:r>
      <w:r w:rsidR="00244535" w:rsidRPr="007A473F">
        <w:rPr>
          <w:rFonts w:ascii="Arial" w:hAnsi="Arial" w:cs="Arial"/>
        </w:rPr>
        <w:t xml:space="preserve"> </w:t>
      </w:r>
      <w:r w:rsidRPr="007A473F">
        <w:rPr>
          <w:rFonts w:ascii="Arial" w:hAnsi="Arial" w:cs="Arial"/>
        </w:rPr>
        <w:t xml:space="preserve"> Proficient use of qualitative and quantitative methods in </w:t>
      </w:r>
      <w:r w:rsidRPr="007A473F">
        <w:rPr>
          <w:rFonts w:ascii="Arial" w:hAnsi="Arial" w:cs="Arial"/>
          <w:noProof/>
        </w:rPr>
        <w:t>problem</w:t>
      </w:r>
      <w:r w:rsidR="00A65B75" w:rsidRPr="007A473F">
        <w:rPr>
          <w:rFonts w:ascii="Arial" w:hAnsi="Arial" w:cs="Arial"/>
          <w:noProof/>
        </w:rPr>
        <w:t>-</w:t>
      </w:r>
      <w:r w:rsidRPr="007A473F">
        <w:rPr>
          <w:rFonts w:ascii="Arial" w:hAnsi="Arial" w:cs="Arial"/>
          <w:noProof/>
        </w:rPr>
        <w:t>solving</w:t>
      </w:r>
      <w:r w:rsidRPr="007A473F">
        <w:rPr>
          <w:rFonts w:ascii="Arial" w:hAnsi="Arial" w:cs="Arial"/>
        </w:rPr>
        <w:t xml:space="preserve">.  </w:t>
      </w:r>
    </w:p>
    <w:p w14:paraId="6A1C5E89"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4.</w:t>
      </w:r>
      <w:r w:rsidR="00244535" w:rsidRPr="007A473F">
        <w:rPr>
          <w:rFonts w:ascii="Arial" w:hAnsi="Arial" w:cs="Arial"/>
        </w:rPr>
        <w:t xml:space="preserve"> </w:t>
      </w:r>
      <w:r w:rsidRPr="007A473F">
        <w:rPr>
          <w:rFonts w:ascii="Arial" w:hAnsi="Arial" w:cs="Arial"/>
        </w:rPr>
        <w:t xml:space="preserve"> Critical and Analytic thinking across a range of disciplines.  </w:t>
      </w:r>
    </w:p>
    <w:p w14:paraId="5D63911F"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 xml:space="preserve">5. </w:t>
      </w:r>
      <w:r w:rsidR="00244535" w:rsidRPr="007A473F">
        <w:rPr>
          <w:rFonts w:ascii="Arial" w:hAnsi="Arial" w:cs="Arial"/>
        </w:rPr>
        <w:t xml:space="preserve"> </w:t>
      </w:r>
      <w:r w:rsidRPr="007A473F">
        <w:rPr>
          <w:rFonts w:ascii="Arial" w:hAnsi="Arial" w:cs="Arial"/>
        </w:rPr>
        <w:t xml:space="preserve">A commitment to ethics and integrity in academic and professional relationships, within the community and the environment.  </w:t>
      </w:r>
    </w:p>
    <w:p w14:paraId="4FC34CEB"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 xml:space="preserve">6a. The ability to conduct research using sources, strategies, and approaches across disciplines. (AA)  </w:t>
      </w:r>
    </w:p>
    <w:p w14:paraId="126ABA7A" w14:textId="77777777" w:rsidR="00417D6B" w:rsidRPr="007A473F" w:rsidRDefault="00417D6B" w:rsidP="00244535">
      <w:pPr>
        <w:pStyle w:val="NormalWeb"/>
        <w:spacing w:before="0" w:beforeAutospacing="0" w:after="0" w:afterAutospacing="0"/>
        <w:ind w:left="720" w:hanging="360"/>
        <w:rPr>
          <w:rFonts w:ascii="Arial" w:hAnsi="Arial" w:cs="Arial"/>
        </w:rPr>
      </w:pPr>
      <w:r w:rsidRPr="007A473F">
        <w:rPr>
          <w:rFonts w:ascii="Arial" w:hAnsi="Arial" w:cs="Arial"/>
        </w:rPr>
        <w:t xml:space="preserve">6b. Use of the scientific method. (AS) </w:t>
      </w:r>
    </w:p>
    <w:p w14:paraId="23808B67" w14:textId="77777777" w:rsidR="002A780D" w:rsidRPr="007A473F" w:rsidRDefault="002A780D" w:rsidP="00362204">
      <w:pPr>
        <w:outlineLvl w:val="0"/>
        <w:rPr>
          <w:rFonts w:ascii="Arial" w:hAnsi="Arial" w:cs="Arial"/>
          <w:b/>
        </w:rPr>
      </w:pPr>
    </w:p>
    <w:p w14:paraId="1570A0EC" w14:textId="77777777" w:rsidR="001A1F9E" w:rsidRPr="007A473F" w:rsidRDefault="00244535" w:rsidP="001A1F9E">
      <w:pPr>
        <w:outlineLvl w:val="0"/>
        <w:rPr>
          <w:rFonts w:ascii="Arial" w:hAnsi="Arial" w:cs="Arial"/>
          <w:b/>
        </w:rPr>
      </w:pPr>
      <w:r w:rsidRPr="007A473F">
        <w:rPr>
          <w:rFonts w:ascii="Arial" w:hAnsi="Arial" w:cs="Arial"/>
          <w:b/>
        </w:rPr>
        <w:t xml:space="preserve">MT </w:t>
      </w:r>
      <w:r w:rsidR="00271BFA" w:rsidRPr="007A473F">
        <w:rPr>
          <w:rFonts w:ascii="Arial" w:hAnsi="Arial" w:cs="Arial"/>
          <w:b/>
        </w:rPr>
        <w:t>103</w:t>
      </w:r>
      <w:r w:rsidRPr="007A473F">
        <w:rPr>
          <w:rFonts w:ascii="Arial" w:hAnsi="Arial" w:cs="Arial"/>
          <w:b/>
        </w:rPr>
        <w:t xml:space="preserve"> </w:t>
      </w:r>
      <w:r w:rsidR="00271BFA" w:rsidRPr="007A473F">
        <w:rPr>
          <w:rFonts w:ascii="Arial" w:hAnsi="Arial" w:cs="Arial"/>
          <w:b/>
        </w:rPr>
        <w:t>INTERMEDIATE</w:t>
      </w:r>
      <w:r w:rsidR="00650331" w:rsidRPr="007A473F">
        <w:rPr>
          <w:rFonts w:ascii="Arial" w:hAnsi="Arial" w:cs="Arial"/>
          <w:b/>
        </w:rPr>
        <w:t xml:space="preserve"> ALGEBRA</w:t>
      </w:r>
      <w:r w:rsidRPr="007A473F">
        <w:rPr>
          <w:rFonts w:ascii="Arial" w:hAnsi="Arial" w:cs="Arial"/>
          <w:b/>
        </w:rPr>
        <w:t xml:space="preserve"> </w:t>
      </w:r>
      <w:r w:rsidR="00B12BC6" w:rsidRPr="007A473F">
        <w:rPr>
          <w:rFonts w:ascii="Arial" w:hAnsi="Arial" w:cs="Arial"/>
          <w:b/>
        </w:rPr>
        <w:t>STUDENT LEARNING OUTCOMES</w:t>
      </w:r>
      <w:r w:rsidR="00C42EA4" w:rsidRPr="007A473F">
        <w:rPr>
          <w:rFonts w:ascii="Arial" w:hAnsi="Arial" w:cs="Arial"/>
          <w:b/>
        </w:rPr>
        <w:t>:</w:t>
      </w:r>
    </w:p>
    <w:p w14:paraId="1CDA418C" w14:textId="77777777" w:rsidR="00A65B75" w:rsidRPr="007A473F" w:rsidRDefault="00A65B75" w:rsidP="001A1F9E">
      <w:pPr>
        <w:outlineLvl w:val="0"/>
        <w:rPr>
          <w:rFonts w:ascii="Arial" w:hAnsi="Arial" w:cs="Arial"/>
          <w:b/>
        </w:rPr>
      </w:pPr>
    </w:p>
    <w:p w14:paraId="7C115A18" w14:textId="77777777" w:rsidR="00D53B42" w:rsidRPr="007A473F" w:rsidRDefault="00244535" w:rsidP="001A1F9E">
      <w:pPr>
        <w:outlineLvl w:val="0"/>
        <w:rPr>
          <w:rFonts w:ascii="Arial" w:hAnsi="Arial" w:cs="Arial"/>
        </w:rPr>
      </w:pPr>
      <w:r w:rsidRPr="007A473F">
        <w:rPr>
          <w:rFonts w:ascii="Arial" w:hAnsi="Arial" w:cs="Arial"/>
        </w:rPr>
        <w:t xml:space="preserve">Upon completion of MT </w:t>
      </w:r>
      <w:r w:rsidR="00271BFA" w:rsidRPr="007A473F">
        <w:rPr>
          <w:rFonts w:ascii="Arial" w:hAnsi="Arial" w:cs="Arial"/>
          <w:noProof/>
        </w:rPr>
        <w:t>103</w:t>
      </w:r>
      <w:r w:rsidR="00A65B75" w:rsidRPr="007A473F">
        <w:rPr>
          <w:rFonts w:ascii="Arial" w:hAnsi="Arial" w:cs="Arial"/>
          <w:noProof/>
        </w:rPr>
        <w:t>,</w:t>
      </w:r>
      <w:r w:rsidRPr="007A473F">
        <w:rPr>
          <w:rFonts w:ascii="Arial" w:hAnsi="Arial" w:cs="Arial"/>
        </w:rPr>
        <w:t xml:space="preserve"> the student will have the ability to:</w:t>
      </w:r>
    </w:p>
    <w:p w14:paraId="40BA3A70" w14:textId="77777777" w:rsidR="00244535" w:rsidRPr="007A473F" w:rsidRDefault="00244535" w:rsidP="001A1F9E">
      <w:pPr>
        <w:outlineLvl w:val="0"/>
        <w:rPr>
          <w:rFonts w:ascii="Arial" w:hAnsi="Arial" w:cs="Arial"/>
        </w:rPr>
      </w:pPr>
    </w:p>
    <w:p w14:paraId="4360ADEF" w14:textId="77777777" w:rsidR="00BE6D79" w:rsidRPr="007A473F" w:rsidRDefault="00BE6D79" w:rsidP="00BE6D79">
      <w:pPr>
        <w:ind w:left="720" w:hanging="360"/>
        <w:outlineLvl w:val="0"/>
        <w:rPr>
          <w:rFonts w:ascii="Arial" w:hAnsi="Arial" w:cs="Arial"/>
        </w:rPr>
      </w:pPr>
      <w:r w:rsidRPr="007A473F">
        <w:rPr>
          <w:rFonts w:ascii="Arial" w:hAnsi="Arial" w:cs="Arial"/>
        </w:rPr>
        <w:t>1.  Solve equations and inequalities.</w:t>
      </w:r>
    </w:p>
    <w:p w14:paraId="6EFD7C18" w14:textId="77777777" w:rsidR="00BE6D79" w:rsidRPr="007A473F" w:rsidRDefault="00BE6D79" w:rsidP="00BE6D79">
      <w:pPr>
        <w:ind w:left="360"/>
        <w:outlineLvl w:val="0"/>
        <w:rPr>
          <w:rFonts w:ascii="Arial" w:hAnsi="Arial" w:cs="Arial"/>
        </w:rPr>
      </w:pPr>
      <w:r w:rsidRPr="007A473F">
        <w:rPr>
          <w:rFonts w:ascii="Arial" w:hAnsi="Arial" w:cs="Arial"/>
        </w:rPr>
        <w:t>2.  Solve application problems.</w:t>
      </w:r>
    </w:p>
    <w:p w14:paraId="0D8E8F7F" w14:textId="77777777" w:rsidR="00BE6D79" w:rsidRPr="007A473F" w:rsidRDefault="00764556" w:rsidP="00BE6D79">
      <w:pPr>
        <w:ind w:left="360"/>
        <w:outlineLvl w:val="0"/>
        <w:rPr>
          <w:rFonts w:ascii="Arial" w:hAnsi="Arial" w:cs="Arial"/>
        </w:rPr>
      </w:pPr>
      <w:r w:rsidRPr="007A473F">
        <w:rPr>
          <w:rFonts w:ascii="Arial" w:hAnsi="Arial" w:cs="Arial"/>
        </w:rPr>
        <w:t>3</w:t>
      </w:r>
      <w:r w:rsidR="00BE6D79" w:rsidRPr="007A473F">
        <w:rPr>
          <w:rFonts w:ascii="Arial" w:hAnsi="Arial" w:cs="Arial"/>
        </w:rPr>
        <w:t>.  Evaluate functions.</w:t>
      </w:r>
    </w:p>
    <w:p w14:paraId="3123A878" w14:textId="77777777" w:rsidR="00DC3645" w:rsidRPr="007A473F" w:rsidRDefault="00764556" w:rsidP="00DC3645">
      <w:pPr>
        <w:ind w:left="720" w:hanging="360"/>
        <w:outlineLvl w:val="0"/>
        <w:rPr>
          <w:rFonts w:ascii="Arial" w:hAnsi="Arial" w:cs="Arial"/>
        </w:rPr>
      </w:pPr>
      <w:r w:rsidRPr="007A473F">
        <w:rPr>
          <w:rFonts w:ascii="Arial" w:hAnsi="Arial" w:cs="Arial"/>
        </w:rPr>
        <w:t>4</w:t>
      </w:r>
      <w:r w:rsidR="00DC3645" w:rsidRPr="007A473F">
        <w:rPr>
          <w:rFonts w:ascii="Arial" w:hAnsi="Arial" w:cs="Arial"/>
        </w:rPr>
        <w:t xml:space="preserve">.  </w:t>
      </w:r>
      <w:r w:rsidR="00BE6D79" w:rsidRPr="007A473F">
        <w:rPr>
          <w:rFonts w:ascii="Arial" w:hAnsi="Arial" w:cs="Arial"/>
        </w:rPr>
        <w:t xml:space="preserve">Factor </w:t>
      </w:r>
      <w:r w:rsidR="00BE6D79" w:rsidRPr="007A473F">
        <w:rPr>
          <w:rFonts w:ascii="Arial" w:hAnsi="Arial" w:cs="Arial"/>
          <w:noProof/>
        </w:rPr>
        <w:t>and</w:t>
      </w:r>
      <w:r w:rsidR="00BE6D79" w:rsidRPr="007A473F">
        <w:rPr>
          <w:rFonts w:ascii="Arial" w:hAnsi="Arial" w:cs="Arial"/>
        </w:rPr>
        <w:t xml:space="preserve"> s</w:t>
      </w:r>
      <w:r w:rsidR="00DC3645" w:rsidRPr="007A473F">
        <w:rPr>
          <w:rFonts w:ascii="Arial" w:hAnsi="Arial" w:cs="Arial"/>
        </w:rPr>
        <w:t>implify algebraic expressions.</w:t>
      </w:r>
    </w:p>
    <w:p w14:paraId="4002D950" w14:textId="77777777" w:rsidR="00DC3645" w:rsidRPr="007A473F" w:rsidRDefault="00764556" w:rsidP="00DC3645">
      <w:pPr>
        <w:ind w:left="720" w:hanging="360"/>
        <w:outlineLvl w:val="0"/>
        <w:rPr>
          <w:rFonts w:ascii="Arial" w:hAnsi="Arial" w:cs="Arial"/>
        </w:rPr>
      </w:pPr>
      <w:r w:rsidRPr="007A473F">
        <w:rPr>
          <w:rFonts w:ascii="Arial" w:hAnsi="Arial" w:cs="Arial"/>
        </w:rPr>
        <w:t>5</w:t>
      </w:r>
      <w:r w:rsidR="00DC3645" w:rsidRPr="007A473F">
        <w:rPr>
          <w:rFonts w:ascii="Arial" w:hAnsi="Arial" w:cs="Arial"/>
        </w:rPr>
        <w:t xml:space="preserve">.  </w:t>
      </w:r>
      <w:r w:rsidR="00024A77" w:rsidRPr="007A473F">
        <w:rPr>
          <w:rFonts w:ascii="Arial" w:hAnsi="Arial" w:cs="Arial"/>
        </w:rPr>
        <w:t xml:space="preserve">Construct and graph </w:t>
      </w:r>
      <w:r w:rsidR="00DC3645" w:rsidRPr="007A473F">
        <w:rPr>
          <w:rFonts w:ascii="Arial" w:hAnsi="Arial" w:cs="Arial"/>
        </w:rPr>
        <w:t>equations</w:t>
      </w:r>
      <w:r w:rsidR="00024A77" w:rsidRPr="007A473F">
        <w:rPr>
          <w:rFonts w:ascii="Arial" w:hAnsi="Arial" w:cs="Arial"/>
        </w:rPr>
        <w:t xml:space="preserve"> of lines</w:t>
      </w:r>
      <w:r w:rsidR="00DC3645" w:rsidRPr="007A473F">
        <w:rPr>
          <w:rFonts w:ascii="Arial" w:hAnsi="Arial" w:cs="Arial"/>
        </w:rPr>
        <w:t>.</w:t>
      </w:r>
    </w:p>
    <w:p w14:paraId="4857A41C" w14:textId="77777777" w:rsidR="00024A77" w:rsidRPr="007A473F" w:rsidRDefault="00024A77" w:rsidP="00DC3645">
      <w:pPr>
        <w:ind w:left="720" w:hanging="360"/>
        <w:outlineLvl w:val="0"/>
        <w:rPr>
          <w:rFonts w:ascii="Arial" w:hAnsi="Arial" w:cs="Arial"/>
        </w:rPr>
      </w:pPr>
    </w:p>
    <w:p w14:paraId="653F9C0A" w14:textId="77777777" w:rsidR="00024A77" w:rsidRPr="007A473F" w:rsidRDefault="00024A77" w:rsidP="00DC3645">
      <w:pPr>
        <w:ind w:left="720" w:hanging="360"/>
        <w:outlineLvl w:val="0"/>
        <w:rPr>
          <w:rFonts w:ascii="Arial" w:hAnsi="Arial" w:cs="Arial"/>
        </w:rPr>
      </w:pPr>
    </w:p>
    <w:p w14:paraId="54520B9D" w14:textId="77777777" w:rsidR="00024A77" w:rsidRPr="007A473F" w:rsidRDefault="00024A77" w:rsidP="00DC3645">
      <w:pPr>
        <w:ind w:left="720" w:hanging="360"/>
        <w:outlineLvl w:val="0"/>
        <w:rPr>
          <w:rFonts w:ascii="Arial" w:hAnsi="Arial" w:cs="Arial"/>
        </w:rPr>
      </w:pPr>
    </w:p>
    <w:p w14:paraId="6A947A06" w14:textId="77777777" w:rsidR="00764556" w:rsidRPr="007A473F" w:rsidRDefault="00764556" w:rsidP="00DC3645">
      <w:pPr>
        <w:ind w:left="720" w:hanging="360"/>
        <w:outlineLvl w:val="0"/>
        <w:rPr>
          <w:rFonts w:ascii="Arial" w:hAnsi="Arial" w:cs="Arial"/>
        </w:rPr>
      </w:pPr>
    </w:p>
    <w:p w14:paraId="5D1A18E9" w14:textId="77777777" w:rsidR="001A1F9E" w:rsidRPr="007A473F" w:rsidRDefault="001A1F9E" w:rsidP="001A1F9E">
      <w:pPr>
        <w:outlineLvl w:val="0"/>
        <w:rPr>
          <w:rFonts w:ascii="Arial" w:hAnsi="Arial" w:cs="Arial"/>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C3645" w:rsidRPr="007A473F" w14:paraId="0610E8F3" w14:textId="77777777" w:rsidTr="000521D6">
        <w:tc>
          <w:tcPr>
            <w:tcW w:w="2592" w:type="dxa"/>
            <w:tcBorders>
              <w:bottom w:val="single" w:sz="4" w:space="0" w:color="000000"/>
            </w:tcBorders>
            <w:shd w:val="clear" w:color="auto" w:fill="auto"/>
          </w:tcPr>
          <w:p w14:paraId="4D3A8F97" w14:textId="77777777" w:rsidR="00DC3645" w:rsidRPr="007A473F" w:rsidRDefault="00DC3645" w:rsidP="000738FA">
            <w:pPr>
              <w:spacing w:before="60"/>
              <w:jc w:val="center"/>
              <w:rPr>
                <w:rFonts w:ascii="Arial" w:hAnsi="Arial" w:cs="Arial"/>
                <w:b/>
              </w:rPr>
            </w:pPr>
            <w:r w:rsidRPr="007A473F">
              <w:rPr>
                <w:rFonts w:ascii="Arial" w:hAnsi="Arial" w:cs="Arial"/>
                <w:b/>
              </w:rPr>
              <w:t>Donnelly College</w:t>
            </w:r>
          </w:p>
          <w:p w14:paraId="5AA371BD" w14:textId="77777777" w:rsidR="00DC3645" w:rsidRPr="007A473F" w:rsidRDefault="00DC3645" w:rsidP="000738FA">
            <w:pPr>
              <w:spacing w:after="60"/>
              <w:jc w:val="center"/>
              <w:rPr>
                <w:rFonts w:ascii="Arial" w:hAnsi="Arial" w:cs="Arial"/>
                <w:b/>
              </w:rPr>
            </w:pPr>
            <w:r w:rsidRPr="007A473F">
              <w:rPr>
                <w:rFonts w:ascii="Arial" w:hAnsi="Arial" w:cs="Arial"/>
                <w:b/>
              </w:rPr>
              <w:t>Learning Outcomes</w:t>
            </w:r>
          </w:p>
        </w:tc>
        <w:tc>
          <w:tcPr>
            <w:tcW w:w="2592" w:type="dxa"/>
            <w:tcBorders>
              <w:bottom w:val="single" w:sz="4" w:space="0" w:color="000000"/>
            </w:tcBorders>
            <w:shd w:val="clear" w:color="auto" w:fill="auto"/>
          </w:tcPr>
          <w:p w14:paraId="4B4F505A" w14:textId="77777777" w:rsidR="00DC3645" w:rsidRPr="007A473F" w:rsidRDefault="00DC3645" w:rsidP="000738FA">
            <w:pPr>
              <w:spacing w:before="60" w:after="60"/>
              <w:jc w:val="center"/>
              <w:rPr>
                <w:rFonts w:ascii="Arial" w:hAnsi="Arial" w:cs="Arial"/>
                <w:b/>
              </w:rPr>
            </w:pPr>
            <w:r w:rsidRPr="007A473F">
              <w:rPr>
                <w:rFonts w:ascii="Arial" w:hAnsi="Arial" w:cs="Arial"/>
                <w:b/>
              </w:rPr>
              <w:t>Program Learning Outcomes</w:t>
            </w:r>
            <w:r w:rsidRPr="007A473F">
              <w:rPr>
                <w:rFonts w:ascii="Arial" w:hAnsi="Arial" w:cs="Arial"/>
                <w:b/>
                <w:vertAlign w:val="superscript"/>
              </w:rPr>
              <w:t>1</w:t>
            </w:r>
          </w:p>
        </w:tc>
        <w:tc>
          <w:tcPr>
            <w:tcW w:w="2592" w:type="dxa"/>
            <w:tcBorders>
              <w:bottom w:val="single" w:sz="4" w:space="0" w:color="000000"/>
            </w:tcBorders>
            <w:shd w:val="clear" w:color="auto" w:fill="auto"/>
          </w:tcPr>
          <w:p w14:paraId="3CCA6DBA" w14:textId="77777777" w:rsidR="00DC3645" w:rsidRPr="007A473F" w:rsidRDefault="00DC3645" w:rsidP="000738FA">
            <w:pPr>
              <w:spacing w:before="60" w:after="60"/>
              <w:jc w:val="center"/>
              <w:rPr>
                <w:rFonts w:ascii="Arial" w:hAnsi="Arial" w:cs="Arial"/>
                <w:b/>
              </w:rPr>
            </w:pPr>
            <w:r w:rsidRPr="007A473F">
              <w:rPr>
                <w:rFonts w:ascii="Arial" w:hAnsi="Arial" w:cs="Arial"/>
                <w:b/>
              </w:rPr>
              <w:t>Student Learning Outcomes</w:t>
            </w:r>
            <w:r w:rsidRPr="007A473F">
              <w:rPr>
                <w:rFonts w:ascii="Arial" w:hAnsi="Arial" w:cs="Arial"/>
                <w:b/>
                <w:vertAlign w:val="superscript"/>
              </w:rPr>
              <w:t>2</w:t>
            </w:r>
          </w:p>
        </w:tc>
        <w:tc>
          <w:tcPr>
            <w:tcW w:w="2592" w:type="dxa"/>
            <w:tcBorders>
              <w:bottom w:val="single" w:sz="4" w:space="0" w:color="000000"/>
            </w:tcBorders>
            <w:shd w:val="clear" w:color="auto" w:fill="auto"/>
          </w:tcPr>
          <w:p w14:paraId="3CE05B07" w14:textId="77777777" w:rsidR="00DC3645" w:rsidRPr="007A473F" w:rsidRDefault="00DC3645" w:rsidP="000738FA">
            <w:pPr>
              <w:spacing w:before="60" w:after="60"/>
              <w:jc w:val="center"/>
              <w:rPr>
                <w:rFonts w:ascii="Arial" w:hAnsi="Arial" w:cs="Arial"/>
                <w:b/>
              </w:rPr>
            </w:pPr>
            <w:r w:rsidRPr="007A473F">
              <w:rPr>
                <w:rFonts w:ascii="Arial" w:hAnsi="Arial" w:cs="Arial"/>
                <w:b/>
              </w:rPr>
              <w:t>Application and Assessment</w:t>
            </w:r>
            <w:r w:rsidRPr="007A473F">
              <w:rPr>
                <w:rFonts w:ascii="Arial" w:hAnsi="Arial" w:cs="Arial"/>
                <w:b/>
                <w:vertAlign w:val="superscript"/>
              </w:rPr>
              <w:t>3</w:t>
            </w:r>
          </w:p>
        </w:tc>
      </w:tr>
      <w:tr w:rsidR="00DC3645" w:rsidRPr="007A473F" w14:paraId="6E94C49D" w14:textId="77777777" w:rsidTr="009E32B4">
        <w:trPr>
          <w:trHeight w:val="1817"/>
        </w:trPr>
        <w:tc>
          <w:tcPr>
            <w:tcW w:w="2592" w:type="dxa"/>
            <w:tcBorders>
              <w:bottom w:val="single" w:sz="4" w:space="0" w:color="000000"/>
            </w:tcBorders>
            <w:shd w:val="clear" w:color="auto" w:fill="AEAAAA"/>
          </w:tcPr>
          <w:p w14:paraId="51C557BE" w14:textId="77777777" w:rsidR="00DC3645" w:rsidRPr="007A473F" w:rsidRDefault="00DC3645" w:rsidP="000738FA">
            <w:pPr>
              <w:spacing w:before="60" w:after="60"/>
              <w:rPr>
                <w:rFonts w:ascii="Arial" w:hAnsi="Arial" w:cs="Arial"/>
              </w:rPr>
            </w:pPr>
            <w:r w:rsidRPr="007A473F">
              <w:rPr>
                <w:rFonts w:ascii="Arial" w:hAnsi="Arial" w:cs="Arial"/>
                <w:bCs/>
                <w:color w:val="000000"/>
              </w:rPr>
              <w:t xml:space="preserve">Students will communicate effectively in writing and </w:t>
            </w:r>
            <w:r w:rsidRPr="007A473F">
              <w:rPr>
                <w:rFonts w:ascii="Arial" w:hAnsi="Arial" w:cs="Arial"/>
                <w:bCs/>
                <w:noProof/>
                <w:color w:val="000000"/>
              </w:rPr>
              <w:t>speak</w:t>
            </w:r>
            <w:r w:rsidR="0071718C" w:rsidRPr="007A473F">
              <w:rPr>
                <w:rFonts w:ascii="Arial" w:hAnsi="Arial" w:cs="Arial"/>
                <w:bCs/>
                <w:noProof/>
                <w:color w:val="000000"/>
              </w:rPr>
              <w:t>ing</w:t>
            </w:r>
            <w:r w:rsidRPr="007A473F">
              <w:rPr>
                <w:rFonts w:ascii="Arial" w:hAnsi="Arial" w:cs="Arial"/>
                <w:bCs/>
                <w:color w:val="000000"/>
              </w:rPr>
              <w:t>.</w:t>
            </w:r>
          </w:p>
        </w:tc>
        <w:tc>
          <w:tcPr>
            <w:tcW w:w="2592" w:type="dxa"/>
            <w:tcBorders>
              <w:bottom w:val="single" w:sz="4" w:space="0" w:color="000000"/>
            </w:tcBorders>
            <w:shd w:val="clear" w:color="auto" w:fill="AEAAAA"/>
          </w:tcPr>
          <w:p w14:paraId="1AC3E6F9" w14:textId="77777777" w:rsidR="00DC3645" w:rsidRPr="007A473F" w:rsidRDefault="00DC3645" w:rsidP="000738FA">
            <w:pPr>
              <w:pStyle w:val="NormalWeb"/>
              <w:spacing w:before="0" w:beforeAutospacing="0" w:after="0" w:afterAutospacing="0"/>
              <w:rPr>
                <w:rFonts w:ascii="Arial" w:hAnsi="Arial" w:cs="Arial"/>
              </w:rPr>
            </w:pPr>
            <w:r w:rsidRPr="007A473F">
              <w:rPr>
                <w:rFonts w:ascii="Arial" w:hAnsi="Arial" w:cs="Arial"/>
              </w:rPr>
              <w:t xml:space="preserve">1. Students will demonstrate proficiency and creativity in written and verbal communication.  </w:t>
            </w:r>
          </w:p>
        </w:tc>
        <w:tc>
          <w:tcPr>
            <w:tcW w:w="2592" w:type="dxa"/>
            <w:tcBorders>
              <w:bottom w:val="single" w:sz="4" w:space="0" w:color="000000"/>
            </w:tcBorders>
            <w:shd w:val="clear" w:color="auto" w:fill="AEAAAA"/>
          </w:tcPr>
          <w:p w14:paraId="688094DA" w14:textId="77777777" w:rsidR="00BD0955" w:rsidRPr="007A473F" w:rsidRDefault="00BD0955" w:rsidP="000738FA">
            <w:pPr>
              <w:ind w:left="-54"/>
              <w:outlineLvl w:val="0"/>
              <w:rPr>
                <w:rFonts w:ascii="Arial" w:hAnsi="Arial" w:cs="Arial"/>
              </w:rPr>
            </w:pPr>
            <w:r w:rsidRPr="007A473F">
              <w:rPr>
                <w:rFonts w:ascii="Arial" w:hAnsi="Arial" w:cs="Arial"/>
              </w:rPr>
              <w:t>2.  Students will have the ability to solve application problems.</w:t>
            </w:r>
          </w:p>
          <w:p w14:paraId="27DB6A74" w14:textId="77777777" w:rsidR="00BD0955" w:rsidRPr="007A473F" w:rsidRDefault="00BD0955" w:rsidP="000738FA">
            <w:pPr>
              <w:ind w:left="-54"/>
              <w:outlineLvl w:val="0"/>
              <w:rPr>
                <w:rFonts w:ascii="Arial" w:hAnsi="Arial" w:cs="Arial"/>
              </w:rPr>
            </w:pPr>
          </w:p>
          <w:p w14:paraId="278FB644" w14:textId="77777777" w:rsidR="00DC3645" w:rsidRPr="007A473F" w:rsidRDefault="00DC3645" w:rsidP="000738FA">
            <w:pPr>
              <w:spacing w:before="60" w:after="60"/>
              <w:ind w:left="36"/>
              <w:rPr>
                <w:rFonts w:ascii="Arial" w:hAnsi="Arial" w:cs="Arial"/>
              </w:rPr>
            </w:pPr>
          </w:p>
        </w:tc>
        <w:tc>
          <w:tcPr>
            <w:tcW w:w="2592" w:type="dxa"/>
            <w:tcBorders>
              <w:bottom w:val="single" w:sz="4" w:space="0" w:color="000000"/>
            </w:tcBorders>
            <w:shd w:val="clear" w:color="auto" w:fill="AEAAAA"/>
          </w:tcPr>
          <w:p w14:paraId="4F50052D" w14:textId="77777777" w:rsidR="000521D6" w:rsidRPr="007A473F" w:rsidRDefault="000521D6" w:rsidP="000521D6">
            <w:pPr>
              <w:rPr>
                <w:rFonts w:ascii="Arial" w:hAnsi="Arial" w:cs="Arial"/>
              </w:rPr>
            </w:pPr>
            <w:r w:rsidRPr="007A473F">
              <w:rPr>
                <w:rFonts w:ascii="Arial" w:hAnsi="Arial" w:cs="Arial"/>
              </w:rPr>
              <w:t>Class average of 70% or more on problems on related problems on the Exam.</w:t>
            </w:r>
          </w:p>
          <w:p w14:paraId="4BE36B36" w14:textId="77777777" w:rsidR="00DC3645" w:rsidRPr="007A473F" w:rsidRDefault="00DC3645" w:rsidP="005F4E55">
            <w:pPr>
              <w:rPr>
                <w:rFonts w:ascii="Arial" w:hAnsi="Arial" w:cs="Arial"/>
              </w:rPr>
            </w:pPr>
          </w:p>
        </w:tc>
      </w:tr>
      <w:tr w:rsidR="00DC3645" w:rsidRPr="007A473F" w14:paraId="73B4DB44" w14:textId="77777777" w:rsidTr="000521D6">
        <w:trPr>
          <w:trHeight w:val="1592"/>
        </w:trPr>
        <w:tc>
          <w:tcPr>
            <w:tcW w:w="2592" w:type="dxa"/>
            <w:tcBorders>
              <w:bottom w:val="single" w:sz="4" w:space="0" w:color="000000"/>
            </w:tcBorders>
            <w:shd w:val="clear" w:color="auto" w:fill="auto"/>
          </w:tcPr>
          <w:p w14:paraId="5C47BE9C" w14:textId="77777777" w:rsidR="00DC3645" w:rsidRPr="007A473F" w:rsidRDefault="00DC3645" w:rsidP="000738FA">
            <w:pPr>
              <w:spacing w:before="60" w:after="60"/>
              <w:rPr>
                <w:rFonts w:ascii="Arial" w:hAnsi="Arial" w:cs="Arial"/>
                <w:bCs/>
                <w:color w:val="000000"/>
              </w:rPr>
            </w:pPr>
            <w:r w:rsidRPr="007A473F">
              <w:rPr>
                <w:rFonts w:ascii="Arial" w:hAnsi="Arial" w:cs="Arial"/>
                <w:bCs/>
                <w:color w:val="000000"/>
              </w:rPr>
              <w:t>Students will demonstrate proficiency in information literacy skills.</w:t>
            </w:r>
          </w:p>
        </w:tc>
        <w:tc>
          <w:tcPr>
            <w:tcW w:w="2592" w:type="dxa"/>
            <w:tcBorders>
              <w:bottom w:val="single" w:sz="4" w:space="0" w:color="000000"/>
            </w:tcBorders>
            <w:shd w:val="clear" w:color="auto" w:fill="auto"/>
          </w:tcPr>
          <w:p w14:paraId="47683F03" w14:textId="77777777" w:rsidR="00DC3645" w:rsidRPr="007A473F" w:rsidRDefault="00DC3645" w:rsidP="00DC3645">
            <w:pPr>
              <w:pStyle w:val="NormalWeb"/>
              <w:rPr>
                <w:rFonts w:ascii="Arial" w:hAnsi="Arial" w:cs="Arial"/>
              </w:rPr>
            </w:pPr>
            <w:r w:rsidRPr="007A473F">
              <w:rPr>
                <w:rFonts w:ascii="Arial" w:hAnsi="Arial" w:cs="Arial"/>
              </w:rPr>
              <w:t xml:space="preserve">2. Students will demonstrate effective use of current technology in support of academic work.  </w:t>
            </w:r>
          </w:p>
        </w:tc>
        <w:tc>
          <w:tcPr>
            <w:tcW w:w="2592" w:type="dxa"/>
            <w:tcBorders>
              <w:bottom w:val="single" w:sz="4" w:space="0" w:color="000000"/>
            </w:tcBorders>
            <w:shd w:val="clear" w:color="auto" w:fill="auto"/>
          </w:tcPr>
          <w:p w14:paraId="054635DA" w14:textId="77777777" w:rsidR="005F4E55" w:rsidRPr="007A473F" w:rsidRDefault="005F4E55" w:rsidP="000738FA">
            <w:pPr>
              <w:outlineLvl w:val="0"/>
              <w:rPr>
                <w:rFonts w:ascii="Arial" w:hAnsi="Arial" w:cs="Arial"/>
              </w:rPr>
            </w:pPr>
            <w:r w:rsidRPr="007A473F">
              <w:rPr>
                <w:rFonts w:ascii="Arial" w:hAnsi="Arial" w:cs="Arial"/>
              </w:rPr>
              <w:t>5.Students will have the ability to construct and graph equations of lines.</w:t>
            </w:r>
          </w:p>
          <w:p w14:paraId="718CA4EA" w14:textId="77777777" w:rsidR="00DC3645" w:rsidRPr="007A473F" w:rsidRDefault="00DC3645" w:rsidP="000738FA">
            <w:pPr>
              <w:outlineLvl w:val="0"/>
              <w:rPr>
                <w:rFonts w:ascii="Arial" w:hAnsi="Arial" w:cs="Arial"/>
              </w:rPr>
            </w:pPr>
          </w:p>
        </w:tc>
        <w:tc>
          <w:tcPr>
            <w:tcW w:w="2592" w:type="dxa"/>
            <w:tcBorders>
              <w:bottom w:val="single" w:sz="4" w:space="0" w:color="000000"/>
            </w:tcBorders>
            <w:shd w:val="clear" w:color="auto" w:fill="auto"/>
          </w:tcPr>
          <w:p w14:paraId="3B9F921B" w14:textId="77777777" w:rsidR="00DC3645" w:rsidRPr="007A473F" w:rsidRDefault="00DC3645" w:rsidP="000B6D7F">
            <w:pPr>
              <w:spacing w:before="60" w:after="60"/>
              <w:rPr>
                <w:rFonts w:ascii="Arial" w:hAnsi="Arial" w:cs="Arial"/>
              </w:rPr>
            </w:pPr>
          </w:p>
        </w:tc>
      </w:tr>
      <w:tr w:rsidR="00DC3645" w:rsidRPr="007A473F" w14:paraId="120EC193" w14:textId="77777777" w:rsidTr="000521D6">
        <w:trPr>
          <w:trHeight w:val="2906"/>
        </w:trPr>
        <w:tc>
          <w:tcPr>
            <w:tcW w:w="2592" w:type="dxa"/>
            <w:tcBorders>
              <w:bottom w:val="single" w:sz="4" w:space="0" w:color="000000"/>
            </w:tcBorders>
            <w:shd w:val="clear" w:color="auto" w:fill="auto"/>
          </w:tcPr>
          <w:p w14:paraId="7C4CA826" w14:textId="77777777" w:rsidR="00DC3645" w:rsidRPr="007A473F" w:rsidRDefault="00DC3645" w:rsidP="000738FA">
            <w:pPr>
              <w:spacing w:before="60" w:after="60"/>
              <w:rPr>
                <w:rFonts w:ascii="Arial" w:hAnsi="Arial" w:cs="Arial"/>
                <w:bCs/>
                <w:color w:val="000000"/>
              </w:rPr>
            </w:pPr>
            <w:r w:rsidRPr="007A473F">
              <w:rPr>
                <w:rFonts w:ascii="Arial" w:hAnsi="Arial" w:cs="Arial"/>
                <w:bCs/>
                <w:color w:val="000000"/>
              </w:rPr>
              <w:t xml:space="preserve">Students will demonstrate competency in qualitative and quantitative </w:t>
            </w:r>
            <w:r w:rsidRPr="007A473F">
              <w:rPr>
                <w:rFonts w:ascii="Arial" w:hAnsi="Arial" w:cs="Arial"/>
                <w:bCs/>
                <w:noProof/>
                <w:color w:val="000000"/>
              </w:rPr>
              <w:t>problem</w:t>
            </w:r>
            <w:r w:rsidR="00A65B75" w:rsidRPr="007A473F">
              <w:rPr>
                <w:rFonts w:ascii="Arial" w:hAnsi="Arial" w:cs="Arial"/>
                <w:bCs/>
                <w:noProof/>
                <w:color w:val="000000"/>
              </w:rPr>
              <w:t>-</w:t>
            </w:r>
            <w:r w:rsidRPr="007A473F">
              <w:rPr>
                <w:rFonts w:ascii="Arial" w:hAnsi="Arial" w:cs="Arial"/>
                <w:bCs/>
                <w:noProof/>
                <w:color w:val="000000"/>
              </w:rPr>
              <w:t>solving</w:t>
            </w:r>
            <w:r w:rsidRPr="007A473F">
              <w:rPr>
                <w:rFonts w:ascii="Arial" w:hAnsi="Arial" w:cs="Arial"/>
                <w:bCs/>
                <w:color w:val="000000"/>
              </w:rPr>
              <w:t>.</w:t>
            </w:r>
          </w:p>
        </w:tc>
        <w:tc>
          <w:tcPr>
            <w:tcW w:w="2592" w:type="dxa"/>
            <w:tcBorders>
              <w:bottom w:val="single" w:sz="4" w:space="0" w:color="000000"/>
            </w:tcBorders>
            <w:shd w:val="clear" w:color="auto" w:fill="auto"/>
          </w:tcPr>
          <w:p w14:paraId="23DBC21A" w14:textId="77777777" w:rsidR="00DC3645" w:rsidRPr="007A473F" w:rsidRDefault="00DC3645" w:rsidP="00DC3645">
            <w:pPr>
              <w:pStyle w:val="NormalWeb"/>
              <w:rPr>
                <w:rFonts w:ascii="Arial" w:hAnsi="Arial" w:cs="Arial"/>
              </w:rPr>
            </w:pPr>
            <w:r w:rsidRPr="007A473F">
              <w:rPr>
                <w:rFonts w:ascii="Arial" w:hAnsi="Arial" w:cs="Arial"/>
              </w:rPr>
              <w:t xml:space="preserve">3. Students will demonstrate proficient use of qualitative and quantitative methods in </w:t>
            </w:r>
            <w:r w:rsidRPr="007A473F">
              <w:rPr>
                <w:rFonts w:ascii="Arial" w:hAnsi="Arial" w:cs="Arial"/>
                <w:noProof/>
              </w:rPr>
              <w:t>problem</w:t>
            </w:r>
            <w:r w:rsidR="00A65B75" w:rsidRPr="007A473F">
              <w:rPr>
                <w:rFonts w:ascii="Arial" w:hAnsi="Arial" w:cs="Arial"/>
                <w:noProof/>
              </w:rPr>
              <w:t>-</w:t>
            </w:r>
            <w:r w:rsidRPr="007A473F">
              <w:rPr>
                <w:rFonts w:ascii="Arial" w:hAnsi="Arial" w:cs="Arial"/>
                <w:noProof/>
              </w:rPr>
              <w:t>solving</w:t>
            </w:r>
            <w:r w:rsidRPr="007A473F">
              <w:rPr>
                <w:rFonts w:ascii="Arial" w:hAnsi="Arial" w:cs="Arial"/>
              </w:rPr>
              <w:t xml:space="preserve">. </w:t>
            </w:r>
          </w:p>
        </w:tc>
        <w:tc>
          <w:tcPr>
            <w:tcW w:w="2592" w:type="dxa"/>
            <w:tcBorders>
              <w:bottom w:val="single" w:sz="4" w:space="0" w:color="000000"/>
            </w:tcBorders>
            <w:shd w:val="clear" w:color="auto" w:fill="auto"/>
          </w:tcPr>
          <w:p w14:paraId="40B22282" w14:textId="77777777" w:rsidR="00764556" w:rsidRPr="007A473F" w:rsidRDefault="00764556" w:rsidP="000738FA">
            <w:pPr>
              <w:ind w:left="-54"/>
              <w:outlineLvl w:val="0"/>
              <w:rPr>
                <w:rFonts w:ascii="Arial" w:hAnsi="Arial" w:cs="Arial"/>
              </w:rPr>
            </w:pPr>
            <w:r w:rsidRPr="007A473F">
              <w:rPr>
                <w:rFonts w:ascii="Arial" w:hAnsi="Arial" w:cs="Arial"/>
              </w:rPr>
              <w:t>1</w:t>
            </w:r>
            <w:r w:rsidR="00DC3645" w:rsidRPr="007A473F">
              <w:rPr>
                <w:rFonts w:ascii="Arial" w:hAnsi="Arial" w:cs="Arial"/>
              </w:rPr>
              <w:t xml:space="preserve">.  Students will have the ability to </w:t>
            </w:r>
            <w:r w:rsidRPr="007A473F">
              <w:rPr>
                <w:rFonts w:ascii="Arial" w:hAnsi="Arial" w:cs="Arial"/>
              </w:rPr>
              <w:t>solve equations and inequalities.</w:t>
            </w:r>
          </w:p>
          <w:p w14:paraId="0CE29E83" w14:textId="77777777" w:rsidR="00764556" w:rsidRPr="007A473F" w:rsidRDefault="00764556" w:rsidP="000738FA">
            <w:pPr>
              <w:ind w:left="-54"/>
              <w:outlineLvl w:val="0"/>
              <w:rPr>
                <w:rFonts w:ascii="Arial" w:hAnsi="Arial" w:cs="Arial"/>
              </w:rPr>
            </w:pPr>
          </w:p>
          <w:p w14:paraId="6CE7AD6D" w14:textId="77777777" w:rsidR="002E7AE2" w:rsidRPr="007A473F" w:rsidRDefault="002E7AE2" w:rsidP="000738FA">
            <w:pPr>
              <w:ind w:left="-54"/>
              <w:outlineLvl w:val="0"/>
              <w:rPr>
                <w:rFonts w:ascii="Arial" w:hAnsi="Arial" w:cs="Arial"/>
              </w:rPr>
            </w:pPr>
          </w:p>
          <w:p w14:paraId="0EF52463" w14:textId="77777777" w:rsidR="00764556" w:rsidRPr="007A473F" w:rsidRDefault="00764556" w:rsidP="000738FA">
            <w:pPr>
              <w:ind w:left="-54"/>
              <w:outlineLvl w:val="0"/>
              <w:rPr>
                <w:rFonts w:ascii="Arial" w:hAnsi="Arial" w:cs="Arial"/>
              </w:rPr>
            </w:pPr>
          </w:p>
          <w:p w14:paraId="6D81B21E" w14:textId="77777777" w:rsidR="00DC3645" w:rsidRPr="007A473F" w:rsidRDefault="00DC3645" w:rsidP="000738FA">
            <w:pPr>
              <w:ind w:left="-54"/>
              <w:outlineLvl w:val="0"/>
              <w:rPr>
                <w:rFonts w:ascii="Arial" w:hAnsi="Arial" w:cs="Arial"/>
              </w:rPr>
            </w:pPr>
          </w:p>
        </w:tc>
        <w:tc>
          <w:tcPr>
            <w:tcW w:w="2592" w:type="dxa"/>
            <w:tcBorders>
              <w:bottom w:val="single" w:sz="4" w:space="0" w:color="000000"/>
            </w:tcBorders>
            <w:shd w:val="clear" w:color="auto" w:fill="auto"/>
          </w:tcPr>
          <w:p w14:paraId="239B2608" w14:textId="77777777" w:rsidR="00DC3645" w:rsidRPr="007A473F" w:rsidRDefault="00DC3645" w:rsidP="000521D6">
            <w:pPr>
              <w:rPr>
                <w:rFonts w:ascii="Arial" w:hAnsi="Arial" w:cs="Arial"/>
              </w:rPr>
            </w:pPr>
          </w:p>
        </w:tc>
      </w:tr>
      <w:tr w:rsidR="00DC3645" w:rsidRPr="007A473F" w14:paraId="5C9619E9" w14:textId="77777777" w:rsidTr="009E32B4">
        <w:trPr>
          <w:trHeight w:val="1619"/>
        </w:trPr>
        <w:tc>
          <w:tcPr>
            <w:tcW w:w="2592" w:type="dxa"/>
            <w:tcBorders>
              <w:bottom w:val="single" w:sz="4" w:space="0" w:color="000000"/>
            </w:tcBorders>
            <w:shd w:val="clear" w:color="auto" w:fill="AEAAAA"/>
          </w:tcPr>
          <w:p w14:paraId="5B24CE83" w14:textId="77777777" w:rsidR="00DC3645" w:rsidRPr="007A473F" w:rsidRDefault="00DC3645" w:rsidP="000738FA">
            <w:pPr>
              <w:spacing w:before="60" w:after="60"/>
              <w:rPr>
                <w:rFonts w:ascii="Arial" w:hAnsi="Arial" w:cs="Arial"/>
                <w:bCs/>
                <w:color w:val="000000"/>
              </w:rPr>
            </w:pPr>
            <w:r w:rsidRPr="007A473F">
              <w:rPr>
                <w:rFonts w:ascii="Arial" w:hAnsi="Arial" w:cs="Arial"/>
                <w:bCs/>
                <w:color w:val="000000"/>
              </w:rPr>
              <w:t>Students will employ reflective thinking to evaluate diverse ideas in the search for truth.</w:t>
            </w:r>
          </w:p>
        </w:tc>
        <w:tc>
          <w:tcPr>
            <w:tcW w:w="2592" w:type="dxa"/>
            <w:tcBorders>
              <w:bottom w:val="single" w:sz="4" w:space="0" w:color="000000"/>
            </w:tcBorders>
            <w:shd w:val="clear" w:color="auto" w:fill="AEAAAA"/>
          </w:tcPr>
          <w:p w14:paraId="2E135494" w14:textId="77777777" w:rsidR="00DC3645" w:rsidRPr="007A473F" w:rsidRDefault="00DC3645" w:rsidP="00DC3645">
            <w:pPr>
              <w:pStyle w:val="NormalWeb"/>
              <w:rPr>
                <w:rFonts w:ascii="Arial" w:hAnsi="Arial" w:cs="Arial"/>
              </w:rPr>
            </w:pPr>
            <w:r w:rsidRPr="007A473F">
              <w:rPr>
                <w:rFonts w:ascii="Arial" w:hAnsi="Arial" w:cs="Arial"/>
              </w:rPr>
              <w:t xml:space="preserve">4. Students will demonstrate critical and analytic thinking across a range of disciplines. </w:t>
            </w:r>
          </w:p>
        </w:tc>
        <w:tc>
          <w:tcPr>
            <w:tcW w:w="2592" w:type="dxa"/>
            <w:tcBorders>
              <w:bottom w:val="single" w:sz="4" w:space="0" w:color="000000"/>
            </w:tcBorders>
            <w:shd w:val="clear" w:color="auto" w:fill="AEAAAA"/>
          </w:tcPr>
          <w:p w14:paraId="36A07534" w14:textId="77777777" w:rsidR="000B6D7F" w:rsidRPr="007A473F" w:rsidRDefault="000B6D7F" w:rsidP="000B6D7F">
            <w:pPr>
              <w:ind w:left="-54"/>
              <w:outlineLvl w:val="0"/>
              <w:rPr>
                <w:rFonts w:ascii="Arial" w:hAnsi="Arial" w:cs="Arial"/>
              </w:rPr>
            </w:pPr>
            <w:r w:rsidRPr="007A473F">
              <w:rPr>
                <w:rFonts w:ascii="Arial" w:hAnsi="Arial" w:cs="Arial"/>
              </w:rPr>
              <w:t xml:space="preserve">4.  Students will have the ability to factor </w:t>
            </w:r>
            <w:r w:rsidRPr="007A473F">
              <w:rPr>
                <w:rFonts w:ascii="Arial" w:hAnsi="Arial" w:cs="Arial"/>
                <w:noProof/>
              </w:rPr>
              <w:t>and</w:t>
            </w:r>
            <w:r w:rsidRPr="007A473F">
              <w:rPr>
                <w:rFonts w:ascii="Arial" w:hAnsi="Arial" w:cs="Arial"/>
              </w:rPr>
              <w:t xml:space="preserve"> simplify algebraic expressions.</w:t>
            </w:r>
          </w:p>
          <w:p w14:paraId="44BD11A6" w14:textId="77777777" w:rsidR="00DC3645" w:rsidRPr="007A473F" w:rsidRDefault="00DC3645" w:rsidP="000738FA">
            <w:pPr>
              <w:spacing w:before="60" w:after="60"/>
              <w:rPr>
                <w:rFonts w:ascii="Arial" w:hAnsi="Arial" w:cs="Arial"/>
              </w:rPr>
            </w:pPr>
          </w:p>
        </w:tc>
        <w:tc>
          <w:tcPr>
            <w:tcW w:w="2592" w:type="dxa"/>
            <w:tcBorders>
              <w:bottom w:val="single" w:sz="4" w:space="0" w:color="000000"/>
            </w:tcBorders>
            <w:shd w:val="clear" w:color="auto" w:fill="AEAAAA"/>
          </w:tcPr>
          <w:p w14:paraId="245AEB44" w14:textId="77777777" w:rsidR="000521D6" w:rsidRPr="007A473F" w:rsidRDefault="000521D6" w:rsidP="000521D6">
            <w:pPr>
              <w:rPr>
                <w:rFonts w:ascii="Arial" w:hAnsi="Arial" w:cs="Arial"/>
              </w:rPr>
            </w:pPr>
            <w:r w:rsidRPr="007A473F">
              <w:rPr>
                <w:rFonts w:ascii="Arial" w:hAnsi="Arial" w:cs="Arial"/>
              </w:rPr>
              <w:t>Class average of 70% or more on problems on related problems on the Exam.</w:t>
            </w:r>
          </w:p>
          <w:p w14:paraId="4F006100" w14:textId="77777777" w:rsidR="00DC3645" w:rsidRPr="007A473F" w:rsidRDefault="00DC3645" w:rsidP="000738FA">
            <w:pPr>
              <w:spacing w:before="60" w:after="60"/>
              <w:rPr>
                <w:rFonts w:ascii="Arial" w:hAnsi="Arial" w:cs="Arial"/>
              </w:rPr>
            </w:pPr>
          </w:p>
        </w:tc>
      </w:tr>
      <w:tr w:rsidR="00DC3645" w:rsidRPr="007A473F" w14:paraId="110FB994" w14:textId="77777777" w:rsidTr="000521D6">
        <w:trPr>
          <w:trHeight w:val="2609"/>
        </w:trPr>
        <w:tc>
          <w:tcPr>
            <w:tcW w:w="2592" w:type="dxa"/>
            <w:tcBorders>
              <w:bottom w:val="single" w:sz="4" w:space="0" w:color="000000"/>
            </w:tcBorders>
            <w:shd w:val="clear" w:color="auto" w:fill="auto"/>
          </w:tcPr>
          <w:p w14:paraId="056CE27B" w14:textId="77777777" w:rsidR="00DC3645" w:rsidRPr="007A473F" w:rsidRDefault="00DC3645" w:rsidP="000738FA">
            <w:pPr>
              <w:spacing w:before="60" w:after="60"/>
              <w:rPr>
                <w:rFonts w:ascii="Arial" w:hAnsi="Arial" w:cs="Arial"/>
                <w:bCs/>
                <w:color w:val="000000"/>
              </w:rPr>
            </w:pPr>
            <w:r w:rsidRPr="007A473F">
              <w:rPr>
                <w:rFonts w:ascii="Arial" w:hAnsi="Arial" w:cs="Arial"/>
                <w:bCs/>
                <w:color w:val="000000"/>
              </w:rPr>
              <w:lastRenderedPageBreak/>
              <w:t>Students will develop an understanding across cultural differences locally, nationally, and internationally.</w:t>
            </w:r>
          </w:p>
        </w:tc>
        <w:tc>
          <w:tcPr>
            <w:tcW w:w="2592" w:type="dxa"/>
            <w:tcBorders>
              <w:bottom w:val="single" w:sz="4" w:space="0" w:color="000000"/>
            </w:tcBorders>
            <w:shd w:val="clear" w:color="auto" w:fill="auto"/>
          </w:tcPr>
          <w:p w14:paraId="3D392C33" w14:textId="77777777" w:rsidR="00DC3645" w:rsidRPr="007A473F" w:rsidRDefault="00DC3645" w:rsidP="00DC3645">
            <w:pPr>
              <w:pStyle w:val="NormalWeb"/>
              <w:rPr>
                <w:rFonts w:ascii="Arial" w:hAnsi="Arial" w:cs="Arial"/>
              </w:rPr>
            </w:pPr>
            <w:r w:rsidRPr="007A473F">
              <w:rPr>
                <w:rFonts w:ascii="Arial" w:hAnsi="Arial" w:cs="Arial"/>
              </w:rPr>
              <w:t xml:space="preserve"> 5. Students will demonstrate a commitment to ethics and integrity in academic and professional relationships, within the community and the environment. </w:t>
            </w:r>
          </w:p>
        </w:tc>
        <w:tc>
          <w:tcPr>
            <w:tcW w:w="2592" w:type="dxa"/>
            <w:tcBorders>
              <w:bottom w:val="single" w:sz="4" w:space="0" w:color="000000"/>
            </w:tcBorders>
            <w:shd w:val="clear" w:color="auto" w:fill="auto"/>
          </w:tcPr>
          <w:p w14:paraId="55617E1D" w14:textId="77777777" w:rsidR="00DC3645" w:rsidRPr="007A473F" w:rsidRDefault="00DC3645" w:rsidP="00DC3645">
            <w:pPr>
              <w:rPr>
                <w:rFonts w:ascii="Arial" w:hAnsi="Arial" w:cs="Arial"/>
              </w:rPr>
            </w:pPr>
          </w:p>
        </w:tc>
        <w:tc>
          <w:tcPr>
            <w:tcW w:w="2592" w:type="dxa"/>
            <w:tcBorders>
              <w:bottom w:val="single" w:sz="4" w:space="0" w:color="000000"/>
            </w:tcBorders>
            <w:shd w:val="clear" w:color="auto" w:fill="auto"/>
          </w:tcPr>
          <w:p w14:paraId="182FF35B" w14:textId="77777777" w:rsidR="000B6D7F" w:rsidRPr="007A473F" w:rsidRDefault="000B6D7F" w:rsidP="000B6D7F">
            <w:pPr>
              <w:rPr>
                <w:rFonts w:ascii="Arial" w:hAnsi="Arial" w:cs="Arial"/>
              </w:rPr>
            </w:pPr>
          </w:p>
          <w:p w14:paraId="0297B537" w14:textId="77777777" w:rsidR="00DC3645" w:rsidRPr="007A473F" w:rsidRDefault="00DC3645" w:rsidP="00DC3645">
            <w:pPr>
              <w:rPr>
                <w:rFonts w:ascii="Arial" w:hAnsi="Arial" w:cs="Arial"/>
              </w:rPr>
            </w:pPr>
          </w:p>
        </w:tc>
      </w:tr>
      <w:tr w:rsidR="00DC3645" w:rsidRPr="007A473F" w14:paraId="3A54A8A9" w14:textId="77777777" w:rsidTr="00ED2533">
        <w:trPr>
          <w:trHeight w:val="1340"/>
        </w:trPr>
        <w:tc>
          <w:tcPr>
            <w:tcW w:w="2592" w:type="dxa"/>
            <w:shd w:val="clear" w:color="auto" w:fill="FFFFFF"/>
          </w:tcPr>
          <w:p w14:paraId="234F17E5" w14:textId="77777777" w:rsidR="00DC3645" w:rsidRPr="007A473F" w:rsidRDefault="00DC3645" w:rsidP="000738FA">
            <w:pPr>
              <w:spacing w:before="60" w:after="60"/>
              <w:rPr>
                <w:rFonts w:ascii="Arial" w:hAnsi="Arial" w:cs="Arial"/>
                <w:bCs/>
                <w:color w:val="000000"/>
              </w:rPr>
            </w:pPr>
            <w:r w:rsidRPr="007A473F">
              <w:rPr>
                <w:rFonts w:ascii="Arial" w:hAnsi="Arial" w:cs="Arial"/>
                <w:bCs/>
                <w:color w:val="000000"/>
              </w:rPr>
              <w:t>Students will engage independently and effectively in lifelong learning.</w:t>
            </w:r>
          </w:p>
        </w:tc>
        <w:tc>
          <w:tcPr>
            <w:tcW w:w="2592" w:type="dxa"/>
            <w:shd w:val="clear" w:color="auto" w:fill="FFFFFF"/>
          </w:tcPr>
          <w:p w14:paraId="2C546E5B" w14:textId="77777777" w:rsidR="00DC3645" w:rsidRPr="007A473F" w:rsidRDefault="00DC3645" w:rsidP="00DC3645">
            <w:pPr>
              <w:rPr>
                <w:rFonts w:ascii="Arial" w:hAnsi="Arial" w:cs="Arial"/>
              </w:rPr>
            </w:pPr>
            <w:r w:rsidRPr="007A473F">
              <w:rPr>
                <w:rFonts w:ascii="Arial" w:hAnsi="Arial" w:cs="Arial"/>
              </w:rPr>
              <w:t>6b. Use of the scientific method.</w:t>
            </w:r>
          </w:p>
          <w:p w14:paraId="3E1A5B72" w14:textId="77777777" w:rsidR="005F4E55" w:rsidRPr="007A473F" w:rsidRDefault="005F4E55" w:rsidP="005F4E55">
            <w:pPr>
              <w:rPr>
                <w:rFonts w:ascii="Arial" w:hAnsi="Arial" w:cs="Arial"/>
              </w:rPr>
            </w:pPr>
          </w:p>
          <w:p w14:paraId="1432FBB5" w14:textId="77777777" w:rsidR="005F4E55" w:rsidRPr="007A473F" w:rsidRDefault="005F4E55" w:rsidP="000738FA">
            <w:pPr>
              <w:jc w:val="center"/>
              <w:rPr>
                <w:rFonts w:ascii="Arial" w:hAnsi="Arial" w:cs="Arial"/>
              </w:rPr>
            </w:pPr>
          </w:p>
        </w:tc>
        <w:tc>
          <w:tcPr>
            <w:tcW w:w="2592" w:type="dxa"/>
            <w:shd w:val="clear" w:color="auto" w:fill="FFFFFF"/>
          </w:tcPr>
          <w:p w14:paraId="02EF19B0" w14:textId="77777777" w:rsidR="005F4E55" w:rsidRPr="007A473F" w:rsidRDefault="005F4E55" w:rsidP="005F4E55">
            <w:pPr>
              <w:rPr>
                <w:rFonts w:ascii="Arial" w:hAnsi="Arial" w:cs="Arial"/>
              </w:rPr>
            </w:pPr>
            <w:r w:rsidRPr="007A473F">
              <w:rPr>
                <w:rFonts w:ascii="Arial" w:hAnsi="Arial" w:cs="Arial"/>
              </w:rPr>
              <w:t>3.  Students will have the ability to evaluate functions.</w:t>
            </w:r>
          </w:p>
          <w:p w14:paraId="29B91AA1" w14:textId="77777777" w:rsidR="005F4E55" w:rsidRPr="007A473F" w:rsidRDefault="005F4E55" w:rsidP="005F4E55">
            <w:pPr>
              <w:rPr>
                <w:rFonts w:ascii="Arial" w:hAnsi="Arial" w:cs="Arial"/>
              </w:rPr>
            </w:pPr>
          </w:p>
          <w:p w14:paraId="3D3F53FA" w14:textId="77777777" w:rsidR="00DC3645" w:rsidRPr="007A473F" w:rsidRDefault="00DC3645" w:rsidP="00DC3645">
            <w:pPr>
              <w:rPr>
                <w:rFonts w:ascii="Arial" w:hAnsi="Arial" w:cs="Arial"/>
              </w:rPr>
            </w:pPr>
          </w:p>
        </w:tc>
        <w:tc>
          <w:tcPr>
            <w:tcW w:w="2592" w:type="dxa"/>
            <w:shd w:val="clear" w:color="auto" w:fill="FFFFFF"/>
          </w:tcPr>
          <w:p w14:paraId="41858539" w14:textId="77777777" w:rsidR="00DC3645" w:rsidRPr="007A473F" w:rsidRDefault="00DC3645" w:rsidP="000B6D7F">
            <w:pPr>
              <w:rPr>
                <w:rFonts w:ascii="Arial" w:hAnsi="Arial" w:cs="Arial"/>
              </w:rPr>
            </w:pPr>
          </w:p>
        </w:tc>
      </w:tr>
      <w:tr w:rsidR="00DC3645" w:rsidRPr="007A473F" w14:paraId="5F8DE3B4" w14:textId="77777777" w:rsidTr="000738FA">
        <w:trPr>
          <w:trHeight w:val="1592"/>
        </w:trPr>
        <w:tc>
          <w:tcPr>
            <w:tcW w:w="2592" w:type="dxa"/>
            <w:shd w:val="clear" w:color="auto" w:fill="auto"/>
          </w:tcPr>
          <w:p w14:paraId="5CD723C6" w14:textId="77777777" w:rsidR="00DC3645" w:rsidRPr="007A473F" w:rsidRDefault="00DC3645" w:rsidP="000738FA">
            <w:pPr>
              <w:spacing w:before="60" w:after="60"/>
              <w:outlineLvl w:val="0"/>
              <w:rPr>
                <w:rFonts w:ascii="Arial" w:hAnsi="Arial" w:cs="Arial"/>
              </w:rPr>
            </w:pPr>
            <w:r w:rsidRPr="007A473F">
              <w:rPr>
                <w:rFonts w:ascii="Arial" w:hAnsi="Arial" w:cs="Arial"/>
                <w:bCs/>
                <w:color w:val="000000"/>
              </w:rPr>
              <w:t>Students will demonstrate moral and ethical behavior in keeping with our Catholic identity.</w:t>
            </w:r>
          </w:p>
        </w:tc>
        <w:tc>
          <w:tcPr>
            <w:tcW w:w="2592" w:type="dxa"/>
            <w:shd w:val="clear" w:color="auto" w:fill="auto"/>
          </w:tcPr>
          <w:p w14:paraId="44844E9A" w14:textId="77777777" w:rsidR="00DC3645" w:rsidRPr="007A473F" w:rsidRDefault="00DC3645" w:rsidP="000738FA">
            <w:pPr>
              <w:spacing w:before="60" w:after="60"/>
              <w:rPr>
                <w:rFonts w:ascii="Arial" w:hAnsi="Arial" w:cs="Arial"/>
              </w:rPr>
            </w:pPr>
          </w:p>
        </w:tc>
        <w:tc>
          <w:tcPr>
            <w:tcW w:w="2592" w:type="dxa"/>
            <w:shd w:val="clear" w:color="auto" w:fill="auto"/>
          </w:tcPr>
          <w:p w14:paraId="22C84476" w14:textId="77777777" w:rsidR="00DC3645" w:rsidRPr="007A473F" w:rsidRDefault="00DC3645" w:rsidP="000738FA">
            <w:pPr>
              <w:spacing w:before="60" w:after="60"/>
              <w:rPr>
                <w:rFonts w:ascii="Arial" w:hAnsi="Arial" w:cs="Arial"/>
              </w:rPr>
            </w:pPr>
          </w:p>
        </w:tc>
        <w:tc>
          <w:tcPr>
            <w:tcW w:w="2592" w:type="dxa"/>
            <w:shd w:val="clear" w:color="auto" w:fill="auto"/>
          </w:tcPr>
          <w:p w14:paraId="77F72686" w14:textId="77777777" w:rsidR="00DC3645" w:rsidRPr="007A473F" w:rsidRDefault="00DC3645" w:rsidP="000738FA">
            <w:pPr>
              <w:spacing w:before="60" w:after="60"/>
              <w:rPr>
                <w:rFonts w:ascii="Arial" w:hAnsi="Arial" w:cs="Arial"/>
              </w:rPr>
            </w:pPr>
          </w:p>
        </w:tc>
      </w:tr>
    </w:tbl>
    <w:p w14:paraId="61656880" w14:textId="77777777" w:rsidR="00DC3645" w:rsidRPr="007A473F" w:rsidRDefault="00DC3645" w:rsidP="00DC3645">
      <w:pPr>
        <w:outlineLvl w:val="0"/>
        <w:rPr>
          <w:rFonts w:ascii="Arial" w:hAnsi="Arial" w:cs="Arial"/>
          <w:b/>
        </w:rPr>
      </w:pPr>
    </w:p>
    <w:p w14:paraId="0A66D6DD" w14:textId="77777777" w:rsidR="00BD0955" w:rsidRPr="007A473F" w:rsidRDefault="00BD0955" w:rsidP="00DC3645">
      <w:pPr>
        <w:outlineLvl w:val="0"/>
        <w:rPr>
          <w:rFonts w:ascii="Arial" w:hAnsi="Arial" w:cs="Arial"/>
          <w:b/>
        </w:rPr>
      </w:pPr>
    </w:p>
    <w:p w14:paraId="264D8007" w14:textId="77777777" w:rsidR="00CC2340" w:rsidRPr="007A473F" w:rsidRDefault="00C42EA4" w:rsidP="00223490">
      <w:pPr>
        <w:outlineLvl w:val="0"/>
        <w:rPr>
          <w:rFonts w:ascii="Arial" w:hAnsi="Arial" w:cs="Arial"/>
          <w:b/>
        </w:rPr>
      </w:pPr>
      <w:r w:rsidRPr="007A473F">
        <w:rPr>
          <w:rFonts w:ascii="Arial" w:hAnsi="Arial" w:cs="Arial"/>
          <w:b/>
        </w:rPr>
        <w:t>COURSE REQUIREMENTS:</w:t>
      </w:r>
    </w:p>
    <w:p w14:paraId="063558AD" w14:textId="77777777" w:rsidR="003F373D" w:rsidRPr="007A473F" w:rsidRDefault="003F373D" w:rsidP="00223490">
      <w:pPr>
        <w:outlineLvl w:val="0"/>
        <w:rPr>
          <w:rFonts w:ascii="Arial" w:hAnsi="Arial" w:cs="Arial"/>
          <w:b/>
        </w:rPr>
      </w:pPr>
    </w:p>
    <w:p w14:paraId="479786F1" w14:textId="77777777" w:rsidR="0036023D" w:rsidRDefault="0036023D" w:rsidP="0036023D">
      <w:r w:rsidRPr="00C93FD1">
        <w:rPr>
          <w:b/>
        </w:rPr>
        <w:t>ALEKS Initial Assessment</w:t>
      </w:r>
      <w:r w:rsidRPr="007B602F">
        <w:t xml:space="preserve"> </w:t>
      </w:r>
      <w:r w:rsidRPr="00BF119C">
        <w:rPr>
          <w:b/>
        </w:rPr>
        <w:t>(Knowledge Check)</w:t>
      </w:r>
      <w:r w:rsidRPr="00BF119C">
        <w:t xml:space="preserve">: Students </w:t>
      </w:r>
      <w:r w:rsidRPr="007B1811">
        <w:rPr>
          <w:b/>
          <w:u w:val="single"/>
        </w:rPr>
        <w:t>must</w:t>
      </w:r>
      <w:r w:rsidRPr="00BF119C">
        <w:t xml:space="preserve"> take the initial assessment</w:t>
      </w:r>
      <w:r w:rsidR="00FF648C">
        <w:t xml:space="preserve"> </w:t>
      </w:r>
      <w:r w:rsidR="00DF2A4F">
        <w:t>in class o</w:t>
      </w:r>
      <w:r w:rsidR="00DB14A0">
        <w:t xml:space="preserve">n the </w:t>
      </w:r>
      <w:r w:rsidR="00185757">
        <w:t>first-class</w:t>
      </w:r>
      <w:r w:rsidR="00DB14A0">
        <w:t xml:space="preserve"> session.</w:t>
      </w:r>
      <w:r w:rsidRPr="00BF119C">
        <w:t xml:space="preserve"> The purpose of this assessment is to determine the topics you are most ready to learn. It is therefore very important to answer each question as best as you can without any help whatsoever. Click the</w:t>
      </w:r>
      <w:r>
        <w:t xml:space="preserve"> </w:t>
      </w:r>
      <w:r w:rsidRPr="00BF119C">
        <w:t xml:space="preserve">I don't know button </w:t>
      </w:r>
      <w:r>
        <w:t xml:space="preserve">only </w:t>
      </w:r>
      <w:r w:rsidRPr="00BF119C">
        <w:t>if a question is completely unfamiliar to you. Note that this assessment is not a "test" to pass or fail and will not be graded.</w:t>
      </w:r>
      <w:r>
        <w:t xml:space="preserve"> </w:t>
      </w:r>
    </w:p>
    <w:p w14:paraId="1B2097D5" w14:textId="77777777" w:rsidR="0036023D" w:rsidRDefault="0036023D" w:rsidP="0036023D"/>
    <w:p w14:paraId="4C6D7668" w14:textId="77777777" w:rsidR="0036023D" w:rsidRDefault="0036023D" w:rsidP="0036023D">
      <w:r>
        <w:t xml:space="preserve">Students will need paper and pencil to work out each problem </w:t>
      </w:r>
      <w:proofErr w:type="gramStart"/>
      <w:r>
        <w:t>in order to</w:t>
      </w:r>
      <w:proofErr w:type="gramEnd"/>
      <w:r>
        <w:t xml:space="preserve"> input their answers. It is recommended that students have a dedicated ALEKS notebook to track their work and help them stay organized throughout the course.</w:t>
      </w:r>
    </w:p>
    <w:p w14:paraId="1E645E2F" w14:textId="77777777" w:rsidR="0036023D" w:rsidRPr="00BF119C" w:rsidRDefault="0036023D" w:rsidP="0036023D"/>
    <w:p w14:paraId="0B7DE1DB" w14:textId="77777777" w:rsidR="0036023D" w:rsidRPr="00BF119C" w:rsidRDefault="0036023D" w:rsidP="0036023D">
      <w:r w:rsidRPr="00BF119C">
        <w:rPr>
          <w:b/>
          <w:bCs/>
        </w:rPr>
        <w:t>ALEKS Objectives</w:t>
      </w:r>
      <w:r w:rsidRPr="00BF119C">
        <w:rPr>
          <w:b/>
        </w:rPr>
        <w:t>:</w:t>
      </w:r>
      <w:r w:rsidRPr="00BF119C">
        <w:t xml:space="preserve">  Students are expected to complete the assigned </w:t>
      </w:r>
      <w:r w:rsidRPr="00BF119C">
        <w:rPr>
          <w:color w:val="000000"/>
        </w:rPr>
        <w:t xml:space="preserve">objective(s) by the due dates </w:t>
      </w:r>
      <w:proofErr w:type="gramStart"/>
      <w:r w:rsidRPr="00BF119C">
        <w:rPr>
          <w:color w:val="000000"/>
        </w:rPr>
        <w:t>in order to</w:t>
      </w:r>
      <w:proofErr w:type="gramEnd"/>
      <w:r w:rsidRPr="00BF119C">
        <w:rPr>
          <w:color w:val="000000"/>
        </w:rPr>
        <w:t xml:space="preserve"> earn a grade of 100%</w:t>
      </w:r>
      <w:r>
        <w:rPr>
          <w:color w:val="000000"/>
        </w:rPr>
        <w:t xml:space="preserve"> on this category.</w:t>
      </w:r>
      <w:r w:rsidRPr="00BF119C">
        <w:rPr>
          <w:color w:val="000000"/>
        </w:rPr>
        <w:t xml:space="preserve"> If the objective(s) are not completed by then, a percentage based on goal topics completed will be awarded.</w:t>
      </w:r>
      <w:r w:rsidRPr="00BF119C">
        <w:rPr>
          <w:rFonts w:ascii="Arial" w:hAnsi="Arial" w:cs="Arial"/>
          <w:color w:val="32484C"/>
          <w:shd w:val="clear" w:color="auto" w:fill="FFFFFF"/>
        </w:rPr>
        <w:t xml:space="preserve"> </w:t>
      </w:r>
    </w:p>
    <w:p w14:paraId="774E4B8C" w14:textId="77777777" w:rsidR="0036023D" w:rsidRDefault="0036023D" w:rsidP="0036023D">
      <w:pPr>
        <w:rPr>
          <w:color w:val="FF0000"/>
        </w:rPr>
      </w:pPr>
      <w:r>
        <w:rPr>
          <w:color w:val="FF0000"/>
        </w:rPr>
        <w:t>ALEKS Time Goals: The student must spend at least four hours weekly working on ALEKS, a graded weekly time goal required.</w:t>
      </w:r>
    </w:p>
    <w:p w14:paraId="11B53485" w14:textId="77777777" w:rsidR="00524B17" w:rsidRDefault="00524B17" w:rsidP="0036023D">
      <w:pPr>
        <w:rPr>
          <w:color w:val="FF0000"/>
        </w:rPr>
      </w:pPr>
    </w:p>
    <w:p w14:paraId="6FAC9320" w14:textId="77777777" w:rsidR="00524B17" w:rsidRDefault="00524B17" w:rsidP="00524B17">
      <w:r>
        <w:rPr>
          <w:b/>
          <w:bCs/>
        </w:rPr>
        <w:t xml:space="preserve">ALEKS Scheduled Knowledge Checks: </w:t>
      </w:r>
      <w:r>
        <w:t>T</w:t>
      </w:r>
      <w:r w:rsidRPr="007D6F4C">
        <w:t xml:space="preserve">here will be </w:t>
      </w:r>
      <w:r>
        <w:t>a graded</w:t>
      </w:r>
      <w:r w:rsidRPr="007D6F4C">
        <w:t xml:space="preserve"> scheduled knowledge c</w:t>
      </w:r>
      <w:r>
        <w:t>h</w:t>
      </w:r>
      <w:r w:rsidRPr="007D6F4C">
        <w:t>ec</w:t>
      </w:r>
      <w:r>
        <w:t>k</w:t>
      </w:r>
      <w:r w:rsidRPr="007D6F4C">
        <w:t xml:space="preserve"> in the end of each </w:t>
      </w:r>
      <w:r>
        <w:t xml:space="preserve">assigned </w:t>
      </w:r>
      <w:r w:rsidRPr="007D6F4C">
        <w:t>objective</w:t>
      </w:r>
      <w:r>
        <w:t>. They will be either progressive or comprehensive knowledge checks.</w:t>
      </w:r>
    </w:p>
    <w:p w14:paraId="4A953766" w14:textId="77777777" w:rsidR="00524B17" w:rsidRPr="00BF119C" w:rsidRDefault="00524B17" w:rsidP="0036023D">
      <w:pPr>
        <w:rPr>
          <w:color w:val="FF0000"/>
        </w:rPr>
      </w:pPr>
    </w:p>
    <w:p w14:paraId="597B18CC" w14:textId="77777777" w:rsidR="00524B17" w:rsidRDefault="0036023D" w:rsidP="00524B17">
      <w:pPr>
        <w:pStyle w:val="Default"/>
        <w:rPr>
          <w:b/>
          <w:bCs/>
        </w:rPr>
      </w:pPr>
      <w:r w:rsidRPr="00BF119C">
        <w:rPr>
          <w:rFonts w:ascii="Times New Roman" w:eastAsia="Times New Roman" w:hAnsi="Times New Roman"/>
          <w:b/>
          <w:bCs/>
          <w:color w:val="auto"/>
        </w:rPr>
        <w:t>Tests:</w:t>
      </w:r>
      <w:r w:rsidRPr="00BF119C">
        <w:rPr>
          <w:b/>
          <w:bCs/>
          <w:i/>
          <w:iCs/>
        </w:rPr>
        <w:t xml:space="preserve">  </w:t>
      </w:r>
      <w:r w:rsidRPr="00BF119C">
        <w:rPr>
          <w:rFonts w:ascii="Times New Roman" w:eastAsia="Times New Roman" w:hAnsi="Times New Roman"/>
        </w:rPr>
        <w:t xml:space="preserve">There will be </w:t>
      </w:r>
      <w:r w:rsidR="00DB14A0">
        <w:rPr>
          <w:rFonts w:ascii="Times New Roman" w:eastAsia="Times New Roman" w:hAnsi="Times New Roman"/>
        </w:rPr>
        <w:t xml:space="preserve">six </w:t>
      </w:r>
      <w:r w:rsidRPr="00BB3319">
        <w:rPr>
          <w:rFonts w:ascii="Times New Roman" w:eastAsia="Times New Roman" w:hAnsi="Times New Roman"/>
          <w:b/>
          <w:bCs/>
          <w:u w:val="single"/>
        </w:rPr>
        <w:t>in class tests</w:t>
      </w:r>
      <w:r w:rsidRPr="00BF119C">
        <w:rPr>
          <w:rFonts w:ascii="Times New Roman" w:eastAsia="Times New Roman" w:hAnsi="Times New Roman"/>
        </w:rPr>
        <w:t xml:space="preserve"> </w:t>
      </w:r>
      <w:r>
        <w:rPr>
          <w:rFonts w:ascii="Times New Roman" w:eastAsia="Times New Roman" w:hAnsi="Times New Roman"/>
        </w:rPr>
        <w:t>o</w:t>
      </w:r>
      <w:r w:rsidRPr="00BF119C">
        <w:rPr>
          <w:rFonts w:ascii="Times New Roman" w:eastAsia="Times New Roman" w:hAnsi="Times New Roman"/>
        </w:rPr>
        <w:t>n ALEKS. Test dates are indicated on the schedule. Each test is timed</w:t>
      </w:r>
      <w:r>
        <w:rPr>
          <w:rFonts w:ascii="Times New Roman" w:eastAsia="Times New Roman" w:hAnsi="Times New Roman"/>
        </w:rPr>
        <w:t xml:space="preserve"> and proctored</w:t>
      </w:r>
      <w:r w:rsidRPr="00BF119C">
        <w:rPr>
          <w:rFonts w:ascii="Times New Roman" w:eastAsia="Times New Roman" w:hAnsi="Times New Roman"/>
        </w:rPr>
        <w:t xml:space="preserve">. You will be allowed </w:t>
      </w:r>
      <w:r>
        <w:rPr>
          <w:rFonts w:ascii="Times New Roman" w:eastAsia="Times New Roman" w:hAnsi="Times New Roman"/>
        </w:rPr>
        <w:t xml:space="preserve">a first full </w:t>
      </w:r>
      <w:r w:rsidRPr="00BF119C">
        <w:rPr>
          <w:rFonts w:ascii="Times New Roman" w:eastAsia="Times New Roman" w:hAnsi="Times New Roman"/>
        </w:rPr>
        <w:t xml:space="preserve">attempt </w:t>
      </w:r>
      <w:r>
        <w:rPr>
          <w:rFonts w:ascii="Times New Roman" w:eastAsia="Times New Roman" w:hAnsi="Times New Roman"/>
        </w:rPr>
        <w:t xml:space="preserve">and a second quick attempt </w:t>
      </w:r>
      <w:r w:rsidRPr="00BF119C">
        <w:rPr>
          <w:rFonts w:ascii="Times New Roman" w:eastAsia="Times New Roman" w:hAnsi="Times New Roman"/>
        </w:rPr>
        <w:t xml:space="preserve">at each test. </w:t>
      </w:r>
      <w:r w:rsidRPr="00BB3319">
        <w:rPr>
          <w:rFonts w:ascii="Times New Roman" w:eastAsia="Times New Roman" w:hAnsi="Times New Roman"/>
          <w:b/>
          <w:bCs/>
        </w:rPr>
        <w:t xml:space="preserve">Failure to take a test by the due date </w:t>
      </w:r>
      <w:r>
        <w:rPr>
          <w:rFonts w:ascii="Times New Roman" w:eastAsia="Times New Roman" w:hAnsi="Times New Roman"/>
          <w:b/>
          <w:bCs/>
        </w:rPr>
        <w:t xml:space="preserve">without approval from your instructor </w:t>
      </w:r>
      <w:r w:rsidRPr="00BB3319">
        <w:rPr>
          <w:rFonts w:ascii="Times New Roman" w:eastAsia="Times New Roman" w:hAnsi="Times New Roman"/>
          <w:b/>
          <w:bCs/>
        </w:rPr>
        <w:t xml:space="preserve">may result in a score of zero. There are no retests. A </w:t>
      </w:r>
      <w:r w:rsidRPr="00BB3319">
        <w:rPr>
          <w:rFonts w:ascii="Times New Roman" w:eastAsia="Times New Roman" w:hAnsi="Times New Roman"/>
          <w:b/>
          <w:bCs/>
          <w:color w:val="auto"/>
        </w:rPr>
        <w:t>calculator may be used.</w:t>
      </w:r>
      <w:r>
        <w:rPr>
          <w:b/>
          <w:bCs/>
        </w:rPr>
        <w:t xml:space="preserve">  </w:t>
      </w:r>
    </w:p>
    <w:p w14:paraId="627334A8" w14:textId="77777777" w:rsidR="0036023D" w:rsidRDefault="0036023D" w:rsidP="00524B17">
      <w:pPr>
        <w:pStyle w:val="Default"/>
        <w:rPr>
          <w:u w:val="single"/>
        </w:rPr>
      </w:pPr>
      <w:r>
        <w:rPr>
          <w:b/>
          <w:bCs/>
        </w:rPr>
        <w:lastRenderedPageBreak/>
        <w:t>Q</w:t>
      </w:r>
      <w:r w:rsidRPr="004251F5">
        <w:rPr>
          <w:b/>
          <w:bCs/>
        </w:rPr>
        <w:t xml:space="preserve">uizzes: </w:t>
      </w:r>
      <w:r w:rsidRPr="00BF119C">
        <w:t xml:space="preserve">There will </w:t>
      </w:r>
      <w:r w:rsidR="00185757" w:rsidRPr="00BF119C">
        <w:t>be</w:t>
      </w:r>
      <w:r w:rsidR="00185757">
        <w:t xml:space="preserve"> three</w:t>
      </w:r>
      <w:r w:rsidR="00DB14A0">
        <w:t xml:space="preserve"> </w:t>
      </w:r>
      <w:r>
        <w:t>in</w:t>
      </w:r>
      <w:r w:rsidR="00185757">
        <w:t>-</w:t>
      </w:r>
      <w:r>
        <w:t xml:space="preserve">class quizzes. Quizzes dates are indicated on the course schedule. Each quiz is timed, you will allow two attempts at each quiz. </w:t>
      </w:r>
      <w:r w:rsidRPr="00535C6A">
        <w:rPr>
          <w:u w:val="single"/>
        </w:rPr>
        <w:t>There is no makeup for a missing quiz.</w:t>
      </w:r>
    </w:p>
    <w:p w14:paraId="78B7F61B" w14:textId="77777777" w:rsidR="00524B17" w:rsidRPr="00524B17" w:rsidRDefault="00524B17" w:rsidP="00524B17">
      <w:pPr>
        <w:pStyle w:val="Default"/>
        <w:rPr>
          <w:rFonts w:ascii="Times New Roman" w:eastAsia="Times New Roman" w:hAnsi="Times New Roman"/>
          <w:b/>
          <w:bCs/>
          <w:color w:val="auto"/>
        </w:rPr>
      </w:pPr>
    </w:p>
    <w:p w14:paraId="44696B49" w14:textId="77777777" w:rsidR="0036023D" w:rsidRPr="00BF119C" w:rsidRDefault="0036023D" w:rsidP="0036023D">
      <w:r w:rsidRPr="00BF119C">
        <w:rPr>
          <w:b/>
          <w:bCs/>
        </w:rPr>
        <w:t>Final Exam:</w:t>
      </w:r>
      <w:r w:rsidRPr="00BF119C">
        <w:rPr>
          <w:b/>
          <w:bCs/>
          <w:i/>
          <w:iCs/>
        </w:rPr>
        <w:t xml:space="preserve"> </w:t>
      </w:r>
      <w:r w:rsidRPr="00BF119C">
        <w:t>There is a comprehensive final exam that is timed. Failure to take the exam by the due date will result in a score of zero. You will be allowed one attempt and there is no make-up exam.  Books or notes must not be used while taking the exam. A calculator may be used.</w:t>
      </w:r>
    </w:p>
    <w:p w14:paraId="1B45A491" w14:textId="77777777" w:rsidR="0036023D" w:rsidRPr="00BF119C" w:rsidRDefault="0036023D" w:rsidP="0036023D"/>
    <w:p w14:paraId="59C7085F" w14:textId="77777777" w:rsidR="0036023D" w:rsidRPr="00CB6136" w:rsidRDefault="0036023D" w:rsidP="0036023D">
      <w:r w:rsidRPr="00CB6136">
        <w:rPr>
          <w:b/>
          <w:bCs/>
          <w:i/>
          <w:iCs/>
        </w:rPr>
        <w:t>Make-up Tests</w:t>
      </w:r>
      <w:r w:rsidRPr="00CB6136">
        <w:t xml:space="preserve">:  </w:t>
      </w:r>
      <w:r w:rsidRPr="00286C17">
        <w:rPr>
          <w:b/>
          <w:bCs/>
        </w:rPr>
        <w:t xml:space="preserve">You may make up only ONE test for the entire semester.  </w:t>
      </w:r>
      <w:proofErr w:type="gramStart"/>
      <w:r w:rsidRPr="00286C17">
        <w:rPr>
          <w:b/>
          <w:bCs/>
        </w:rPr>
        <w:t>In order to</w:t>
      </w:r>
      <w:proofErr w:type="gramEnd"/>
      <w:r w:rsidRPr="00286C17">
        <w:rPr>
          <w:b/>
          <w:bCs/>
        </w:rPr>
        <w:t xml:space="preserve"> be allowed to make up a </w:t>
      </w:r>
      <w:r w:rsidRPr="00286C17">
        <w:rPr>
          <w:b/>
          <w:bCs/>
          <w:noProof/>
        </w:rPr>
        <w:t>test,</w:t>
      </w:r>
      <w:r w:rsidRPr="00286C17">
        <w:rPr>
          <w:b/>
          <w:bCs/>
        </w:rPr>
        <w:t xml:space="preserve"> you must call or e-mail me BEFORE the start of the test</w:t>
      </w:r>
      <w:r w:rsidRPr="00CB6136">
        <w:t xml:space="preserve">.  You must have a valid reason and give it at this time (“I’m not ready” is NOT a valid reason.)  If you do not provide prior notice, you must provide documentation (doctor’s note, etc.) as to why you could not take the test.  Unless there are extenuating circumstances, all tests must be made up within one week of the scheduled test time.  It is up to the student to schedule the test.  A make-up test can only be scheduled </w:t>
      </w:r>
      <w:r w:rsidRPr="00CB6136">
        <w:rPr>
          <w:u w:val="single"/>
        </w:rPr>
        <w:t>once</w:t>
      </w:r>
      <w:r w:rsidRPr="00CB6136">
        <w:t xml:space="preserve">. The make-up passing grades will be 70% regardless of the makeup test </w:t>
      </w:r>
      <w:r w:rsidR="00524B17">
        <w:t xml:space="preserve">passing </w:t>
      </w:r>
      <w:r w:rsidRPr="00CB6136">
        <w:t>score.</w:t>
      </w:r>
    </w:p>
    <w:p w14:paraId="4398F91B" w14:textId="77777777" w:rsidR="0036023D" w:rsidRPr="00CB6136" w:rsidRDefault="0036023D" w:rsidP="0036023D"/>
    <w:p w14:paraId="5E995D6B" w14:textId="77777777" w:rsidR="0036023D" w:rsidRPr="00BB3319" w:rsidRDefault="0036023D" w:rsidP="0036023D">
      <w:pPr>
        <w:rPr>
          <w:sz w:val="28"/>
          <w:szCs w:val="28"/>
        </w:rPr>
      </w:pPr>
      <w:r w:rsidRPr="00BB3319">
        <w:rPr>
          <w:sz w:val="28"/>
          <w:szCs w:val="28"/>
        </w:rPr>
        <w:t xml:space="preserve"> </w:t>
      </w:r>
      <w:r w:rsidRPr="00BB3319">
        <w:rPr>
          <w:b/>
          <w:bCs/>
          <w:i/>
          <w:iCs/>
          <w:sz w:val="28"/>
          <w:szCs w:val="28"/>
          <w:u w:val="single"/>
        </w:rPr>
        <w:t>Additional Assistance:</w:t>
      </w:r>
    </w:p>
    <w:p w14:paraId="3CA1BF31" w14:textId="77777777" w:rsidR="0036023D" w:rsidRPr="00BF119C" w:rsidRDefault="0036023D" w:rsidP="0036023D">
      <w:pPr>
        <w:rPr>
          <w:b/>
          <w:bCs/>
          <w:i/>
          <w:iCs/>
          <w:u w:val="single"/>
        </w:rPr>
      </w:pPr>
    </w:p>
    <w:p w14:paraId="2430952B" w14:textId="77777777" w:rsidR="0036023D" w:rsidRDefault="0036023D" w:rsidP="0036023D">
      <w:pPr>
        <w:outlineLvl w:val="0"/>
      </w:pPr>
      <w:r w:rsidRPr="00BF119C">
        <w:rPr>
          <w:b/>
        </w:rPr>
        <w:t>ALEKS</w:t>
      </w:r>
      <w:r>
        <w:rPr>
          <w:b/>
        </w:rPr>
        <w:t xml:space="preserve">: </w:t>
      </w:r>
      <w:r w:rsidRPr="00964261">
        <w:t>Almost all the</w:t>
      </w:r>
      <w:r>
        <w:t xml:space="preserve"> course materials </w:t>
      </w:r>
      <w:r w:rsidRPr="00964261">
        <w:t>will be in ALEKS.</w:t>
      </w:r>
      <w:r>
        <w:t xml:space="preserve"> In addition, there might be a paper based assignments, the instructor and the student/s are going to this choice </w:t>
      </w:r>
      <w:proofErr w:type="gramStart"/>
      <w:r>
        <w:t>accordingly .</w:t>
      </w:r>
      <w:proofErr w:type="gramEnd"/>
      <w:r>
        <w:t xml:space="preserve"> </w:t>
      </w:r>
    </w:p>
    <w:p w14:paraId="76D74857" w14:textId="77777777" w:rsidR="0036023D" w:rsidRDefault="0036023D" w:rsidP="0036023D">
      <w:pPr>
        <w:outlineLvl w:val="0"/>
      </w:pPr>
      <w:r>
        <w:rPr>
          <w:color w:val="222222"/>
          <w:shd w:val="clear" w:color="auto" w:fill="FFFFFF"/>
        </w:rPr>
        <w:t xml:space="preserve">The student user guide can be found at: </w:t>
      </w:r>
      <w:hyperlink r:id="rId9" w:history="1">
        <w:r>
          <w:rPr>
            <w:rStyle w:val="Hyperlink"/>
          </w:rPr>
          <w:t>https://www.aleks.com/user_guides/learners-highedmath</w:t>
        </w:r>
      </w:hyperlink>
    </w:p>
    <w:p w14:paraId="3BFF3AE0" w14:textId="77777777" w:rsidR="0036023D" w:rsidRPr="00BF119C" w:rsidRDefault="0036023D" w:rsidP="0036023D">
      <w:pPr>
        <w:outlineLvl w:val="0"/>
      </w:pPr>
      <w:r>
        <w:t xml:space="preserve">To contact </w:t>
      </w:r>
      <w:r w:rsidRPr="00712E9C">
        <w:t xml:space="preserve">ALEKS customer support </w:t>
      </w:r>
      <w:r>
        <w:rPr>
          <w:color w:val="222222"/>
          <w:shd w:val="clear" w:color="auto" w:fill="FFFFFF"/>
        </w:rPr>
        <w:t>call</w:t>
      </w:r>
      <w:r w:rsidRPr="00BF119C">
        <w:rPr>
          <w:color w:val="222222"/>
          <w:shd w:val="clear" w:color="auto" w:fill="FFFFFF"/>
        </w:rPr>
        <w:t> </w:t>
      </w:r>
      <w:r w:rsidRPr="00BF119C">
        <w:rPr>
          <w:b/>
          <w:bCs/>
          <w:color w:val="222222"/>
          <w:shd w:val="clear" w:color="auto" w:fill="FFFFFF"/>
        </w:rPr>
        <w:t>(800) 258-2374</w:t>
      </w:r>
      <w:r>
        <w:rPr>
          <w:color w:val="222222"/>
          <w:shd w:val="clear" w:color="auto" w:fill="FFFFFF"/>
        </w:rPr>
        <w:t xml:space="preserve"> or visit </w:t>
      </w:r>
      <w:hyperlink r:id="rId10" w:history="1">
        <w:r w:rsidRPr="00814061">
          <w:rPr>
            <w:rStyle w:val="Hyperlink"/>
            <w:shd w:val="clear" w:color="auto" w:fill="FFFFFF"/>
          </w:rPr>
          <w:t>https://www.aleks.com/support/form</w:t>
        </w:r>
      </w:hyperlink>
      <w:r>
        <w:rPr>
          <w:color w:val="222222"/>
          <w:shd w:val="clear" w:color="auto" w:fill="FFFFFF"/>
        </w:rPr>
        <w:t xml:space="preserve">. </w:t>
      </w:r>
    </w:p>
    <w:p w14:paraId="49827439" w14:textId="77777777" w:rsidR="0036023D" w:rsidRPr="00BF119C" w:rsidRDefault="0036023D" w:rsidP="0036023D">
      <w:pPr>
        <w:rPr>
          <w:b/>
          <w:bCs/>
          <w:i/>
          <w:iCs/>
          <w:u w:val="single"/>
        </w:rPr>
      </w:pPr>
    </w:p>
    <w:p w14:paraId="2CB1882C" w14:textId="77777777" w:rsidR="0036023D" w:rsidRPr="00BF119C" w:rsidRDefault="0036023D" w:rsidP="0036023D">
      <w:pPr>
        <w:pStyle w:val="paragraph"/>
        <w:spacing w:before="0" w:beforeAutospacing="0" w:after="0" w:afterAutospacing="0"/>
        <w:textAlignment w:val="baseline"/>
        <w:rPr>
          <w:rStyle w:val="eop"/>
          <w:color w:val="000000"/>
        </w:rPr>
      </w:pPr>
      <w:r w:rsidRPr="00BF119C">
        <w:rPr>
          <w:rStyle w:val="normaltextrun"/>
          <w:rFonts w:eastAsia="Symbol"/>
          <w:b/>
          <w:bCs/>
          <w:color w:val="000000"/>
        </w:rPr>
        <w:t>CANVAS: </w:t>
      </w:r>
      <w:r>
        <w:rPr>
          <w:rStyle w:val="normaltextrun"/>
          <w:rFonts w:eastAsia="Symbol"/>
          <w:color w:val="000000"/>
        </w:rPr>
        <w:t>Some</w:t>
      </w:r>
      <w:r w:rsidRPr="00BF119C">
        <w:rPr>
          <w:rStyle w:val="normaltextrun"/>
          <w:rFonts w:eastAsia="Symbol"/>
          <w:color w:val="000000"/>
        </w:rPr>
        <w:t xml:space="preserve"> course materials, grades, and communication with the instructor will be conducted in the Canvas online learning platform. Students are expected to check their accounts on</w:t>
      </w:r>
      <w:r>
        <w:rPr>
          <w:rStyle w:val="normaltextrun"/>
          <w:rFonts w:eastAsia="Symbol"/>
          <w:color w:val="000000"/>
        </w:rPr>
        <w:t xml:space="preserve"> </w:t>
      </w:r>
      <w:r w:rsidRPr="00BF119C">
        <w:rPr>
          <w:rStyle w:val="normaltextrun"/>
          <w:rFonts w:eastAsia="Symbol"/>
          <w:color w:val="000000"/>
        </w:rPr>
        <w:t>a regular basis (i.e., 2X a week minimum).  </w:t>
      </w:r>
      <w:r w:rsidRPr="00BF119C">
        <w:rPr>
          <w:rStyle w:val="eop"/>
          <w:color w:val="000000"/>
        </w:rPr>
        <w:t> </w:t>
      </w:r>
    </w:p>
    <w:p w14:paraId="31C1D52E" w14:textId="77777777" w:rsidR="0036023D" w:rsidRPr="00BF119C" w:rsidRDefault="0036023D" w:rsidP="0036023D">
      <w:pPr>
        <w:pStyle w:val="paragraph"/>
        <w:spacing w:before="0" w:beforeAutospacing="0" w:after="0" w:afterAutospacing="0"/>
        <w:textAlignment w:val="baseline"/>
        <w:rPr>
          <w:color w:val="000000"/>
        </w:rPr>
      </w:pPr>
    </w:p>
    <w:p w14:paraId="741C0D57" w14:textId="77777777" w:rsidR="0036023D" w:rsidRPr="00BD408F" w:rsidRDefault="0036023D" w:rsidP="0036023D">
      <w:pPr>
        <w:rPr>
          <w:rStyle w:val="normaltextrun"/>
          <w:rFonts w:eastAsia="Symbol"/>
          <w:i/>
          <w:iCs/>
          <w:color w:val="000000"/>
          <w:u w:val="single"/>
        </w:rPr>
      </w:pPr>
      <w:r w:rsidRPr="00BD408F">
        <w:rPr>
          <w:rStyle w:val="normaltextrun"/>
          <w:rFonts w:eastAsia="Symbol"/>
          <w:i/>
          <w:iCs/>
          <w:color w:val="000000"/>
          <w:u w:val="single"/>
        </w:rPr>
        <w:t>Note: All communications with your instructor regarding this course will be made via your Donnelly College email account.</w:t>
      </w:r>
    </w:p>
    <w:p w14:paraId="7338B551" w14:textId="77777777" w:rsidR="0036023D" w:rsidRDefault="0036023D" w:rsidP="0036023D">
      <w:pPr>
        <w:rPr>
          <w:rStyle w:val="normaltextrun"/>
          <w:rFonts w:eastAsia="Symbol"/>
          <w:color w:val="000000"/>
        </w:rPr>
      </w:pPr>
    </w:p>
    <w:p w14:paraId="6190E839" w14:textId="77777777" w:rsidR="0036023D" w:rsidRPr="00BF119C" w:rsidRDefault="0036023D" w:rsidP="0036023D">
      <w:pPr>
        <w:pStyle w:val="paragraph"/>
        <w:spacing w:before="0" w:beforeAutospacing="0" w:after="0" w:afterAutospacing="0"/>
        <w:textAlignment w:val="baseline"/>
        <w:rPr>
          <w:color w:val="000000"/>
        </w:rPr>
      </w:pPr>
      <w:r w:rsidRPr="00BF119C">
        <w:t xml:space="preserve">If you have </w:t>
      </w:r>
      <w:r w:rsidRPr="002947FA">
        <w:t>questions about</w:t>
      </w:r>
      <w:r w:rsidRPr="00BF119C">
        <w:t xml:space="preserve"> using Canvas, check the Online Student Guide available </w:t>
      </w:r>
      <w:r w:rsidRPr="00BF119C">
        <w:rPr>
          <w:rStyle w:val="normaltextrun"/>
          <w:rFonts w:eastAsia="Symbol"/>
          <w:color w:val="000000"/>
        </w:rPr>
        <w:t>at </w:t>
      </w:r>
      <w:hyperlink r:id="rId11">
        <w:r w:rsidRPr="00BF119C">
          <w:rPr>
            <w:rStyle w:val="normaltextrun"/>
            <w:rFonts w:eastAsia="Symbol"/>
            <w:color w:val="000000"/>
            <w:u w:val="single"/>
          </w:rPr>
          <w:t>https://community.canvaslms.com/docs/DOC-10701-canvas-student-guide-table-of-contents</w:t>
        </w:r>
      </w:hyperlink>
      <w:r w:rsidRPr="00BF119C">
        <w:rPr>
          <w:rStyle w:val="eop"/>
          <w:color w:val="000000"/>
        </w:rPr>
        <w:t> </w:t>
      </w:r>
    </w:p>
    <w:p w14:paraId="0F29C008" w14:textId="77777777" w:rsidR="0036023D" w:rsidRPr="00BF119C" w:rsidRDefault="0036023D" w:rsidP="0036023D">
      <w:pPr>
        <w:rPr>
          <w:rStyle w:val="normaltextrun"/>
          <w:rFonts w:eastAsia="Symbol"/>
          <w:color w:val="000000"/>
        </w:rPr>
      </w:pPr>
      <w:r w:rsidRPr="00BF119C">
        <w:rPr>
          <w:rStyle w:val="normaltextrun"/>
          <w:rFonts w:eastAsia="Symbol"/>
          <w:color w:val="000000"/>
        </w:rPr>
        <w:t>For any technical problems, call the assistance line at </w:t>
      </w:r>
      <w:r w:rsidRPr="00BF119C">
        <w:rPr>
          <w:rStyle w:val="normaltextrun"/>
          <w:rFonts w:eastAsia="Symbol"/>
          <w:color w:val="000000"/>
          <w:shd w:val="clear" w:color="auto" w:fill="FFFFFF"/>
        </w:rPr>
        <w:t>1-855-593-5537.  This line is available 24/7.</w:t>
      </w:r>
      <w:r w:rsidRPr="00BF119C">
        <w:rPr>
          <w:rStyle w:val="eop"/>
          <w:color w:val="000000"/>
        </w:rPr>
        <w:t> </w:t>
      </w:r>
    </w:p>
    <w:p w14:paraId="4FB8A6E8" w14:textId="77777777" w:rsidR="0071718C" w:rsidRPr="007A473F" w:rsidRDefault="0071718C" w:rsidP="0071718C">
      <w:pPr>
        <w:rPr>
          <w:rFonts w:ascii="Arial" w:hAnsi="Arial" w:cs="Arial"/>
        </w:rPr>
      </w:pPr>
    </w:p>
    <w:p w14:paraId="79E7EE5D" w14:textId="77777777" w:rsidR="0071718C" w:rsidRPr="007A473F" w:rsidRDefault="0071718C" w:rsidP="0071718C">
      <w:pPr>
        <w:rPr>
          <w:rFonts w:ascii="Arial" w:hAnsi="Arial" w:cs="Arial"/>
        </w:rPr>
      </w:pPr>
      <w:r w:rsidRPr="007A473F">
        <w:rPr>
          <w:rFonts w:ascii="Arial" w:hAnsi="Arial" w:cs="Arial"/>
        </w:rPr>
        <w:t xml:space="preserve">ACE (Academic Center for Excellence) </w:t>
      </w:r>
      <w:r w:rsidR="00F86057" w:rsidRPr="007A473F">
        <w:rPr>
          <w:rFonts w:ascii="Arial" w:hAnsi="Arial" w:cs="Arial"/>
        </w:rPr>
        <w:t>is in</w:t>
      </w:r>
      <w:r w:rsidRPr="007A473F">
        <w:rPr>
          <w:rFonts w:ascii="Arial" w:hAnsi="Arial" w:cs="Arial"/>
        </w:rPr>
        <w:t xml:space="preserve"> the ground level room 14 Tutoring center. They provide tutoring at no cost.  </w:t>
      </w:r>
    </w:p>
    <w:p w14:paraId="51B06F0E" w14:textId="77777777" w:rsidR="00F86057" w:rsidRPr="007A473F" w:rsidRDefault="00D667B5" w:rsidP="00D25E46">
      <w:pPr>
        <w:rPr>
          <w:rFonts w:ascii="Arial" w:hAnsi="Arial" w:cs="Arial"/>
        </w:rPr>
      </w:pPr>
      <w:r w:rsidRPr="007A473F">
        <w:rPr>
          <w:rFonts w:ascii="Arial" w:hAnsi="Arial" w:cs="Arial"/>
        </w:rPr>
        <w:t xml:space="preserve"> </w:t>
      </w:r>
    </w:p>
    <w:p w14:paraId="78A13CEE" w14:textId="77777777" w:rsidR="00F86057" w:rsidRPr="007A473F" w:rsidRDefault="00F86057" w:rsidP="00903DB3">
      <w:pPr>
        <w:rPr>
          <w:rFonts w:ascii="Arial" w:hAnsi="Arial" w:cs="Arial"/>
        </w:rPr>
      </w:pPr>
      <w:r w:rsidRPr="007A473F">
        <w:rPr>
          <w:rFonts w:ascii="Arial" w:hAnsi="Arial" w:cs="Arial"/>
          <w:b/>
          <w:u w:val="single"/>
        </w:rPr>
        <w:t>Note that</w:t>
      </w:r>
      <w:r w:rsidRPr="007A473F">
        <w:rPr>
          <w:rFonts w:ascii="Arial" w:hAnsi="Arial" w:cs="Arial"/>
        </w:rPr>
        <w:t xml:space="preserve">:  All communications regarding this course will be made </w:t>
      </w:r>
      <w:r w:rsidR="00903DB3" w:rsidRPr="007A473F">
        <w:rPr>
          <w:rFonts w:ascii="Arial" w:hAnsi="Arial" w:cs="Arial"/>
        </w:rPr>
        <w:t xml:space="preserve">by </w:t>
      </w:r>
      <w:r w:rsidRPr="007A473F">
        <w:rPr>
          <w:rFonts w:ascii="Arial" w:hAnsi="Arial" w:cs="Arial"/>
        </w:rPr>
        <w:t>your Donnelly College email account.</w:t>
      </w:r>
    </w:p>
    <w:p w14:paraId="5CAB764A" w14:textId="77777777" w:rsidR="00F86057" w:rsidRPr="007A473F" w:rsidRDefault="00F86057" w:rsidP="00F86057">
      <w:pPr>
        <w:rPr>
          <w:rFonts w:ascii="Arial" w:hAnsi="Arial" w:cs="Arial"/>
        </w:rPr>
      </w:pPr>
    </w:p>
    <w:p w14:paraId="38E5CA3A" w14:textId="77777777" w:rsidR="00F86057" w:rsidRPr="007A473F" w:rsidRDefault="00F86057" w:rsidP="00F86057">
      <w:pPr>
        <w:rPr>
          <w:rFonts w:ascii="Arial" w:hAnsi="Arial" w:cs="Arial"/>
        </w:rPr>
      </w:pPr>
      <w:r w:rsidRPr="007A473F">
        <w:rPr>
          <w:rFonts w:ascii="Arial" w:hAnsi="Arial" w:cs="Arial"/>
        </w:rPr>
        <w:t>If you have questions about using Canvas, check the Online Student Guide available at </w:t>
      </w:r>
      <w:hyperlink r:id="rId12">
        <w:r w:rsidRPr="007A473F">
          <w:rPr>
            <w:rStyle w:val="Hyperlink"/>
            <w:rFonts w:ascii="Arial" w:hAnsi="Arial" w:cs="Arial"/>
          </w:rPr>
          <w:t>https://community.canvaslms.com/docs/DOC-10701-canvas-student-guide-table-of-contents</w:t>
        </w:r>
      </w:hyperlink>
      <w:r w:rsidRPr="007A473F">
        <w:rPr>
          <w:rFonts w:ascii="Arial" w:hAnsi="Arial" w:cs="Arial"/>
        </w:rPr>
        <w:t> </w:t>
      </w:r>
    </w:p>
    <w:p w14:paraId="628BE8A3" w14:textId="77777777" w:rsidR="00BD0955" w:rsidRPr="007A473F" w:rsidRDefault="00F86057" w:rsidP="00135DA1">
      <w:pPr>
        <w:rPr>
          <w:rFonts w:ascii="Arial" w:hAnsi="Arial" w:cs="Arial"/>
        </w:rPr>
      </w:pPr>
      <w:r w:rsidRPr="007A473F">
        <w:rPr>
          <w:rFonts w:ascii="Arial" w:hAnsi="Arial" w:cs="Arial"/>
        </w:rPr>
        <w:t>For any technical problems, call the assistance line at 1-855-593-5537.  This line is available 24/7. </w:t>
      </w:r>
    </w:p>
    <w:p w14:paraId="2C689FB1" w14:textId="77777777" w:rsidR="00BD0955" w:rsidRPr="007A473F" w:rsidRDefault="00BD0955" w:rsidP="00BD0955">
      <w:pPr>
        <w:rPr>
          <w:rFonts w:ascii="Arial" w:hAnsi="Arial" w:cs="Arial"/>
        </w:rPr>
      </w:pPr>
      <w:r w:rsidRPr="007A473F">
        <w:rPr>
          <w:rFonts w:ascii="Arial" w:hAnsi="Arial" w:cs="Arial"/>
          <w:b/>
          <w:bCs/>
          <w:i/>
          <w:iCs/>
        </w:rPr>
        <w:t>Retests</w:t>
      </w:r>
      <w:r w:rsidRPr="007A473F">
        <w:rPr>
          <w:rFonts w:ascii="Arial" w:hAnsi="Arial" w:cs="Arial"/>
        </w:rPr>
        <w:t>:  There are no retests.</w:t>
      </w:r>
    </w:p>
    <w:p w14:paraId="44C3010C" w14:textId="77777777" w:rsidR="00BD0955" w:rsidRDefault="00BD0955" w:rsidP="00223490">
      <w:pPr>
        <w:outlineLvl w:val="0"/>
        <w:rPr>
          <w:b/>
        </w:rPr>
      </w:pPr>
    </w:p>
    <w:p w14:paraId="080C0899" w14:textId="77777777" w:rsidR="00D25E46" w:rsidRPr="007A473F" w:rsidRDefault="00D25E46" w:rsidP="00223490">
      <w:pPr>
        <w:outlineLvl w:val="0"/>
        <w:rPr>
          <w:b/>
        </w:rPr>
      </w:pPr>
    </w:p>
    <w:p w14:paraId="50B283E3" w14:textId="77777777" w:rsidR="00B54EFE" w:rsidRPr="007A473F" w:rsidRDefault="00B54EFE" w:rsidP="00B54EFE">
      <w:pPr>
        <w:rPr>
          <w:rFonts w:ascii="Arial" w:hAnsi="Arial" w:cs="Arial"/>
          <w:bCs/>
        </w:rPr>
      </w:pPr>
      <w:r w:rsidRPr="007A473F">
        <w:rPr>
          <w:rFonts w:ascii="Arial" w:hAnsi="Arial" w:cs="Arial"/>
          <w:b/>
          <w:bCs/>
        </w:rPr>
        <w:lastRenderedPageBreak/>
        <w:t xml:space="preserve">GRADING POLICY:  </w:t>
      </w:r>
    </w:p>
    <w:p w14:paraId="6B7A7F0B" w14:textId="77777777" w:rsidR="00B54EFE" w:rsidRPr="007A473F" w:rsidRDefault="00B54EFE" w:rsidP="00B54EFE">
      <w:pPr>
        <w:rPr>
          <w:rFonts w:ascii="Arial" w:hAnsi="Arial" w:cs="Arial"/>
        </w:rPr>
      </w:pPr>
      <w:r w:rsidRPr="007A473F">
        <w:rPr>
          <w:rFonts w:ascii="Arial" w:hAnsi="Arial" w:cs="Arial"/>
        </w:rPr>
        <w:t xml:space="preserve">Grades are awarded </w:t>
      </w:r>
      <w:proofErr w:type="gramStart"/>
      <w:r w:rsidRPr="007A473F">
        <w:rPr>
          <w:rFonts w:ascii="Arial" w:hAnsi="Arial" w:cs="Arial"/>
        </w:rPr>
        <w:t>on the basis of</w:t>
      </w:r>
      <w:proofErr w:type="gramEnd"/>
      <w:r w:rsidRPr="007A473F">
        <w:rPr>
          <w:rFonts w:ascii="Arial" w:hAnsi="Arial" w:cs="Arial"/>
        </w:rPr>
        <w:t xml:space="preserve"> the following scale:</w:t>
      </w:r>
    </w:p>
    <w:p w14:paraId="5568B232" w14:textId="77777777" w:rsidR="00135DA1" w:rsidRPr="007A473F" w:rsidRDefault="00B54EFE" w:rsidP="00135DA1">
      <w:pPr>
        <w:rPr>
          <w:rFonts w:ascii="Arial" w:hAnsi="Arial" w:cs="Arial"/>
        </w:rPr>
      </w:pPr>
      <w:r w:rsidRPr="007A473F">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7"/>
        <w:gridCol w:w="3302"/>
        <w:gridCol w:w="3307"/>
      </w:tblGrid>
      <w:tr w:rsidR="00135DA1" w:rsidRPr="0091473A" w14:paraId="18D1D00E" w14:textId="77777777" w:rsidTr="0091473A">
        <w:tc>
          <w:tcPr>
            <w:tcW w:w="3384" w:type="dxa"/>
            <w:shd w:val="clear" w:color="auto" w:fill="auto"/>
          </w:tcPr>
          <w:p w14:paraId="2C8902E7" w14:textId="77777777" w:rsidR="00135DA1" w:rsidRPr="0091473A" w:rsidRDefault="00135DA1" w:rsidP="0091473A">
            <w:pPr>
              <w:outlineLvl w:val="0"/>
              <w:rPr>
                <w:b/>
              </w:rPr>
            </w:pPr>
            <w:r w:rsidRPr="0091473A">
              <w:rPr>
                <w:b/>
              </w:rPr>
              <w:t>Category</w:t>
            </w:r>
          </w:p>
        </w:tc>
        <w:tc>
          <w:tcPr>
            <w:tcW w:w="3384" w:type="dxa"/>
            <w:shd w:val="clear" w:color="auto" w:fill="auto"/>
          </w:tcPr>
          <w:p w14:paraId="1F41307C" w14:textId="77777777" w:rsidR="00135DA1" w:rsidRPr="0091473A" w:rsidRDefault="00135DA1" w:rsidP="0091473A">
            <w:pPr>
              <w:outlineLvl w:val="0"/>
              <w:rPr>
                <w:b/>
              </w:rPr>
            </w:pPr>
            <w:r w:rsidRPr="0091473A">
              <w:rPr>
                <w:b/>
              </w:rPr>
              <w:t>Points</w:t>
            </w:r>
          </w:p>
        </w:tc>
        <w:tc>
          <w:tcPr>
            <w:tcW w:w="3384" w:type="dxa"/>
            <w:shd w:val="clear" w:color="auto" w:fill="auto"/>
          </w:tcPr>
          <w:p w14:paraId="22EDD359" w14:textId="77777777" w:rsidR="00135DA1" w:rsidRPr="0091473A" w:rsidRDefault="00135DA1" w:rsidP="0091473A">
            <w:pPr>
              <w:outlineLvl w:val="0"/>
              <w:rPr>
                <w:b/>
              </w:rPr>
            </w:pPr>
            <w:r w:rsidRPr="0091473A">
              <w:rPr>
                <w:b/>
              </w:rPr>
              <w:t>Percent</w:t>
            </w:r>
          </w:p>
        </w:tc>
      </w:tr>
      <w:tr w:rsidR="00135DA1" w:rsidRPr="0091473A" w14:paraId="7707C190" w14:textId="77777777" w:rsidTr="0091473A">
        <w:tc>
          <w:tcPr>
            <w:tcW w:w="3384" w:type="dxa"/>
            <w:shd w:val="clear" w:color="auto" w:fill="auto"/>
          </w:tcPr>
          <w:p w14:paraId="442770F1" w14:textId="77777777" w:rsidR="00135DA1" w:rsidRPr="0091473A" w:rsidRDefault="00B374BD" w:rsidP="0091473A">
            <w:pPr>
              <w:outlineLvl w:val="0"/>
              <w:rPr>
                <w:b/>
              </w:rPr>
            </w:pPr>
            <w:r>
              <w:rPr>
                <w:bCs/>
              </w:rPr>
              <w:t>TESTS</w:t>
            </w:r>
            <w:r w:rsidR="00135DA1" w:rsidRPr="0091473A">
              <w:rPr>
                <w:bCs/>
              </w:rPr>
              <w:t xml:space="preserve">               </w:t>
            </w:r>
          </w:p>
        </w:tc>
        <w:tc>
          <w:tcPr>
            <w:tcW w:w="3384" w:type="dxa"/>
            <w:shd w:val="clear" w:color="auto" w:fill="auto"/>
          </w:tcPr>
          <w:p w14:paraId="3824AECF" w14:textId="77777777" w:rsidR="00135DA1" w:rsidRPr="0091473A" w:rsidRDefault="00B374BD" w:rsidP="0091473A">
            <w:pPr>
              <w:outlineLvl w:val="0"/>
              <w:rPr>
                <w:b/>
              </w:rPr>
            </w:pPr>
            <w:r>
              <w:rPr>
                <w:b/>
              </w:rPr>
              <w:t>35</w:t>
            </w:r>
            <w:r w:rsidR="00135DA1" w:rsidRPr="0091473A">
              <w:rPr>
                <w:b/>
              </w:rPr>
              <w:t>0</w:t>
            </w:r>
          </w:p>
        </w:tc>
        <w:tc>
          <w:tcPr>
            <w:tcW w:w="3384" w:type="dxa"/>
            <w:shd w:val="clear" w:color="auto" w:fill="auto"/>
          </w:tcPr>
          <w:p w14:paraId="72530C32" w14:textId="77777777" w:rsidR="00135DA1" w:rsidRPr="0091473A" w:rsidRDefault="00B374BD" w:rsidP="0091473A">
            <w:pPr>
              <w:outlineLvl w:val="0"/>
              <w:rPr>
                <w:b/>
              </w:rPr>
            </w:pPr>
            <w:r>
              <w:rPr>
                <w:bCs/>
              </w:rPr>
              <w:t>35</w:t>
            </w:r>
            <w:r w:rsidR="00135DA1" w:rsidRPr="0091473A">
              <w:rPr>
                <w:bCs/>
              </w:rPr>
              <w:t>%</w:t>
            </w:r>
            <w:r w:rsidR="00135DA1" w:rsidRPr="0091473A">
              <w:rPr>
                <w:b/>
                <w:highlight w:val="yellow"/>
              </w:rPr>
              <w:t xml:space="preserve"> </w:t>
            </w:r>
            <w:r w:rsidR="00135DA1" w:rsidRPr="0091473A">
              <w:rPr>
                <w:bCs/>
                <w:highlight w:val="yellow"/>
              </w:rPr>
              <w:t xml:space="preserve">         </w:t>
            </w:r>
            <w:r w:rsidR="00135DA1" w:rsidRPr="0091473A">
              <w:rPr>
                <w:b/>
              </w:rPr>
              <w:t xml:space="preserve">           </w:t>
            </w:r>
          </w:p>
        </w:tc>
      </w:tr>
      <w:tr w:rsidR="00135DA1" w:rsidRPr="0091473A" w14:paraId="1DAC3A11" w14:textId="77777777" w:rsidTr="002064AA">
        <w:trPr>
          <w:trHeight w:val="377"/>
        </w:trPr>
        <w:tc>
          <w:tcPr>
            <w:tcW w:w="3384" w:type="dxa"/>
            <w:shd w:val="clear" w:color="auto" w:fill="auto"/>
          </w:tcPr>
          <w:p w14:paraId="7F99A4A0" w14:textId="77777777" w:rsidR="00135DA1" w:rsidRPr="0091473A" w:rsidRDefault="00135DA1" w:rsidP="0091473A">
            <w:pPr>
              <w:outlineLvl w:val="0"/>
              <w:rPr>
                <w:b/>
              </w:rPr>
            </w:pPr>
            <w:r w:rsidRPr="007A473F">
              <w:t xml:space="preserve">ALEKS objectives                   </w:t>
            </w:r>
          </w:p>
        </w:tc>
        <w:tc>
          <w:tcPr>
            <w:tcW w:w="3384" w:type="dxa"/>
            <w:shd w:val="clear" w:color="auto" w:fill="auto"/>
          </w:tcPr>
          <w:p w14:paraId="444D7CF2" w14:textId="77777777" w:rsidR="00135DA1" w:rsidRPr="0091473A" w:rsidRDefault="00B374BD" w:rsidP="0091473A">
            <w:pPr>
              <w:outlineLvl w:val="0"/>
              <w:rPr>
                <w:b/>
              </w:rPr>
            </w:pPr>
            <w:r>
              <w:rPr>
                <w:b/>
              </w:rPr>
              <w:t>15</w:t>
            </w:r>
            <w:r w:rsidR="00135DA1" w:rsidRPr="0091473A">
              <w:rPr>
                <w:b/>
              </w:rPr>
              <w:t>0</w:t>
            </w:r>
          </w:p>
        </w:tc>
        <w:tc>
          <w:tcPr>
            <w:tcW w:w="3384" w:type="dxa"/>
            <w:shd w:val="clear" w:color="auto" w:fill="auto"/>
          </w:tcPr>
          <w:p w14:paraId="6BBF1C43" w14:textId="77777777" w:rsidR="00135DA1" w:rsidRPr="002064AA" w:rsidRDefault="00B374BD" w:rsidP="002064AA">
            <w:pPr>
              <w:outlineLvl w:val="0"/>
            </w:pPr>
            <w:r>
              <w:t>15</w:t>
            </w:r>
            <w:r w:rsidR="00135DA1" w:rsidRPr="007A473F">
              <w:t xml:space="preserve">%                     </w:t>
            </w:r>
          </w:p>
        </w:tc>
      </w:tr>
      <w:tr w:rsidR="00135DA1" w:rsidRPr="0091473A" w14:paraId="00E4ADBF" w14:textId="77777777" w:rsidTr="0091473A">
        <w:tc>
          <w:tcPr>
            <w:tcW w:w="3384" w:type="dxa"/>
            <w:shd w:val="clear" w:color="auto" w:fill="auto"/>
          </w:tcPr>
          <w:p w14:paraId="733C5E3D" w14:textId="77777777" w:rsidR="00135DA1" w:rsidRPr="0091473A" w:rsidRDefault="00135DA1" w:rsidP="0091473A">
            <w:pPr>
              <w:outlineLvl w:val="0"/>
              <w:rPr>
                <w:b/>
              </w:rPr>
            </w:pPr>
            <w:r w:rsidRPr="007A473F">
              <w:t>ALEKS Knowledge check</w:t>
            </w:r>
            <w:r w:rsidRPr="0091473A">
              <w:rPr>
                <w:bCs/>
              </w:rPr>
              <w:t xml:space="preserve">        </w:t>
            </w:r>
          </w:p>
        </w:tc>
        <w:tc>
          <w:tcPr>
            <w:tcW w:w="3384" w:type="dxa"/>
            <w:shd w:val="clear" w:color="auto" w:fill="auto"/>
          </w:tcPr>
          <w:p w14:paraId="6DF82F9C" w14:textId="77777777" w:rsidR="00135DA1" w:rsidRPr="0091473A" w:rsidRDefault="00B374BD" w:rsidP="0091473A">
            <w:pPr>
              <w:outlineLvl w:val="0"/>
              <w:rPr>
                <w:b/>
              </w:rPr>
            </w:pPr>
            <w:r>
              <w:rPr>
                <w:b/>
              </w:rPr>
              <w:t>1</w:t>
            </w:r>
            <w:r w:rsidR="002064AA">
              <w:rPr>
                <w:b/>
              </w:rPr>
              <w:t>0</w:t>
            </w:r>
            <w:r w:rsidR="00135DA1" w:rsidRPr="0091473A">
              <w:rPr>
                <w:b/>
              </w:rPr>
              <w:t>0</w:t>
            </w:r>
          </w:p>
        </w:tc>
        <w:tc>
          <w:tcPr>
            <w:tcW w:w="3384" w:type="dxa"/>
            <w:shd w:val="clear" w:color="auto" w:fill="auto"/>
          </w:tcPr>
          <w:p w14:paraId="654771C6" w14:textId="77777777" w:rsidR="00135DA1" w:rsidRPr="002064AA" w:rsidRDefault="00B374BD" w:rsidP="002064AA">
            <w:pPr>
              <w:outlineLvl w:val="0"/>
            </w:pPr>
            <w:r>
              <w:rPr>
                <w:bCs/>
              </w:rPr>
              <w:t>1</w:t>
            </w:r>
            <w:r w:rsidR="002064AA">
              <w:rPr>
                <w:bCs/>
              </w:rPr>
              <w:t>0</w:t>
            </w:r>
            <w:r w:rsidR="00135DA1" w:rsidRPr="0091473A">
              <w:rPr>
                <w:bCs/>
              </w:rPr>
              <w:t>%</w:t>
            </w:r>
          </w:p>
        </w:tc>
      </w:tr>
      <w:tr w:rsidR="00135DA1" w:rsidRPr="0091473A" w14:paraId="59040D95" w14:textId="77777777" w:rsidTr="002064AA">
        <w:trPr>
          <w:trHeight w:val="323"/>
        </w:trPr>
        <w:tc>
          <w:tcPr>
            <w:tcW w:w="3384" w:type="dxa"/>
            <w:shd w:val="clear" w:color="auto" w:fill="auto"/>
          </w:tcPr>
          <w:p w14:paraId="5FEA32AE" w14:textId="77777777" w:rsidR="00135DA1" w:rsidRPr="007A473F" w:rsidRDefault="00135DA1" w:rsidP="002064AA">
            <w:pPr>
              <w:outlineLvl w:val="0"/>
            </w:pPr>
            <w:r w:rsidRPr="007A473F">
              <w:t xml:space="preserve">Time on ALEKS                  </w:t>
            </w:r>
          </w:p>
        </w:tc>
        <w:tc>
          <w:tcPr>
            <w:tcW w:w="3384" w:type="dxa"/>
            <w:shd w:val="clear" w:color="auto" w:fill="auto"/>
          </w:tcPr>
          <w:p w14:paraId="36A72331" w14:textId="77777777" w:rsidR="00135DA1" w:rsidRPr="0091473A" w:rsidRDefault="002064AA" w:rsidP="0091473A">
            <w:pPr>
              <w:outlineLvl w:val="0"/>
              <w:rPr>
                <w:b/>
              </w:rPr>
            </w:pPr>
            <w:r>
              <w:rPr>
                <w:b/>
              </w:rPr>
              <w:t>10</w:t>
            </w:r>
            <w:r w:rsidR="00405393" w:rsidRPr="0091473A">
              <w:rPr>
                <w:b/>
              </w:rPr>
              <w:t>0</w:t>
            </w:r>
          </w:p>
        </w:tc>
        <w:tc>
          <w:tcPr>
            <w:tcW w:w="3384" w:type="dxa"/>
            <w:shd w:val="clear" w:color="auto" w:fill="auto"/>
          </w:tcPr>
          <w:p w14:paraId="44FDD5E8" w14:textId="77777777" w:rsidR="002064AA" w:rsidRPr="002064AA" w:rsidRDefault="002064AA" w:rsidP="002064AA">
            <w:pPr>
              <w:outlineLvl w:val="0"/>
              <w:rPr>
                <w:bCs/>
              </w:rPr>
            </w:pPr>
            <w:r>
              <w:rPr>
                <w:bCs/>
              </w:rPr>
              <w:t>10</w:t>
            </w:r>
            <w:r w:rsidR="00135DA1" w:rsidRPr="0091473A">
              <w:rPr>
                <w:bCs/>
              </w:rPr>
              <w:t>%</w:t>
            </w:r>
          </w:p>
        </w:tc>
      </w:tr>
      <w:tr w:rsidR="00135DA1" w:rsidRPr="0091473A" w14:paraId="42DF6E39" w14:textId="77777777" w:rsidTr="0091473A">
        <w:tc>
          <w:tcPr>
            <w:tcW w:w="3384" w:type="dxa"/>
            <w:shd w:val="clear" w:color="auto" w:fill="auto"/>
          </w:tcPr>
          <w:p w14:paraId="0B89E0FA" w14:textId="77777777" w:rsidR="00135DA1" w:rsidRPr="007A473F" w:rsidRDefault="00405393" w:rsidP="0091473A">
            <w:pPr>
              <w:outlineLvl w:val="0"/>
            </w:pPr>
            <w:r w:rsidRPr="007A473F">
              <w:t xml:space="preserve">  ALEKS </w:t>
            </w:r>
            <w:r w:rsidR="00135DA1" w:rsidRPr="007A473F">
              <w:t xml:space="preserve">Pie progress                            </w:t>
            </w:r>
          </w:p>
        </w:tc>
        <w:tc>
          <w:tcPr>
            <w:tcW w:w="3384" w:type="dxa"/>
            <w:shd w:val="clear" w:color="auto" w:fill="auto"/>
          </w:tcPr>
          <w:p w14:paraId="4388941D" w14:textId="77777777" w:rsidR="00135DA1" w:rsidRPr="0091473A" w:rsidRDefault="002064AA" w:rsidP="0091473A">
            <w:pPr>
              <w:outlineLvl w:val="0"/>
              <w:rPr>
                <w:b/>
              </w:rPr>
            </w:pPr>
            <w:r>
              <w:rPr>
                <w:b/>
              </w:rPr>
              <w:t>20</w:t>
            </w:r>
            <w:r w:rsidR="00405393" w:rsidRPr="0091473A">
              <w:rPr>
                <w:b/>
              </w:rPr>
              <w:t>0</w:t>
            </w:r>
          </w:p>
        </w:tc>
        <w:tc>
          <w:tcPr>
            <w:tcW w:w="3384" w:type="dxa"/>
            <w:shd w:val="clear" w:color="auto" w:fill="auto"/>
          </w:tcPr>
          <w:p w14:paraId="69A6E656" w14:textId="77777777" w:rsidR="00135DA1" w:rsidRPr="0091473A" w:rsidRDefault="002064AA" w:rsidP="0091473A">
            <w:pPr>
              <w:outlineLvl w:val="0"/>
              <w:rPr>
                <w:b/>
              </w:rPr>
            </w:pPr>
            <w:r>
              <w:t>20</w:t>
            </w:r>
            <w:r w:rsidR="00135DA1" w:rsidRPr="007A473F">
              <w:t>%</w:t>
            </w:r>
          </w:p>
        </w:tc>
      </w:tr>
      <w:tr w:rsidR="00135DA1" w:rsidRPr="0091473A" w14:paraId="19A09DE7" w14:textId="77777777" w:rsidTr="0091473A">
        <w:tc>
          <w:tcPr>
            <w:tcW w:w="3384" w:type="dxa"/>
            <w:shd w:val="clear" w:color="auto" w:fill="auto"/>
          </w:tcPr>
          <w:p w14:paraId="109459A6" w14:textId="77777777" w:rsidR="00135DA1" w:rsidRPr="0091473A" w:rsidRDefault="00405393" w:rsidP="0091473A">
            <w:pPr>
              <w:outlineLvl w:val="0"/>
              <w:rPr>
                <w:b/>
              </w:rPr>
            </w:pPr>
            <w:r w:rsidRPr="007A473F">
              <w:t xml:space="preserve">ALEKS </w:t>
            </w:r>
            <w:r w:rsidR="002064AA">
              <w:t>Quizze</w:t>
            </w:r>
            <w:r w:rsidRPr="007A473F">
              <w:t>s</w:t>
            </w:r>
          </w:p>
        </w:tc>
        <w:tc>
          <w:tcPr>
            <w:tcW w:w="3384" w:type="dxa"/>
            <w:shd w:val="clear" w:color="auto" w:fill="auto"/>
          </w:tcPr>
          <w:p w14:paraId="26400016" w14:textId="77777777" w:rsidR="00135DA1" w:rsidRPr="0091473A" w:rsidRDefault="002064AA" w:rsidP="0091473A">
            <w:pPr>
              <w:outlineLvl w:val="0"/>
              <w:rPr>
                <w:b/>
              </w:rPr>
            </w:pPr>
            <w:r>
              <w:rPr>
                <w:b/>
              </w:rPr>
              <w:t>10</w:t>
            </w:r>
            <w:r w:rsidR="00405393" w:rsidRPr="0091473A">
              <w:rPr>
                <w:b/>
              </w:rPr>
              <w:t>0</w:t>
            </w:r>
          </w:p>
        </w:tc>
        <w:tc>
          <w:tcPr>
            <w:tcW w:w="3384" w:type="dxa"/>
            <w:shd w:val="clear" w:color="auto" w:fill="auto"/>
          </w:tcPr>
          <w:p w14:paraId="00500A1D" w14:textId="77777777" w:rsidR="00135DA1" w:rsidRPr="0091473A" w:rsidRDefault="002064AA" w:rsidP="0091473A">
            <w:pPr>
              <w:outlineLvl w:val="0"/>
              <w:rPr>
                <w:b/>
              </w:rPr>
            </w:pPr>
            <w:r>
              <w:t>10</w:t>
            </w:r>
            <w:r w:rsidR="00135DA1" w:rsidRPr="007A473F">
              <w:t>%</w:t>
            </w:r>
          </w:p>
        </w:tc>
      </w:tr>
      <w:tr w:rsidR="00135DA1" w:rsidRPr="0091473A" w14:paraId="448F3C51" w14:textId="77777777" w:rsidTr="0091473A">
        <w:tc>
          <w:tcPr>
            <w:tcW w:w="3384" w:type="dxa"/>
            <w:shd w:val="clear" w:color="auto" w:fill="auto"/>
          </w:tcPr>
          <w:p w14:paraId="41D67692" w14:textId="77777777" w:rsidR="002064AA" w:rsidRPr="0091473A" w:rsidRDefault="00405393" w:rsidP="002064AA">
            <w:pPr>
              <w:outlineLvl w:val="0"/>
              <w:rPr>
                <w:b/>
              </w:rPr>
            </w:pPr>
            <w:r w:rsidRPr="0091473A">
              <w:rPr>
                <w:b/>
              </w:rPr>
              <w:t>Total</w:t>
            </w:r>
          </w:p>
        </w:tc>
        <w:tc>
          <w:tcPr>
            <w:tcW w:w="3384" w:type="dxa"/>
            <w:shd w:val="clear" w:color="auto" w:fill="auto"/>
          </w:tcPr>
          <w:p w14:paraId="5B8F841A" w14:textId="77777777" w:rsidR="002064AA" w:rsidRPr="0091473A" w:rsidRDefault="00405393" w:rsidP="002064AA">
            <w:pPr>
              <w:outlineLvl w:val="0"/>
              <w:rPr>
                <w:b/>
              </w:rPr>
            </w:pPr>
            <w:r w:rsidRPr="0091473A">
              <w:rPr>
                <w:b/>
              </w:rPr>
              <w:t>100</w:t>
            </w:r>
            <w:r w:rsidR="002064AA">
              <w:rPr>
                <w:b/>
              </w:rPr>
              <w:t>0</w:t>
            </w:r>
          </w:p>
        </w:tc>
        <w:tc>
          <w:tcPr>
            <w:tcW w:w="3384" w:type="dxa"/>
            <w:shd w:val="clear" w:color="auto" w:fill="auto"/>
          </w:tcPr>
          <w:p w14:paraId="2BCBCD49" w14:textId="77777777" w:rsidR="00135DA1" w:rsidRPr="002064AA" w:rsidRDefault="00135DA1" w:rsidP="002064AA">
            <w:pPr>
              <w:outlineLvl w:val="0"/>
            </w:pPr>
            <w:r w:rsidRPr="0091473A">
              <w:rPr>
                <w:bCs/>
              </w:rPr>
              <w:t>100%</w:t>
            </w:r>
          </w:p>
        </w:tc>
      </w:tr>
    </w:tbl>
    <w:p w14:paraId="4609BE40" w14:textId="77777777" w:rsidR="0055494D" w:rsidRPr="004554A8" w:rsidRDefault="0055494D" w:rsidP="004554A8">
      <w:pPr>
        <w:outlineLvl w:val="0"/>
      </w:pPr>
      <w:r w:rsidRPr="007A473F">
        <w:rPr>
          <w:b/>
        </w:rPr>
        <w:t xml:space="preserve">                                                                 </w:t>
      </w:r>
      <w:r w:rsidR="00135DA1" w:rsidRPr="007A473F">
        <w:rPr>
          <w:bCs/>
        </w:rPr>
        <w:t xml:space="preserve"> </w:t>
      </w:r>
      <w:r w:rsidRPr="007A473F">
        <w:rPr>
          <w:bCs/>
        </w:rPr>
        <w:t xml:space="preserve">                                           </w:t>
      </w:r>
    </w:p>
    <w:p w14:paraId="7ED47A62" w14:textId="77777777" w:rsidR="00B54EFE" w:rsidRPr="007A473F" w:rsidRDefault="001F3E0C" w:rsidP="00B54EFE">
      <w:pPr>
        <w:rPr>
          <w:rFonts w:ascii="Arial" w:hAnsi="Arial" w:cs="Arial"/>
        </w:rPr>
      </w:pPr>
      <w:r w:rsidRPr="007A473F">
        <w:rPr>
          <w:rFonts w:ascii="Arial" w:hAnsi="Arial" w:cs="Arial"/>
        </w:rPr>
        <w:t xml:space="preserve">    </w:t>
      </w:r>
      <w:r w:rsidR="00867283" w:rsidRPr="007A473F">
        <w:rPr>
          <w:rFonts w:ascii="Arial" w:hAnsi="Arial" w:cs="Arial"/>
        </w:rPr>
        <w:t xml:space="preserve">  </w:t>
      </w:r>
      <w:r w:rsidR="00903DB3" w:rsidRPr="007A473F">
        <w:rPr>
          <w:rFonts w:ascii="Arial" w:hAnsi="Arial" w:cs="Arial"/>
        </w:rPr>
        <w:t xml:space="preserve">The letter grade </w:t>
      </w:r>
      <w:r w:rsidR="003F373D" w:rsidRPr="007A473F">
        <w:rPr>
          <w:rFonts w:ascii="Arial" w:hAnsi="Arial" w:cs="Arial"/>
        </w:rPr>
        <w:t>will be awarded as the following:</w:t>
      </w:r>
    </w:p>
    <w:p w14:paraId="3867F956" w14:textId="77777777" w:rsidR="00B54EFE" w:rsidRPr="007A473F" w:rsidRDefault="00B54EFE" w:rsidP="00B54EFE">
      <w:pPr>
        <w:rPr>
          <w:rFonts w:ascii="Arial" w:hAnsi="Arial" w:cs="Arial"/>
        </w:rPr>
      </w:pPr>
    </w:p>
    <w:p w14:paraId="07D53C46" w14:textId="77777777" w:rsidR="00B54EFE" w:rsidRPr="007A473F" w:rsidRDefault="00B54EFE" w:rsidP="00B54EF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 xml:space="preserve">A   </w:t>
      </w:r>
      <w:r w:rsidR="00405393" w:rsidRPr="007A473F">
        <w:rPr>
          <w:rFonts w:ascii="Arial" w:hAnsi="Arial" w:cs="Arial"/>
        </w:rPr>
        <w:t>900</w:t>
      </w:r>
      <w:r w:rsidRPr="007A473F">
        <w:rPr>
          <w:rFonts w:ascii="Arial" w:hAnsi="Arial" w:cs="Arial"/>
        </w:rPr>
        <w:t>–</w:t>
      </w:r>
      <w:r w:rsidR="00405393" w:rsidRPr="007A473F">
        <w:rPr>
          <w:rFonts w:ascii="Arial" w:hAnsi="Arial" w:cs="Arial"/>
        </w:rPr>
        <w:t>10</w:t>
      </w:r>
      <w:r w:rsidRPr="007A473F">
        <w:rPr>
          <w:rFonts w:ascii="Arial" w:hAnsi="Arial" w:cs="Arial"/>
        </w:rPr>
        <w:t>0</w:t>
      </w:r>
      <w:r w:rsidR="00405393" w:rsidRPr="007A473F">
        <w:rPr>
          <w:rFonts w:ascii="Arial" w:hAnsi="Arial" w:cs="Arial"/>
        </w:rPr>
        <w:t>0</w:t>
      </w:r>
      <w:r w:rsidRPr="007A473F">
        <w:rPr>
          <w:rFonts w:ascii="Arial" w:hAnsi="Arial" w:cs="Arial"/>
        </w:rPr>
        <w:t xml:space="preserve"> pts</w:t>
      </w:r>
    </w:p>
    <w:p w14:paraId="1A760FB7" w14:textId="77777777" w:rsidR="00B54EFE" w:rsidRPr="007A473F" w:rsidRDefault="00B54EFE" w:rsidP="00B54EF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 xml:space="preserve">B   </w:t>
      </w:r>
      <w:r w:rsidR="00405393" w:rsidRPr="007A473F">
        <w:rPr>
          <w:rFonts w:ascii="Arial" w:hAnsi="Arial" w:cs="Arial"/>
        </w:rPr>
        <w:t>800</w:t>
      </w:r>
      <w:r w:rsidRPr="007A473F">
        <w:rPr>
          <w:rFonts w:ascii="Arial" w:hAnsi="Arial" w:cs="Arial"/>
        </w:rPr>
        <w:t xml:space="preserve"> – </w:t>
      </w:r>
      <w:r w:rsidR="00405393" w:rsidRPr="007A473F">
        <w:rPr>
          <w:rFonts w:ascii="Arial" w:hAnsi="Arial" w:cs="Arial"/>
        </w:rPr>
        <w:t>899</w:t>
      </w:r>
      <w:r w:rsidRPr="007A473F">
        <w:rPr>
          <w:rFonts w:ascii="Arial" w:hAnsi="Arial" w:cs="Arial"/>
        </w:rPr>
        <w:t xml:space="preserve"> pts</w:t>
      </w:r>
    </w:p>
    <w:p w14:paraId="3E45A17E" w14:textId="77777777" w:rsidR="00B54EFE" w:rsidRPr="007A473F" w:rsidRDefault="00B54EFE" w:rsidP="00B54EF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 xml:space="preserve">C   </w:t>
      </w:r>
      <w:r w:rsidR="00405393" w:rsidRPr="007A473F">
        <w:rPr>
          <w:rFonts w:ascii="Arial" w:hAnsi="Arial" w:cs="Arial"/>
        </w:rPr>
        <w:t>700 --799</w:t>
      </w:r>
      <w:r w:rsidRPr="007A473F">
        <w:rPr>
          <w:rFonts w:ascii="Arial" w:hAnsi="Arial" w:cs="Arial"/>
        </w:rPr>
        <w:t xml:space="preserve"> pts</w:t>
      </w:r>
    </w:p>
    <w:p w14:paraId="10513997" w14:textId="77777777" w:rsidR="00B54EFE" w:rsidRPr="007A473F" w:rsidRDefault="00B54EFE" w:rsidP="00B54EF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 xml:space="preserve">D   </w:t>
      </w:r>
      <w:r w:rsidR="00405393" w:rsidRPr="007A473F">
        <w:rPr>
          <w:rFonts w:ascii="Arial" w:hAnsi="Arial" w:cs="Arial"/>
        </w:rPr>
        <w:t>600</w:t>
      </w:r>
      <w:r w:rsidRPr="007A473F">
        <w:rPr>
          <w:rFonts w:ascii="Arial" w:hAnsi="Arial" w:cs="Arial"/>
        </w:rPr>
        <w:t xml:space="preserve"> –</w:t>
      </w:r>
      <w:r w:rsidR="00405393" w:rsidRPr="007A473F">
        <w:rPr>
          <w:rFonts w:ascii="Arial" w:hAnsi="Arial" w:cs="Arial"/>
        </w:rPr>
        <w:t>69</w:t>
      </w:r>
      <w:r w:rsidRPr="007A473F">
        <w:rPr>
          <w:rFonts w:ascii="Arial" w:hAnsi="Arial" w:cs="Arial"/>
        </w:rPr>
        <w:t>9 pts</w:t>
      </w:r>
    </w:p>
    <w:p w14:paraId="171B0F07" w14:textId="77777777" w:rsidR="00B54EFE" w:rsidRPr="007A473F" w:rsidRDefault="00B54EFE" w:rsidP="00B54EFE">
      <w:pPr>
        <w:rPr>
          <w:rFonts w:ascii="Arial" w:hAnsi="Arial" w:cs="Arial"/>
        </w:rPr>
      </w:pPr>
      <w:r w:rsidRPr="007A473F">
        <w:rPr>
          <w:rFonts w:ascii="Arial" w:hAnsi="Arial" w:cs="Arial"/>
        </w:rPr>
        <w:tab/>
      </w:r>
      <w:r w:rsidRPr="007A473F">
        <w:rPr>
          <w:rFonts w:ascii="Arial" w:hAnsi="Arial" w:cs="Arial"/>
        </w:rPr>
        <w:tab/>
      </w:r>
      <w:r w:rsidRPr="007A473F">
        <w:rPr>
          <w:rFonts w:ascii="Arial" w:hAnsi="Arial" w:cs="Arial"/>
        </w:rPr>
        <w:tab/>
        <w:t>F      0 –</w:t>
      </w:r>
      <w:r w:rsidR="00867283" w:rsidRPr="007A473F">
        <w:rPr>
          <w:rFonts w:ascii="Arial" w:hAnsi="Arial" w:cs="Arial"/>
        </w:rPr>
        <w:t xml:space="preserve"> </w:t>
      </w:r>
      <w:r w:rsidR="00405393" w:rsidRPr="007A473F">
        <w:rPr>
          <w:rFonts w:ascii="Arial" w:hAnsi="Arial" w:cs="Arial"/>
        </w:rPr>
        <w:t>599</w:t>
      </w:r>
      <w:r w:rsidRPr="007A473F">
        <w:rPr>
          <w:rFonts w:ascii="Arial" w:hAnsi="Arial" w:cs="Arial"/>
        </w:rPr>
        <w:t xml:space="preserve"> pts</w:t>
      </w:r>
    </w:p>
    <w:p w14:paraId="041C49BA" w14:textId="77777777" w:rsidR="00D667B5" w:rsidRPr="007A473F" w:rsidRDefault="00D667B5" w:rsidP="00B54EFE">
      <w:pPr>
        <w:rPr>
          <w:rFonts w:ascii="Arial" w:hAnsi="Arial" w:cs="Arial"/>
        </w:rPr>
      </w:pPr>
    </w:p>
    <w:p w14:paraId="4C45114D" w14:textId="77777777" w:rsidR="0055494D" w:rsidRPr="007A473F" w:rsidRDefault="00D667B5" w:rsidP="0055494D">
      <w:r w:rsidRPr="007A473F">
        <w:rPr>
          <w:bCs/>
          <w:iCs/>
        </w:rPr>
        <w:t>Since the points distribution are varies, the following rubric will be used to evaluate individual problems on the chapter tests</w:t>
      </w:r>
      <w:r w:rsidR="00691BD9" w:rsidRPr="007A473F">
        <w:rPr>
          <w:bCs/>
          <w:iCs/>
        </w:rPr>
        <w:t xml:space="preserve">, </w:t>
      </w:r>
      <w:proofErr w:type="gramStart"/>
      <w:r w:rsidR="00691BD9" w:rsidRPr="007A473F">
        <w:rPr>
          <w:bCs/>
          <w:iCs/>
        </w:rPr>
        <w:t>quizzes</w:t>
      </w:r>
      <w:proofErr w:type="gramEnd"/>
      <w:r w:rsidRPr="007A473F">
        <w:rPr>
          <w:bCs/>
          <w:iCs/>
        </w:rPr>
        <w:t xml:space="preserve"> and homework problems.</w:t>
      </w:r>
      <w:r w:rsidR="008B373C" w:rsidRPr="007A473F">
        <w:t xml:space="preserve"> </w:t>
      </w:r>
      <w:r w:rsidR="0055494D" w:rsidRPr="007A473F">
        <w:t>This rubr</w:t>
      </w:r>
      <w:r w:rsidR="008B373C" w:rsidRPr="007A473F">
        <w:t>ic applied on the paper</w:t>
      </w:r>
      <w:r w:rsidR="002D600C" w:rsidRPr="007A473F">
        <w:t>-</w:t>
      </w:r>
      <w:r w:rsidR="008B373C" w:rsidRPr="007A473F">
        <w:t>based assignment</w:t>
      </w:r>
      <w:r w:rsidR="0046325A">
        <w:t>s.</w:t>
      </w:r>
    </w:p>
    <w:p w14:paraId="10B5A1AC" w14:textId="77777777" w:rsidR="00071FAB" w:rsidRPr="007A473F" w:rsidRDefault="006B39BA" w:rsidP="004554A8">
      <w:r>
        <w:t xml:space="preserve">The rubric that </w:t>
      </w:r>
      <w:r w:rsidR="002064AA">
        <w:t>measures</w:t>
      </w:r>
      <w:r>
        <w:t xml:space="preserve"> the course assessment will be listed in the last page.</w:t>
      </w:r>
    </w:p>
    <w:p w14:paraId="23081023" w14:textId="77777777" w:rsidR="0055494D" w:rsidRPr="007A473F" w:rsidRDefault="0055494D" w:rsidP="0055494D">
      <w:r w:rsidRPr="007A473F">
        <w:t>The modified rubric to ALEKS objectives, exams, and knowledge checks:</w:t>
      </w:r>
    </w:p>
    <w:p w14:paraId="075FE197" w14:textId="77777777" w:rsidR="00071FAB" w:rsidRPr="007A473F" w:rsidRDefault="00071FAB" w:rsidP="0055494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4961"/>
      </w:tblGrid>
      <w:tr w:rsidR="0055494D" w:rsidRPr="007A473F" w14:paraId="0B0C9385" w14:textId="77777777" w:rsidTr="00A730EC">
        <w:tc>
          <w:tcPr>
            <w:tcW w:w="5076" w:type="dxa"/>
            <w:shd w:val="clear" w:color="auto" w:fill="auto"/>
          </w:tcPr>
          <w:p w14:paraId="045E0D4A" w14:textId="77777777" w:rsidR="0055494D" w:rsidRPr="007A473F" w:rsidRDefault="0055494D" w:rsidP="00A730EC">
            <w:r w:rsidRPr="007A473F">
              <w:t>No credit</w:t>
            </w:r>
          </w:p>
        </w:tc>
        <w:tc>
          <w:tcPr>
            <w:tcW w:w="5076" w:type="dxa"/>
            <w:shd w:val="clear" w:color="auto" w:fill="auto"/>
          </w:tcPr>
          <w:p w14:paraId="27308289" w14:textId="77777777" w:rsidR="0055494D" w:rsidRPr="007A473F" w:rsidRDefault="0055494D" w:rsidP="00A730EC">
            <w:r w:rsidRPr="007A473F">
              <w:t>Full credit</w:t>
            </w:r>
          </w:p>
        </w:tc>
      </w:tr>
      <w:tr w:rsidR="0055494D" w:rsidRPr="007A473F" w14:paraId="14604FD3" w14:textId="77777777" w:rsidTr="00A730EC">
        <w:tc>
          <w:tcPr>
            <w:tcW w:w="5076" w:type="dxa"/>
            <w:shd w:val="clear" w:color="auto" w:fill="auto"/>
          </w:tcPr>
          <w:p w14:paraId="7C840F4F" w14:textId="77777777" w:rsidR="0055494D" w:rsidRPr="007A473F" w:rsidRDefault="0055494D" w:rsidP="00A730EC">
            <w:r w:rsidRPr="007A473F">
              <w:t>The answer is incorrect</w:t>
            </w:r>
          </w:p>
        </w:tc>
        <w:tc>
          <w:tcPr>
            <w:tcW w:w="5076" w:type="dxa"/>
            <w:shd w:val="clear" w:color="auto" w:fill="auto"/>
          </w:tcPr>
          <w:p w14:paraId="714C3A2A" w14:textId="77777777" w:rsidR="0055494D" w:rsidRPr="007A473F" w:rsidRDefault="0055494D" w:rsidP="00A730EC">
            <w:r w:rsidRPr="007A473F">
              <w:t>The answer is correct</w:t>
            </w:r>
          </w:p>
        </w:tc>
      </w:tr>
    </w:tbl>
    <w:p w14:paraId="4DE32127" w14:textId="77777777" w:rsidR="00EC0594" w:rsidRPr="007A473F" w:rsidRDefault="00EC0594" w:rsidP="00EC0594">
      <w:pPr>
        <w:rPr>
          <w:rFonts w:ascii="Arial" w:hAnsi="Arial" w:cs="Arial"/>
          <w:color w:val="000000"/>
        </w:rPr>
      </w:pPr>
    </w:p>
    <w:p w14:paraId="1D7BA44B" w14:textId="77777777" w:rsidR="002E7AE2" w:rsidRPr="007A473F" w:rsidRDefault="002E7AE2" w:rsidP="00223490">
      <w:pPr>
        <w:rPr>
          <w:rFonts w:ascii="Arial" w:hAnsi="Arial" w:cs="Arial"/>
          <w:color w:val="000000"/>
        </w:rPr>
      </w:pPr>
    </w:p>
    <w:p w14:paraId="2B5AA3E5" w14:textId="77777777" w:rsidR="00223490" w:rsidRPr="007A473F" w:rsidRDefault="00223490" w:rsidP="00223490">
      <w:pPr>
        <w:rPr>
          <w:rFonts w:ascii="Arial" w:hAnsi="Arial" w:cs="Arial"/>
        </w:rPr>
      </w:pPr>
      <w:r w:rsidRPr="007A473F">
        <w:rPr>
          <w:rFonts w:ascii="Arial" w:hAnsi="Arial" w:cs="Arial"/>
          <w:b/>
        </w:rPr>
        <w:t>CALCULATOR POLICY</w:t>
      </w:r>
      <w:r w:rsidRPr="007A473F">
        <w:rPr>
          <w:rFonts w:ascii="Arial" w:hAnsi="Arial" w:cs="Arial"/>
        </w:rPr>
        <w:t xml:space="preserve">:  Students wishing to use a calculator must provide their own.  Cell phones with calculator capabilities may NOT </w:t>
      </w:r>
      <w:r w:rsidRPr="007A473F">
        <w:rPr>
          <w:rFonts w:ascii="Arial" w:hAnsi="Arial" w:cs="Arial"/>
          <w:noProof/>
        </w:rPr>
        <w:t>be used</w:t>
      </w:r>
      <w:r w:rsidRPr="007A473F">
        <w:rPr>
          <w:rFonts w:ascii="Arial" w:hAnsi="Arial" w:cs="Arial"/>
        </w:rPr>
        <w:t xml:space="preserve"> on tests.  Calculators may NOT </w:t>
      </w:r>
      <w:r w:rsidRPr="007A473F">
        <w:rPr>
          <w:rFonts w:ascii="Arial" w:hAnsi="Arial" w:cs="Arial"/>
          <w:noProof/>
        </w:rPr>
        <w:t>be shared</w:t>
      </w:r>
      <w:r w:rsidRPr="007A473F">
        <w:rPr>
          <w:rFonts w:ascii="Arial" w:hAnsi="Arial" w:cs="Arial"/>
        </w:rPr>
        <w:t xml:space="preserve"> on tests.</w:t>
      </w:r>
    </w:p>
    <w:p w14:paraId="4F4E4914" w14:textId="77777777" w:rsidR="00223490" w:rsidRPr="007A473F" w:rsidRDefault="00223490" w:rsidP="00223490">
      <w:pPr>
        <w:rPr>
          <w:rFonts w:ascii="Arial" w:hAnsi="Arial" w:cs="Arial"/>
        </w:rPr>
      </w:pPr>
    </w:p>
    <w:p w14:paraId="095669A6" w14:textId="77777777" w:rsidR="00223490" w:rsidRPr="007A473F" w:rsidRDefault="00223490" w:rsidP="00223490">
      <w:pPr>
        <w:rPr>
          <w:rFonts w:ascii="Arial" w:hAnsi="Arial" w:cs="Arial"/>
        </w:rPr>
      </w:pPr>
      <w:r w:rsidRPr="007A473F">
        <w:rPr>
          <w:rFonts w:ascii="Arial" w:hAnsi="Arial" w:cs="Arial"/>
          <w:b/>
        </w:rPr>
        <w:t>CELL PHONE POLICY</w:t>
      </w:r>
      <w:r w:rsidRPr="007A473F">
        <w:rPr>
          <w:rFonts w:ascii="Arial" w:hAnsi="Arial" w:cs="Arial"/>
        </w:rPr>
        <w:t>:  Cell phones should be turned off (or placed on vibrate) and should be kept in your book bag or on the floor (not on the desk or in your lap) during class.</w:t>
      </w:r>
    </w:p>
    <w:p w14:paraId="531FAF90" w14:textId="77777777" w:rsidR="009C5203" w:rsidRPr="007A473F" w:rsidRDefault="009C5203">
      <w:pPr>
        <w:rPr>
          <w:rFonts w:ascii="Arial" w:hAnsi="Arial" w:cs="Arial"/>
        </w:rPr>
      </w:pPr>
    </w:p>
    <w:p w14:paraId="019F123D" w14:textId="77777777" w:rsidR="00C42EA4" w:rsidRPr="007A473F" w:rsidRDefault="00C42EA4">
      <w:pPr>
        <w:rPr>
          <w:rFonts w:ascii="Arial" w:hAnsi="Arial" w:cs="Arial"/>
        </w:rPr>
      </w:pPr>
      <w:r w:rsidRPr="007A473F">
        <w:rPr>
          <w:rFonts w:ascii="Arial" w:hAnsi="Arial" w:cs="Arial"/>
          <w:b/>
        </w:rPr>
        <w:t xml:space="preserve">ACADEMIC INTEGRITY:  </w:t>
      </w:r>
      <w:r w:rsidRPr="007A473F">
        <w:rPr>
          <w:rFonts w:ascii="Arial" w:hAnsi="Arial" w:cs="Arial"/>
        </w:rPr>
        <w:t xml:space="preserve">Academic integrity is to be </w:t>
      </w:r>
      <w:proofErr w:type="gramStart"/>
      <w:r w:rsidRPr="007A473F">
        <w:rPr>
          <w:rFonts w:ascii="Arial" w:hAnsi="Arial" w:cs="Arial"/>
        </w:rPr>
        <w:t>maintained at all times</w:t>
      </w:r>
      <w:proofErr w:type="gramEnd"/>
      <w:r w:rsidRPr="007A473F">
        <w:rPr>
          <w:rFonts w:ascii="Arial" w:hAnsi="Arial" w:cs="Arial"/>
        </w:rPr>
        <w:t xml:space="preserve"> to </w:t>
      </w:r>
      <w:r w:rsidRPr="007A473F">
        <w:rPr>
          <w:rFonts w:ascii="Arial" w:hAnsi="Arial" w:cs="Arial"/>
          <w:noProof/>
        </w:rPr>
        <w:t>insure</w:t>
      </w:r>
      <w:r w:rsidRPr="007A473F">
        <w:rPr>
          <w:rFonts w:ascii="Arial" w:hAnsi="Arial" w:cs="Arial"/>
        </w:rPr>
        <w:t xml:space="preserve"> genuine educational growth.  Cheating and plagiarism in all forms, therefore, will be subject to disciplinary action.  Serious infractions will </w:t>
      </w:r>
      <w:r w:rsidRPr="007A473F">
        <w:rPr>
          <w:rFonts w:ascii="Arial" w:hAnsi="Arial" w:cs="Arial"/>
          <w:noProof/>
        </w:rPr>
        <w:t>be reviewed</w:t>
      </w:r>
      <w:r w:rsidRPr="007A473F">
        <w:rPr>
          <w:rFonts w:ascii="Arial" w:hAnsi="Arial" w:cs="Arial"/>
        </w:rPr>
        <w:t xml:space="preserve"> by an ad hoc committee</w:t>
      </w:r>
      <w:r w:rsidRPr="007A473F">
        <w:rPr>
          <w:rFonts w:ascii="Arial" w:hAnsi="Arial" w:cs="Arial"/>
          <w:dstrike/>
        </w:rPr>
        <w:t>,</w:t>
      </w:r>
      <w:r w:rsidRPr="007A473F">
        <w:rPr>
          <w:rFonts w:ascii="Arial" w:hAnsi="Arial" w:cs="Arial"/>
        </w:rPr>
        <w:t xml:space="preserve"> appointed by the appropriate dean</w:t>
      </w:r>
      <w:r w:rsidR="00897266" w:rsidRPr="007A473F">
        <w:rPr>
          <w:rFonts w:ascii="Arial" w:hAnsi="Arial" w:cs="Arial"/>
        </w:rPr>
        <w:t>. A</w:t>
      </w:r>
      <w:r w:rsidRPr="007A473F">
        <w:rPr>
          <w:rFonts w:ascii="Arial" w:hAnsi="Arial" w:cs="Arial"/>
        </w:rPr>
        <w:t xml:space="preserve">ppropriate sanctions will </w:t>
      </w:r>
      <w:r w:rsidRPr="007A473F">
        <w:rPr>
          <w:rFonts w:ascii="Arial" w:hAnsi="Arial" w:cs="Arial"/>
          <w:noProof/>
        </w:rPr>
        <w:t>be imposed</w:t>
      </w:r>
      <w:r w:rsidRPr="007A473F">
        <w:rPr>
          <w:rFonts w:ascii="Arial" w:hAnsi="Arial" w:cs="Arial"/>
        </w:rPr>
        <w:t>.”</w:t>
      </w:r>
    </w:p>
    <w:p w14:paraId="4E8B695A" w14:textId="77777777" w:rsidR="00E1713E" w:rsidRPr="007A473F" w:rsidRDefault="00E1713E">
      <w:pPr>
        <w:rPr>
          <w:rFonts w:ascii="Arial" w:hAnsi="Arial" w:cs="Arial"/>
        </w:rPr>
      </w:pPr>
    </w:p>
    <w:p w14:paraId="55558E91" w14:textId="77777777" w:rsidR="00CC2340" w:rsidRPr="007A473F" w:rsidRDefault="00E1713E">
      <w:pPr>
        <w:pStyle w:val="BlockText"/>
        <w:ind w:left="0" w:firstLine="0"/>
        <w:rPr>
          <w:rFonts w:ascii="Arial" w:hAnsi="Arial" w:cs="Arial"/>
        </w:rPr>
      </w:pPr>
      <w:r w:rsidRPr="007A473F">
        <w:rPr>
          <w:rFonts w:ascii="Arial" w:hAnsi="Arial" w:cs="Arial"/>
          <w:b/>
          <w:bCs/>
        </w:rPr>
        <w:t xml:space="preserve">PLAGIARISM: </w:t>
      </w:r>
      <w:r w:rsidRPr="007A473F">
        <w:rPr>
          <w:rFonts w:ascii="Arial" w:hAnsi="Arial" w:cs="Arial"/>
          <w:noProof/>
        </w:rPr>
        <w:t>Plagiarism</w:t>
      </w:r>
      <w:r w:rsidR="00F15163" w:rsidRPr="007A473F">
        <w:rPr>
          <w:rFonts w:ascii="Arial" w:hAnsi="Arial" w:cs="Arial"/>
          <w:noProof/>
        </w:rPr>
        <w:t>-</w:t>
      </w:r>
      <w:r w:rsidR="00D14FF1" w:rsidRPr="007A473F">
        <w:rPr>
          <w:rFonts w:ascii="Arial" w:hAnsi="Arial" w:cs="Arial"/>
          <w:noProof/>
        </w:rPr>
        <w:t>the</w:t>
      </w:r>
      <w:r w:rsidR="00D14FF1" w:rsidRPr="007A473F">
        <w:rPr>
          <w:rFonts w:ascii="Arial" w:hAnsi="Arial" w:cs="Arial"/>
        </w:rPr>
        <w:t xml:space="preserve"> </w:t>
      </w:r>
      <w:r w:rsidRPr="007A473F">
        <w:rPr>
          <w:rFonts w:ascii="Arial" w:hAnsi="Arial" w:cs="Arial"/>
        </w:rPr>
        <w:t>appropriation or imitation of the language or ideas of another person and presenting them as one’s ori</w:t>
      </w:r>
      <w:r w:rsidR="00D14FF1" w:rsidRPr="007A473F">
        <w:rPr>
          <w:rFonts w:ascii="Arial" w:hAnsi="Arial" w:cs="Arial"/>
        </w:rPr>
        <w:t xml:space="preserve">ginal work – sometimes </w:t>
      </w:r>
      <w:r w:rsidRPr="007A473F">
        <w:rPr>
          <w:rFonts w:ascii="Arial" w:hAnsi="Arial" w:cs="Arial"/>
        </w:rPr>
        <w:t>occurs through carelessness or ignorance. Students who are uncertain about proper documentation of sources should consult their instructors.</w:t>
      </w:r>
    </w:p>
    <w:p w14:paraId="4E4B330E" w14:textId="77777777" w:rsidR="00E1713E" w:rsidRPr="007A473F" w:rsidRDefault="00E1713E">
      <w:pPr>
        <w:pStyle w:val="BlockText"/>
        <w:ind w:left="0" w:firstLine="0"/>
        <w:rPr>
          <w:rFonts w:ascii="Arial" w:hAnsi="Arial" w:cs="Arial"/>
          <w:b/>
        </w:rPr>
      </w:pPr>
    </w:p>
    <w:p w14:paraId="35F28CE2" w14:textId="77777777" w:rsidR="00834811" w:rsidRPr="007A473F" w:rsidRDefault="00C42EA4">
      <w:pPr>
        <w:pStyle w:val="BlockText"/>
        <w:ind w:left="0" w:firstLine="0"/>
        <w:rPr>
          <w:rFonts w:ascii="Arial" w:hAnsi="Arial" w:cs="Arial"/>
        </w:rPr>
      </w:pPr>
      <w:r w:rsidRPr="007A473F">
        <w:rPr>
          <w:rFonts w:ascii="Arial" w:hAnsi="Arial" w:cs="Arial"/>
          <w:b/>
        </w:rPr>
        <w:lastRenderedPageBreak/>
        <w:t xml:space="preserve">ACCOMMODATIONS:  </w:t>
      </w:r>
      <w:r w:rsidRPr="007A473F">
        <w:rPr>
          <w:rFonts w:ascii="Arial" w:hAnsi="Arial" w:cs="Arial"/>
        </w:rPr>
        <w:t xml:space="preserve">In compliance with the Americans with Disabilities Act, Donnelly College will make every attempt to provide equal access for persons with disabilities.  Students in need of accommodations must request them in writing from </w:t>
      </w:r>
      <w:r w:rsidR="00362204" w:rsidRPr="007A473F">
        <w:rPr>
          <w:rFonts w:ascii="Arial" w:hAnsi="Arial" w:cs="Arial"/>
        </w:rPr>
        <w:t xml:space="preserve">the </w:t>
      </w:r>
      <w:r w:rsidR="001C6754" w:rsidRPr="007A473F">
        <w:rPr>
          <w:rFonts w:ascii="Arial" w:hAnsi="Arial" w:cs="Arial"/>
        </w:rPr>
        <w:t>Vice President of Academic</w:t>
      </w:r>
      <w:r w:rsidR="00801D42" w:rsidRPr="007A473F">
        <w:rPr>
          <w:rFonts w:ascii="Arial" w:hAnsi="Arial" w:cs="Arial"/>
        </w:rPr>
        <w:t xml:space="preserve"> Affairs.</w:t>
      </w:r>
    </w:p>
    <w:p w14:paraId="35138A0D" w14:textId="77777777" w:rsidR="00CC2340" w:rsidRPr="007A473F" w:rsidRDefault="00CC2340" w:rsidP="00834811">
      <w:pPr>
        <w:rPr>
          <w:rFonts w:ascii="Arial" w:hAnsi="Arial" w:cs="Arial"/>
          <w:b/>
        </w:rPr>
      </w:pPr>
    </w:p>
    <w:p w14:paraId="49A3E74B" w14:textId="77777777" w:rsidR="00801D42" w:rsidRPr="007A473F" w:rsidRDefault="00834811" w:rsidP="00834811">
      <w:pPr>
        <w:rPr>
          <w:rFonts w:ascii="Arial" w:hAnsi="Arial" w:cs="Arial"/>
        </w:rPr>
      </w:pPr>
      <w:r w:rsidRPr="007A473F">
        <w:rPr>
          <w:rFonts w:ascii="Arial" w:hAnsi="Arial" w:cs="Arial"/>
          <w:b/>
        </w:rPr>
        <w:t xml:space="preserve">CIVILITY &amp; DECORUM: </w:t>
      </w:r>
      <w:r w:rsidRPr="007A473F">
        <w:rPr>
          <w:rFonts w:ascii="Arial" w:hAnsi="Arial" w:cs="Arial"/>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r w:rsidR="00724ADF" w:rsidRPr="007A473F">
        <w:rPr>
          <w:rFonts w:ascii="Arial" w:hAnsi="Arial" w:cs="Arial"/>
        </w:rPr>
        <w:t xml:space="preserve">will </w:t>
      </w:r>
      <w:proofErr w:type="gramStart"/>
      <w:r w:rsidR="00724ADF" w:rsidRPr="007A473F">
        <w:rPr>
          <w:rFonts w:ascii="Arial" w:hAnsi="Arial" w:cs="Arial"/>
        </w:rPr>
        <w:t xml:space="preserve">always </w:t>
      </w:r>
      <w:r w:rsidRPr="007A473F">
        <w:rPr>
          <w:rFonts w:ascii="Arial" w:hAnsi="Arial" w:cs="Arial"/>
        </w:rPr>
        <w:t xml:space="preserve"> be</w:t>
      </w:r>
      <w:proofErr w:type="gramEnd"/>
      <w:r w:rsidRPr="007A473F">
        <w:rPr>
          <w:rFonts w:ascii="Arial" w:hAnsi="Arial" w:cs="Arial"/>
        </w:rPr>
        <w:t xml:space="preserve"> focused on the learning process and should always be respectful of both students and faculty.  In open discussions of ideas and issues, disagreements should focus on ideas and facts.  Name calling</w:t>
      </w:r>
      <w:r w:rsidR="00F15163" w:rsidRPr="007A473F">
        <w:rPr>
          <w:rFonts w:ascii="Arial" w:hAnsi="Arial" w:cs="Arial"/>
        </w:rPr>
        <w:t>,</w:t>
      </w:r>
      <w:r w:rsidRPr="007A473F">
        <w:rPr>
          <w:rFonts w:ascii="Arial" w:hAnsi="Arial" w:cs="Arial"/>
        </w:rPr>
        <w:t xml:space="preserve"> </w:t>
      </w:r>
      <w:r w:rsidRPr="007A473F">
        <w:rPr>
          <w:rFonts w:ascii="Arial" w:hAnsi="Arial" w:cs="Arial"/>
          <w:noProof/>
        </w:rPr>
        <w:t>and</w:t>
      </w:r>
      <w:r w:rsidRPr="007A473F">
        <w:rPr>
          <w:rFonts w:ascii="Arial" w:hAnsi="Arial" w:cs="Arial"/>
        </w:rPr>
        <w:t xml:space="preserve"> assaults (either in person or </w:t>
      </w:r>
      <w:r w:rsidRPr="007A473F">
        <w:rPr>
          <w:rFonts w:ascii="Arial" w:hAnsi="Arial" w:cs="Arial"/>
          <w:noProof/>
        </w:rPr>
        <w:t>on-line</w:t>
      </w:r>
      <w:r w:rsidRPr="007A473F">
        <w:rPr>
          <w:rFonts w:ascii="Arial" w:hAnsi="Arial" w:cs="Arial"/>
        </w:rPr>
        <w:t xml:space="preserve">) will not </w:t>
      </w:r>
      <w:r w:rsidRPr="007A473F">
        <w:rPr>
          <w:rFonts w:ascii="Arial" w:hAnsi="Arial" w:cs="Arial"/>
          <w:noProof/>
        </w:rPr>
        <w:t>be tolerated</w:t>
      </w:r>
      <w:r w:rsidRPr="007A473F">
        <w:rPr>
          <w:rFonts w:ascii="Arial" w:hAnsi="Arial" w:cs="Arial"/>
        </w:rPr>
        <w:t xml:space="preserve">.  Should any problems occur, the instructor should </w:t>
      </w:r>
      <w:r w:rsidRPr="007A473F">
        <w:rPr>
          <w:rFonts w:ascii="Arial" w:hAnsi="Arial" w:cs="Arial"/>
          <w:noProof/>
        </w:rPr>
        <w:t>be notified</w:t>
      </w:r>
      <w:r w:rsidRPr="007A473F">
        <w:rPr>
          <w:rFonts w:ascii="Arial" w:hAnsi="Arial" w:cs="Arial"/>
        </w:rPr>
        <w:t xml:space="preserve"> immediately.  Those who do not comply with civility and decorum requirements may be subject to a grade reduction </w:t>
      </w:r>
      <w:r w:rsidRPr="007A473F">
        <w:rPr>
          <w:rFonts w:ascii="Arial" w:hAnsi="Arial" w:cs="Arial"/>
          <w:noProof/>
        </w:rPr>
        <w:t>and</w:t>
      </w:r>
      <w:r w:rsidRPr="007A473F">
        <w:rPr>
          <w:rFonts w:ascii="Arial" w:hAnsi="Arial" w:cs="Arial"/>
        </w:rPr>
        <w:t xml:space="preserve"> other sanctions up to and including dismissal from Donnelly College. </w:t>
      </w:r>
    </w:p>
    <w:p w14:paraId="2FED0888" w14:textId="77777777" w:rsidR="00801D42" w:rsidRPr="007A473F" w:rsidRDefault="00801D42" w:rsidP="00834811">
      <w:pPr>
        <w:rPr>
          <w:rFonts w:ascii="Arial" w:hAnsi="Arial" w:cs="Arial"/>
          <w:i/>
          <w:shd w:val="clear" w:color="auto" w:fill="FFFF00"/>
        </w:rPr>
      </w:pPr>
    </w:p>
    <w:p w14:paraId="336D0C8B" w14:textId="77777777" w:rsidR="002A5FFA" w:rsidRPr="007A473F" w:rsidRDefault="002A780D" w:rsidP="002A5FFA">
      <w:pPr>
        <w:pStyle w:val="ListParagraph"/>
        <w:spacing w:before="0" w:beforeAutospacing="0" w:after="0" w:afterAutospacing="0"/>
        <w:rPr>
          <w:rFonts w:ascii="Calibri" w:hAnsi="Calibri" w:cs="Calibri"/>
          <w:color w:val="000000"/>
        </w:rPr>
      </w:pPr>
      <w:r w:rsidRPr="007A473F">
        <w:rPr>
          <w:rFonts w:ascii="Arial" w:hAnsi="Arial" w:cs="Arial"/>
          <w:b/>
        </w:rPr>
        <w:t>ATTENDANC</w:t>
      </w:r>
      <w:r w:rsidR="00897266" w:rsidRPr="007A473F">
        <w:rPr>
          <w:rFonts w:ascii="Arial" w:hAnsi="Arial" w:cs="Arial"/>
          <w:b/>
        </w:rPr>
        <w:t>E POLICY:</w:t>
      </w:r>
      <w:r w:rsidR="00031C56" w:rsidRPr="007A473F">
        <w:rPr>
          <w:rFonts w:ascii="Arial" w:hAnsi="Arial" w:cs="Arial"/>
          <w:b/>
        </w:rPr>
        <w:t xml:space="preserve"> </w:t>
      </w:r>
      <w:r w:rsidR="002E65B3" w:rsidRPr="007A473F">
        <w:rPr>
          <w:rFonts w:ascii="Arial" w:hAnsi="Arial" w:cs="Arial"/>
          <w:b/>
        </w:rPr>
        <w:t xml:space="preserve"> </w:t>
      </w:r>
      <w:r w:rsidR="002A5FFA" w:rsidRPr="007A473F">
        <w:rPr>
          <w:rFonts w:ascii="Arial" w:hAnsi="Arial" w:cs="Arial"/>
        </w:rPr>
        <w:t xml:space="preserve">Students are expected to attend </w:t>
      </w:r>
      <w:proofErr w:type="gramStart"/>
      <w:r w:rsidR="002A5FFA" w:rsidRPr="007A473F">
        <w:rPr>
          <w:rFonts w:ascii="Arial" w:hAnsi="Arial" w:cs="Arial"/>
        </w:rPr>
        <w:t>each and every</w:t>
      </w:r>
      <w:proofErr w:type="gramEnd"/>
      <w:r w:rsidR="002A5FFA" w:rsidRPr="007A473F">
        <w:rPr>
          <w:rFonts w:ascii="Arial" w:hAnsi="Arial" w:cs="Arial"/>
        </w:rPr>
        <w:t xml:space="preserve"> class period</w:t>
      </w:r>
      <w:r w:rsidR="002E65B3" w:rsidRPr="007A473F">
        <w:rPr>
          <w:rFonts w:ascii="Arial" w:hAnsi="Arial" w:cs="Arial"/>
        </w:rPr>
        <w:t xml:space="preserve">.  Any student who misses </w:t>
      </w:r>
      <w:r w:rsidR="00867283" w:rsidRPr="007A473F">
        <w:rPr>
          <w:rFonts w:ascii="Arial" w:hAnsi="Arial" w:cs="Arial"/>
        </w:rPr>
        <w:t>six</w:t>
      </w:r>
      <w:r w:rsidR="002E65B3" w:rsidRPr="007A473F">
        <w:rPr>
          <w:rFonts w:ascii="Arial" w:hAnsi="Arial" w:cs="Arial"/>
        </w:rPr>
        <w:t xml:space="preserve"> or more class sessions may </w:t>
      </w:r>
      <w:r w:rsidR="002E65B3" w:rsidRPr="007A473F">
        <w:rPr>
          <w:rFonts w:ascii="Arial" w:hAnsi="Arial" w:cs="Arial"/>
          <w:noProof/>
        </w:rPr>
        <w:t>be withdrawn</w:t>
      </w:r>
      <w:r w:rsidR="002E65B3" w:rsidRPr="007A473F">
        <w:rPr>
          <w:rFonts w:ascii="Arial" w:hAnsi="Arial" w:cs="Arial"/>
        </w:rPr>
        <w:t xml:space="preserve"> from the class at the discretion of the instructor.</w:t>
      </w:r>
      <w:r w:rsidR="002A5FFA" w:rsidRPr="007A473F">
        <w:rPr>
          <w:rFonts w:ascii="Arial" w:hAnsi="Arial" w:cs="Arial"/>
        </w:rPr>
        <w:t xml:space="preserve"> </w:t>
      </w:r>
    </w:p>
    <w:p w14:paraId="798700BE" w14:textId="77777777" w:rsidR="002A5FFA" w:rsidRPr="007A473F" w:rsidRDefault="002A5FFA" w:rsidP="002A5FFA">
      <w:pPr>
        <w:rPr>
          <w:rFonts w:ascii="Calibri" w:hAnsi="Calibri" w:cs="Calibri"/>
          <w:b/>
          <w:bCs/>
          <w:color w:val="000000"/>
          <w:u w:val="single"/>
        </w:rPr>
      </w:pPr>
      <w:r w:rsidRPr="007A473F">
        <w:rPr>
          <w:rFonts w:ascii="Calibri" w:hAnsi="Calibri" w:cs="Calibri"/>
          <w:b/>
          <w:bCs/>
          <w:i/>
          <w:iCs/>
          <w:color w:val="000000"/>
          <w:u w:val="single"/>
        </w:rPr>
        <w:t>All students will be asked to self-report if they must quarantine or have been exposed to COVID-19 by filling out the COVID-19 Incident Report Form</w:t>
      </w:r>
    </w:p>
    <w:p w14:paraId="4B346778" w14:textId="77777777" w:rsidR="002A780D" w:rsidRPr="007A473F" w:rsidRDefault="002A780D" w:rsidP="00801D42">
      <w:pPr>
        <w:rPr>
          <w:rFonts w:ascii="Arial" w:hAnsi="Arial" w:cs="Arial"/>
          <w:b/>
        </w:rPr>
      </w:pPr>
    </w:p>
    <w:p w14:paraId="3472368B" w14:textId="77777777" w:rsidR="00801D42" w:rsidRPr="007A473F" w:rsidRDefault="00203CE9" w:rsidP="00801D42">
      <w:pPr>
        <w:rPr>
          <w:rFonts w:ascii="Arial" w:hAnsi="Arial" w:cs="Arial"/>
        </w:rPr>
      </w:pPr>
      <w:r w:rsidRPr="007A473F">
        <w:rPr>
          <w:rFonts w:ascii="Arial" w:hAnsi="Arial" w:cs="Arial"/>
          <w:b/>
        </w:rPr>
        <w:t xml:space="preserve">WITHDRAWAL FROM COURSES OR SCHOOL: </w:t>
      </w:r>
      <w:r w:rsidR="00801D42" w:rsidRPr="007A473F">
        <w:rPr>
          <w:rFonts w:ascii="Arial" w:hAnsi="Arial" w:cs="Arial"/>
        </w:rPr>
        <w:t xml:space="preserve">It is the responsibility of the student to withdraw from </w:t>
      </w:r>
      <w:r w:rsidR="00F15163" w:rsidRPr="007A473F">
        <w:rPr>
          <w:rFonts w:ascii="Arial" w:hAnsi="Arial" w:cs="Arial"/>
        </w:rPr>
        <w:t xml:space="preserve">a </w:t>
      </w:r>
      <w:r w:rsidR="00801D42" w:rsidRPr="007A473F">
        <w:rPr>
          <w:rFonts w:ascii="Arial" w:hAnsi="Arial" w:cs="Arial"/>
          <w:noProof/>
        </w:rPr>
        <w:t>class</w:t>
      </w:r>
      <w:r w:rsidR="00801D42" w:rsidRPr="007A473F">
        <w:rPr>
          <w:rFonts w:ascii="Arial" w:hAnsi="Arial" w:cs="Arial"/>
        </w:rPr>
        <w:t xml:space="preserve">. If a student decides to withdraw from a class, ideally, </w:t>
      </w:r>
      <w:r w:rsidR="002042E7" w:rsidRPr="007A473F">
        <w:rPr>
          <w:rFonts w:ascii="Arial" w:hAnsi="Arial" w:cs="Arial"/>
        </w:rPr>
        <w:t>they</w:t>
      </w:r>
      <w:r w:rsidR="00801D42" w:rsidRPr="007A473F">
        <w:rPr>
          <w:rFonts w:ascii="Arial" w:hAnsi="Arial" w:cs="Arial"/>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w:t>
      </w:r>
      <w:r w:rsidR="00801D42" w:rsidRPr="007A473F">
        <w:rPr>
          <w:rFonts w:ascii="Arial" w:hAnsi="Arial" w:cs="Arial"/>
          <w:noProof/>
        </w:rPr>
        <w:t>be honored</w:t>
      </w:r>
      <w:r w:rsidR="00801D42" w:rsidRPr="007A473F">
        <w:rPr>
          <w:rFonts w:ascii="Arial" w:hAnsi="Arial" w:cs="Arial"/>
        </w:rPr>
        <w:t>.</w:t>
      </w:r>
    </w:p>
    <w:p w14:paraId="1CA34512" w14:textId="77777777" w:rsidR="00203CE9" w:rsidRPr="007A473F" w:rsidRDefault="00203CE9" w:rsidP="00203CE9">
      <w:pPr>
        <w:autoSpaceDE w:val="0"/>
        <w:autoSpaceDN w:val="0"/>
        <w:adjustRightInd w:val="0"/>
        <w:rPr>
          <w:rFonts w:ascii="Arial" w:hAnsi="Arial" w:cs="Arial"/>
        </w:rPr>
      </w:pPr>
    </w:p>
    <w:p w14:paraId="3E9D7D76" w14:textId="77777777" w:rsidR="00203CE9" w:rsidRPr="007A473F" w:rsidRDefault="00203CE9" w:rsidP="00203CE9">
      <w:pPr>
        <w:autoSpaceDE w:val="0"/>
        <w:autoSpaceDN w:val="0"/>
        <w:adjustRightInd w:val="0"/>
        <w:rPr>
          <w:rFonts w:ascii="Arial" w:hAnsi="Arial" w:cs="Arial"/>
        </w:rPr>
      </w:pPr>
      <w:r w:rsidRPr="007A473F">
        <w:rPr>
          <w:rFonts w:ascii="Arial" w:hAnsi="Arial" w:cs="Arial"/>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7A473F">
        <w:rPr>
          <w:rFonts w:ascii="Arial" w:hAnsi="Arial" w:cs="Arial"/>
        </w:rPr>
        <w:t>N</w:t>
      </w:r>
      <w:r w:rsidRPr="007A473F">
        <w:rPr>
          <w:rFonts w:ascii="Arial" w:hAnsi="Arial" w:cs="Arial"/>
        </w:rPr>
        <w:t>ot attending class is not a withdrawal from class.</w:t>
      </w:r>
    </w:p>
    <w:p w14:paraId="3AE2DB01" w14:textId="77777777" w:rsidR="00801D42" w:rsidRPr="007A473F" w:rsidRDefault="00801D42" w:rsidP="00203CE9">
      <w:pPr>
        <w:autoSpaceDE w:val="0"/>
        <w:autoSpaceDN w:val="0"/>
        <w:adjustRightInd w:val="0"/>
        <w:rPr>
          <w:rFonts w:ascii="Arial" w:hAnsi="Arial" w:cs="Arial"/>
        </w:rPr>
      </w:pPr>
    </w:p>
    <w:p w14:paraId="2BF8859D" w14:textId="77777777" w:rsidR="00801D42" w:rsidRPr="007A473F" w:rsidRDefault="001B201A" w:rsidP="002D0FCA">
      <w:pPr>
        <w:spacing w:after="240"/>
        <w:rPr>
          <w:rFonts w:ascii="Arial" w:hAnsi="Arial" w:cs="Arial"/>
        </w:rPr>
      </w:pPr>
      <w:r w:rsidRPr="007A473F">
        <w:rPr>
          <w:rFonts w:ascii="Arial" w:hAnsi="Arial" w:cs="Arial"/>
          <w:b/>
          <w:bCs/>
        </w:rPr>
        <w:t>Donnelly College reserves the right to withdraw a student from class(es) if the student does not meet</w:t>
      </w:r>
      <w:r w:rsidR="002042E7" w:rsidRPr="007A473F">
        <w:rPr>
          <w:rFonts w:ascii="Arial" w:hAnsi="Arial" w:cs="Arial"/>
          <w:b/>
          <w:bCs/>
        </w:rPr>
        <w:t xml:space="preserve"> their</w:t>
      </w:r>
      <w:r w:rsidRPr="007A473F">
        <w:rPr>
          <w:rFonts w:ascii="Arial" w:hAnsi="Arial" w:cs="Arial"/>
          <w:b/>
          <w:bCs/>
        </w:rPr>
        <w:t xml:space="preserve"> </w:t>
      </w:r>
      <w:r w:rsidR="002042E7" w:rsidRPr="007A473F">
        <w:rPr>
          <w:rFonts w:ascii="Arial" w:hAnsi="Arial" w:cs="Arial"/>
          <w:b/>
          <w:bCs/>
        </w:rPr>
        <w:t>financial</w:t>
      </w:r>
      <w:r w:rsidRPr="007A473F">
        <w:rPr>
          <w:rFonts w:ascii="Arial" w:hAnsi="Arial" w:cs="Arial"/>
          <w:b/>
          <w:bCs/>
        </w:rPr>
        <w:t xml:space="preserve"> obligations, including two missing or incomplete payments, or loss of financial aid.</w:t>
      </w:r>
      <w:r w:rsidRPr="007A473F">
        <w:rPr>
          <w:rFonts w:ascii="Arial" w:hAnsi="Arial" w:cs="Arial"/>
          <w:color w:val="376092"/>
        </w:rPr>
        <w:t xml:space="preserve"> </w:t>
      </w:r>
      <w:r w:rsidRPr="007A473F">
        <w:rPr>
          <w:rFonts w:ascii="Arial" w:hAnsi="Arial" w:cs="Arial"/>
          <w:color w:val="000000"/>
          <w:shd w:val="clear" w:color="auto" w:fill="FFFFFF"/>
        </w:rPr>
        <w:t xml:space="preserve">Faculty may initiate an administrative withdrawal </w:t>
      </w:r>
      <w:r w:rsidR="00F15163" w:rsidRPr="007A473F">
        <w:rPr>
          <w:rFonts w:ascii="Arial" w:hAnsi="Arial" w:cs="Arial"/>
          <w:noProof/>
          <w:color w:val="000000"/>
          <w:shd w:val="clear" w:color="auto" w:fill="FFFFFF"/>
        </w:rPr>
        <w:t>by</w:t>
      </w:r>
      <w:r w:rsidRPr="007A473F">
        <w:rPr>
          <w:rFonts w:ascii="Arial" w:hAnsi="Arial" w:cs="Arial"/>
          <w:color w:val="000000"/>
          <w:shd w:val="clear" w:color="auto" w:fill="FFFFFF"/>
        </w:rPr>
        <w:t xml:space="preserve"> non-attendance. In extreme circumstances (</w:t>
      </w:r>
      <w:r w:rsidRPr="007A473F">
        <w:rPr>
          <w:rFonts w:ascii="Arial" w:hAnsi="Arial" w:cs="Arial"/>
          <w:noProof/>
          <w:color w:val="000000"/>
          <w:shd w:val="clear" w:color="auto" w:fill="FFFFFF"/>
        </w:rPr>
        <w:t>i.e.</w:t>
      </w:r>
      <w:r w:rsidR="00F15163" w:rsidRPr="007A473F">
        <w:rPr>
          <w:rFonts w:ascii="Arial" w:hAnsi="Arial" w:cs="Arial"/>
          <w:noProof/>
          <w:color w:val="000000"/>
          <w:shd w:val="clear" w:color="auto" w:fill="FFFFFF"/>
        </w:rPr>
        <w:t>,</w:t>
      </w:r>
      <w:r w:rsidRPr="007A473F">
        <w:rPr>
          <w:rFonts w:ascii="Arial" w:hAnsi="Arial" w:cs="Arial"/>
          <w:color w:val="000000"/>
          <w:shd w:val="clear" w:color="auto" w:fill="FFFFFF"/>
        </w:rPr>
        <w:t xml:space="preserve"> a disciplinary problem), the Vice President of Academic Affairs may initiate an administrative withdrawal. The student remains responsible for the tuition owed in this instance.</w:t>
      </w:r>
    </w:p>
    <w:p w14:paraId="782AA01D" w14:textId="77777777" w:rsidR="00741B83" w:rsidRPr="007A473F" w:rsidRDefault="00801D42" w:rsidP="00801D42">
      <w:pPr>
        <w:pStyle w:val="Default"/>
        <w:rPr>
          <w:rFonts w:ascii="Arial" w:hAnsi="Arial" w:cs="Arial"/>
          <w:color w:val="auto"/>
        </w:rPr>
      </w:pPr>
      <w:r w:rsidRPr="007A473F">
        <w:rPr>
          <w:rFonts w:ascii="Arial" w:hAnsi="Arial" w:cs="Arial"/>
          <w:color w:val="auto"/>
        </w:rPr>
        <w:t xml:space="preserve">The deadlines for withdrawing </w:t>
      </w:r>
      <w:r w:rsidR="00A65BF6" w:rsidRPr="007A473F">
        <w:rPr>
          <w:rFonts w:ascii="Arial" w:hAnsi="Arial" w:cs="Arial"/>
          <w:color w:val="auto"/>
        </w:rPr>
        <w:t xml:space="preserve">from classes </w:t>
      </w:r>
      <w:r w:rsidRPr="007A473F">
        <w:rPr>
          <w:rFonts w:ascii="Arial" w:hAnsi="Arial" w:cs="Arial"/>
          <w:color w:val="auto"/>
        </w:rPr>
        <w:t xml:space="preserve">are as follows: </w:t>
      </w:r>
    </w:p>
    <w:p w14:paraId="164D6EB3" w14:textId="77777777" w:rsidR="00A65BF6" w:rsidRPr="007A473F" w:rsidRDefault="00A65BF6" w:rsidP="00801D42">
      <w:pPr>
        <w:pStyle w:val="Default"/>
        <w:rPr>
          <w:rFonts w:ascii="Arial" w:hAnsi="Arial" w:cs="Arial"/>
          <w:color w:val="auto"/>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7A473F" w14:paraId="601FAE03" w14:textId="77777777" w:rsidTr="00114988">
        <w:tc>
          <w:tcPr>
            <w:tcW w:w="3330" w:type="dxa"/>
          </w:tcPr>
          <w:p w14:paraId="339C8DBD" w14:textId="77777777" w:rsidR="00741B83" w:rsidRPr="007A473F" w:rsidRDefault="00741B83" w:rsidP="00801D42">
            <w:pPr>
              <w:pStyle w:val="Default"/>
              <w:rPr>
                <w:rFonts w:ascii="Arial" w:hAnsi="Arial" w:cs="Arial"/>
                <w:color w:val="auto"/>
              </w:rPr>
            </w:pPr>
            <w:r w:rsidRPr="007A473F">
              <w:rPr>
                <w:rFonts w:ascii="Arial" w:hAnsi="Arial" w:cs="Arial"/>
                <w:color w:val="auto"/>
              </w:rPr>
              <w:t>14 to 16 weeks</w:t>
            </w:r>
          </w:p>
        </w:tc>
        <w:tc>
          <w:tcPr>
            <w:tcW w:w="3420" w:type="dxa"/>
          </w:tcPr>
          <w:p w14:paraId="17F654CB" w14:textId="77777777" w:rsidR="00741B83" w:rsidRPr="007A473F" w:rsidRDefault="00F15163" w:rsidP="00801D42">
            <w:pPr>
              <w:pStyle w:val="Default"/>
              <w:rPr>
                <w:rFonts w:ascii="Arial" w:hAnsi="Arial" w:cs="Arial"/>
                <w:color w:val="auto"/>
              </w:rPr>
            </w:pPr>
            <w:r w:rsidRPr="007A473F">
              <w:rPr>
                <w:rFonts w:ascii="Arial" w:hAnsi="Arial" w:cs="Arial"/>
                <w:noProof/>
                <w:color w:val="auto"/>
              </w:rPr>
              <w:t>Three</w:t>
            </w:r>
            <w:r w:rsidR="00741B83" w:rsidRPr="007A473F">
              <w:rPr>
                <w:rFonts w:ascii="Arial" w:hAnsi="Arial" w:cs="Arial"/>
                <w:color w:val="auto"/>
              </w:rPr>
              <w:t xml:space="preserve"> weeks before the end of the class</w:t>
            </w:r>
          </w:p>
        </w:tc>
      </w:tr>
      <w:tr w:rsidR="00A65BF6" w:rsidRPr="007A473F" w14:paraId="7D3810E9" w14:textId="77777777" w:rsidTr="00114988">
        <w:tc>
          <w:tcPr>
            <w:tcW w:w="3330" w:type="dxa"/>
          </w:tcPr>
          <w:p w14:paraId="3A6380C2" w14:textId="77777777" w:rsidR="00A65BF6" w:rsidRPr="007A473F" w:rsidRDefault="00A65BF6" w:rsidP="00801D42">
            <w:pPr>
              <w:pStyle w:val="Default"/>
              <w:rPr>
                <w:rFonts w:ascii="Arial" w:hAnsi="Arial" w:cs="Arial"/>
                <w:color w:val="auto"/>
              </w:rPr>
            </w:pPr>
            <w:r w:rsidRPr="007A473F">
              <w:rPr>
                <w:rFonts w:ascii="Arial" w:hAnsi="Arial" w:cs="Arial"/>
                <w:color w:val="auto"/>
              </w:rPr>
              <w:t>6 to 8 weeks               </w:t>
            </w:r>
          </w:p>
        </w:tc>
        <w:tc>
          <w:tcPr>
            <w:tcW w:w="3420" w:type="dxa"/>
          </w:tcPr>
          <w:p w14:paraId="164F59E3" w14:textId="77777777" w:rsidR="00A65BF6" w:rsidRPr="007A473F" w:rsidRDefault="00F15163" w:rsidP="00A65BF6">
            <w:pPr>
              <w:pStyle w:val="Default"/>
              <w:rPr>
                <w:rFonts w:ascii="Arial" w:hAnsi="Arial" w:cs="Arial"/>
                <w:color w:val="auto"/>
              </w:rPr>
            </w:pPr>
            <w:r w:rsidRPr="007A473F">
              <w:rPr>
                <w:rFonts w:ascii="Arial" w:hAnsi="Arial" w:cs="Arial"/>
                <w:noProof/>
                <w:color w:val="auto"/>
              </w:rPr>
              <w:t>Seven</w:t>
            </w:r>
            <w:r w:rsidR="00A65BF6" w:rsidRPr="007A473F">
              <w:rPr>
                <w:rFonts w:ascii="Arial" w:hAnsi="Arial" w:cs="Arial"/>
                <w:color w:val="auto"/>
              </w:rPr>
              <w:t xml:space="preserve"> week</w:t>
            </w:r>
            <w:r w:rsidR="00174197" w:rsidRPr="007A473F">
              <w:rPr>
                <w:rFonts w:ascii="Arial" w:hAnsi="Arial" w:cs="Arial"/>
                <w:color w:val="auto"/>
              </w:rPr>
              <w:t>days</w:t>
            </w:r>
            <w:r w:rsidR="00A65BF6" w:rsidRPr="007A473F">
              <w:rPr>
                <w:rFonts w:ascii="Arial" w:hAnsi="Arial" w:cs="Arial"/>
                <w:color w:val="auto"/>
              </w:rPr>
              <w:t xml:space="preserve"> before the end of class</w:t>
            </w:r>
          </w:p>
        </w:tc>
      </w:tr>
      <w:tr w:rsidR="00A65BF6" w:rsidRPr="007A473F" w14:paraId="37D43F00" w14:textId="77777777" w:rsidTr="00114988">
        <w:tc>
          <w:tcPr>
            <w:tcW w:w="3330" w:type="dxa"/>
          </w:tcPr>
          <w:p w14:paraId="6AEDA45E" w14:textId="77777777" w:rsidR="00A65BF6" w:rsidRPr="007A473F" w:rsidRDefault="00A65BF6" w:rsidP="00801D42">
            <w:pPr>
              <w:pStyle w:val="Default"/>
              <w:rPr>
                <w:rFonts w:ascii="Arial" w:hAnsi="Arial" w:cs="Arial"/>
                <w:color w:val="auto"/>
              </w:rPr>
            </w:pPr>
            <w:r w:rsidRPr="007A473F">
              <w:rPr>
                <w:rFonts w:ascii="Arial" w:hAnsi="Arial" w:cs="Arial"/>
                <w:color w:val="auto"/>
              </w:rPr>
              <w:t>4 to 5 weeks               </w:t>
            </w:r>
          </w:p>
        </w:tc>
        <w:tc>
          <w:tcPr>
            <w:tcW w:w="3420" w:type="dxa"/>
          </w:tcPr>
          <w:p w14:paraId="39C78F61" w14:textId="77777777" w:rsidR="00A65BF6" w:rsidRPr="007A473F" w:rsidRDefault="00F15163" w:rsidP="00A65BF6">
            <w:pPr>
              <w:pStyle w:val="Default"/>
              <w:rPr>
                <w:rFonts w:ascii="Arial" w:hAnsi="Arial" w:cs="Arial"/>
                <w:color w:val="auto"/>
              </w:rPr>
            </w:pPr>
            <w:r w:rsidRPr="007A473F">
              <w:rPr>
                <w:rFonts w:ascii="Arial" w:hAnsi="Arial" w:cs="Arial"/>
                <w:noProof/>
                <w:color w:val="auto"/>
              </w:rPr>
              <w:t>Four</w:t>
            </w:r>
            <w:r w:rsidR="003D7C23" w:rsidRPr="007A473F">
              <w:rPr>
                <w:rFonts w:ascii="Arial" w:hAnsi="Arial" w:cs="Arial"/>
                <w:color w:val="auto"/>
              </w:rPr>
              <w:t xml:space="preserve"> </w:t>
            </w:r>
            <w:r w:rsidR="00174197" w:rsidRPr="007A473F">
              <w:rPr>
                <w:rFonts w:ascii="Arial" w:hAnsi="Arial" w:cs="Arial"/>
                <w:color w:val="auto"/>
              </w:rPr>
              <w:t>week</w:t>
            </w:r>
            <w:r w:rsidR="00A65BF6" w:rsidRPr="007A473F">
              <w:rPr>
                <w:rFonts w:ascii="Arial" w:hAnsi="Arial" w:cs="Arial"/>
                <w:color w:val="auto"/>
              </w:rPr>
              <w:t>days before the end of class</w:t>
            </w:r>
          </w:p>
        </w:tc>
      </w:tr>
      <w:tr w:rsidR="00A65BF6" w:rsidRPr="007A473F" w14:paraId="3B3E0B8A" w14:textId="77777777" w:rsidTr="00114988">
        <w:tc>
          <w:tcPr>
            <w:tcW w:w="3330" w:type="dxa"/>
          </w:tcPr>
          <w:p w14:paraId="6481B6C5" w14:textId="77777777" w:rsidR="00A65BF6" w:rsidRPr="007A473F" w:rsidRDefault="00A65BF6" w:rsidP="00801D42">
            <w:pPr>
              <w:pStyle w:val="Default"/>
              <w:rPr>
                <w:rFonts w:ascii="Arial" w:hAnsi="Arial" w:cs="Arial"/>
                <w:color w:val="auto"/>
              </w:rPr>
            </w:pPr>
            <w:r w:rsidRPr="007A473F">
              <w:rPr>
                <w:rFonts w:ascii="Arial" w:hAnsi="Arial" w:cs="Arial"/>
                <w:color w:val="auto"/>
              </w:rPr>
              <w:t xml:space="preserve">Less than </w:t>
            </w:r>
            <w:r w:rsidR="00F15163" w:rsidRPr="007A473F">
              <w:rPr>
                <w:rFonts w:ascii="Arial" w:hAnsi="Arial" w:cs="Arial"/>
                <w:noProof/>
                <w:color w:val="auto"/>
              </w:rPr>
              <w:t>four</w:t>
            </w:r>
            <w:r w:rsidRPr="007A473F">
              <w:rPr>
                <w:rFonts w:ascii="Arial" w:hAnsi="Arial" w:cs="Arial"/>
                <w:color w:val="auto"/>
              </w:rPr>
              <w:t xml:space="preserve"> weeks</w:t>
            </w:r>
          </w:p>
        </w:tc>
        <w:tc>
          <w:tcPr>
            <w:tcW w:w="3420" w:type="dxa"/>
          </w:tcPr>
          <w:p w14:paraId="5F4D8040" w14:textId="77777777" w:rsidR="00A65BF6" w:rsidRPr="007A473F" w:rsidRDefault="00A65BF6" w:rsidP="00A65BF6">
            <w:pPr>
              <w:pStyle w:val="Default"/>
              <w:rPr>
                <w:rFonts w:ascii="Arial" w:hAnsi="Arial" w:cs="Arial"/>
                <w:color w:val="auto"/>
              </w:rPr>
            </w:pPr>
            <w:r w:rsidRPr="007A473F">
              <w:rPr>
                <w:rFonts w:ascii="Arial" w:hAnsi="Arial" w:cs="Arial"/>
                <w:color w:val="auto"/>
              </w:rPr>
              <w:t>Withdrawals are not allowed</w:t>
            </w:r>
          </w:p>
        </w:tc>
      </w:tr>
    </w:tbl>
    <w:p w14:paraId="564D8360" w14:textId="77777777" w:rsidR="00E31A31" w:rsidRPr="00D25E46" w:rsidRDefault="00E31A31" w:rsidP="00D25E46">
      <w:pPr>
        <w:pStyle w:val="Default"/>
        <w:rPr>
          <w:rFonts w:ascii="Arial" w:hAnsi="Arial" w:cs="Arial"/>
          <w:b/>
        </w:rPr>
      </w:pPr>
      <w:r w:rsidRPr="007A473F">
        <w:rPr>
          <w:rFonts w:ascii="Arial" w:hAnsi="Arial" w:cs="Arial"/>
          <w:b/>
        </w:rPr>
        <w:lastRenderedPageBreak/>
        <w:t>MT 103</w:t>
      </w:r>
      <w:r w:rsidR="00A95C4D">
        <w:rPr>
          <w:rFonts w:ascii="Arial" w:hAnsi="Arial" w:cs="Arial"/>
          <w:b/>
        </w:rPr>
        <w:t>B</w:t>
      </w:r>
      <w:r w:rsidR="00FF648C">
        <w:rPr>
          <w:rFonts w:ascii="Arial" w:hAnsi="Arial" w:cs="Arial"/>
          <w:b/>
        </w:rPr>
        <w:t>X</w:t>
      </w:r>
      <w:r w:rsidRPr="007A473F">
        <w:rPr>
          <w:rFonts w:ascii="Arial" w:hAnsi="Arial" w:cs="Arial"/>
          <w:b/>
        </w:rPr>
        <w:t xml:space="preserve"> Intermediate Algebra</w:t>
      </w:r>
      <w:r w:rsidR="00E36D61" w:rsidRPr="007A473F">
        <w:rPr>
          <w:rFonts w:ascii="Arial" w:hAnsi="Arial" w:cs="Arial"/>
        </w:rPr>
        <w:t xml:space="preserve"> </w:t>
      </w:r>
      <w:r w:rsidRPr="007A473F">
        <w:rPr>
          <w:rFonts w:ascii="Arial" w:hAnsi="Arial" w:cs="Arial"/>
          <w:b/>
        </w:rPr>
        <w:t>Course Schedule</w:t>
      </w:r>
      <w:r w:rsidR="00EA175E" w:rsidRPr="007A473F">
        <w:rPr>
          <w:rFonts w:ascii="Arial" w:hAnsi="Arial" w:cs="Arial"/>
          <w:b/>
        </w:rPr>
        <w:t xml:space="preserve">/ </w:t>
      </w:r>
      <w:r w:rsidR="00E36D61" w:rsidRPr="007A473F">
        <w:rPr>
          <w:rFonts w:ascii="Arial" w:hAnsi="Arial" w:cs="Arial"/>
          <w:b/>
        </w:rPr>
        <w:t>Fall</w:t>
      </w:r>
      <w:r w:rsidR="00EA175E" w:rsidRPr="007A473F">
        <w:rPr>
          <w:rFonts w:ascii="Arial" w:hAnsi="Arial" w:cs="Arial"/>
          <w:b/>
        </w:rPr>
        <w:t>202</w:t>
      </w:r>
      <w:r w:rsidR="00D25E46">
        <w:rPr>
          <w:rFonts w:ascii="Arial" w:hAnsi="Arial" w:cs="Arial"/>
          <w:b/>
        </w:rPr>
        <w:t>1</w:t>
      </w:r>
    </w:p>
    <w:p w14:paraId="76B5D655" w14:textId="77777777" w:rsidR="0064658F" w:rsidRPr="007A473F" w:rsidRDefault="00BD6CEE" w:rsidP="0064658F">
      <w:pPr>
        <w:rPr>
          <w:rFonts w:ascii="Arial" w:hAnsi="Arial" w:cs="Arial"/>
        </w:rPr>
      </w:pPr>
      <w:r w:rsidRPr="007A473F">
        <w:rPr>
          <w:rFonts w:ascii="Arial" w:hAnsi="Arial" w:cs="Arial"/>
        </w:rPr>
        <w:t>The following is a tentative schedule</w:t>
      </w:r>
      <w:r w:rsidR="00AA63B8" w:rsidRPr="007A473F">
        <w:rPr>
          <w:rFonts w:ascii="Arial" w:hAnsi="Arial" w:cs="Arial"/>
        </w:rPr>
        <w:t xml:space="preserve"> is subject to change </w:t>
      </w:r>
      <w:r w:rsidR="0064658F" w:rsidRPr="007A473F">
        <w:rPr>
          <w:rFonts w:ascii="Arial" w:hAnsi="Arial" w:cs="Arial"/>
        </w:rPr>
        <w:t>based on the progress or needs of the class.</w:t>
      </w:r>
    </w:p>
    <w:p w14:paraId="38EC80A0" w14:textId="77777777" w:rsidR="00BD6CEE" w:rsidRPr="007A473F" w:rsidRDefault="00BD6CEE" w:rsidP="00BD6CEE">
      <w:pPr>
        <w:pStyle w:val="Default"/>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682"/>
        <w:gridCol w:w="5408"/>
        <w:gridCol w:w="2700"/>
      </w:tblGrid>
      <w:tr w:rsidR="0028162E" w:rsidRPr="007A473F" w14:paraId="2C2381E5" w14:textId="77777777" w:rsidTr="00CD2EAD">
        <w:trPr>
          <w:trHeight w:val="299"/>
        </w:trPr>
        <w:tc>
          <w:tcPr>
            <w:tcW w:w="830" w:type="dxa"/>
            <w:tcBorders>
              <w:top w:val="single" w:sz="4" w:space="0" w:color="auto"/>
              <w:left w:val="single" w:sz="4" w:space="0" w:color="auto"/>
              <w:bottom w:val="single" w:sz="4" w:space="0" w:color="auto"/>
              <w:right w:val="single" w:sz="4" w:space="0" w:color="auto"/>
            </w:tcBorders>
            <w:shd w:val="pct12" w:color="auto" w:fill="auto"/>
            <w:vAlign w:val="center"/>
          </w:tcPr>
          <w:p w14:paraId="640F5CCE" w14:textId="77777777" w:rsidR="0028162E" w:rsidRPr="00252ECA" w:rsidRDefault="0028162E" w:rsidP="00CD2EAD">
            <w:pPr>
              <w:pStyle w:val="Default"/>
              <w:jc w:val="center"/>
              <w:rPr>
                <w:rFonts w:ascii="Arial" w:hAnsi="Arial" w:cs="Arial"/>
                <w:sz w:val="22"/>
                <w:szCs w:val="22"/>
              </w:rPr>
            </w:pPr>
            <w:r w:rsidRPr="00252ECA">
              <w:rPr>
                <w:rFonts w:ascii="Arial" w:hAnsi="Arial" w:cs="Arial"/>
                <w:sz w:val="22"/>
                <w:szCs w:val="22"/>
              </w:rPr>
              <w:t>Week</w:t>
            </w:r>
          </w:p>
        </w:tc>
        <w:tc>
          <w:tcPr>
            <w:tcW w:w="168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3C682D24" w14:textId="77777777" w:rsidR="0028162E" w:rsidRPr="00252ECA" w:rsidRDefault="0028162E" w:rsidP="00CD2EAD">
            <w:pPr>
              <w:pStyle w:val="Default"/>
              <w:jc w:val="center"/>
              <w:rPr>
                <w:rFonts w:ascii="Arial" w:hAnsi="Arial" w:cs="Arial"/>
                <w:sz w:val="22"/>
                <w:szCs w:val="22"/>
              </w:rPr>
            </w:pPr>
            <w:r w:rsidRPr="00252ECA">
              <w:rPr>
                <w:rFonts w:ascii="Arial" w:hAnsi="Arial" w:cs="Arial"/>
                <w:sz w:val="22"/>
                <w:szCs w:val="22"/>
              </w:rPr>
              <w:t>Date</w:t>
            </w:r>
          </w:p>
        </w:tc>
        <w:tc>
          <w:tcPr>
            <w:tcW w:w="5408"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0398A3E9" w14:textId="77777777" w:rsidR="0028162E" w:rsidRPr="00252ECA" w:rsidRDefault="0028162E" w:rsidP="00CD2EAD">
            <w:pPr>
              <w:pStyle w:val="Default"/>
              <w:jc w:val="center"/>
              <w:rPr>
                <w:rFonts w:ascii="Arial" w:hAnsi="Arial" w:cs="Arial"/>
                <w:sz w:val="22"/>
                <w:szCs w:val="22"/>
              </w:rPr>
            </w:pPr>
            <w:r w:rsidRPr="00252ECA">
              <w:rPr>
                <w:rFonts w:ascii="Arial" w:hAnsi="Arial" w:cs="Arial"/>
                <w:sz w:val="22"/>
                <w:szCs w:val="22"/>
              </w:rPr>
              <w:t>Section</w:t>
            </w:r>
          </w:p>
        </w:tc>
        <w:tc>
          <w:tcPr>
            <w:tcW w:w="270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11D4CF5B"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Assignment Due / NOTES</w:t>
            </w:r>
          </w:p>
        </w:tc>
      </w:tr>
      <w:tr w:rsidR="0028162E" w:rsidRPr="007A473F" w14:paraId="62599C7B" w14:textId="77777777" w:rsidTr="00252ECA">
        <w:trPr>
          <w:trHeight w:val="958"/>
        </w:trPr>
        <w:tc>
          <w:tcPr>
            <w:tcW w:w="830" w:type="dxa"/>
            <w:vMerge w:val="restart"/>
            <w:tcBorders>
              <w:top w:val="single" w:sz="4" w:space="0" w:color="auto"/>
              <w:left w:val="single" w:sz="4" w:space="0" w:color="auto"/>
              <w:right w:val="single" w:sz="4" w:space="0" w:color="auto"/>
            </w:tcBorders>
            <w:vAlign w:val="center"/>
          </w:tcPr>
          <w:p w14:paraId="693AEBA1"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1</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146E7D98"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T8/17</w:t>
            </w:r>
          </w:p>
        </w:tc>
        <w:tc>
          <w:tcPr>
            <w:tcW w:w="5408" w:type="dxa"/>
            <w:tcBorders>
              <w:top w:val="single" w:sz="4" w:space="0" w:color="auto"/>
              <w:left w:val="single" w:sz="4" w:space="0" w:color="auto"/>
              <w:bottom w:val="single" w:sz="4" w:space="0" w:color="auto"/>
              <w:right w:val="single" w:sz="4" w:space="0" w:color="auto"/>
            </w:tcBorders>
            <w:hideMark/>
          </w:tcPr>
          <w:p w14:paraId="6DD4FE97" w14:textId="77777777" w:rsidR="0028162E" w:rsidRDefault="0028162E" w:rsidP="00DB63E6">
            <w:pPr>
              <w:pStyle w:val="Default"/>
              <w:rPr>
                <w:rFonts w:ascii="Arial" w:hAnsi="Arial" w:cs="Arial"/>
                <w:sz w:val="22"/>
                <w:szCs w:val="22"/>
              </w:rPr>
            </w:pPr>
            <w:r w:rsidRPr="00252ECA">
              <w:rPr>
                <w:rFonts w:ascii="Arial" w:hAnsi="Arial" w:cs="Arial"/>
                <w:sz w:val="22"/>
                <w:szCs w:val="22"/>
              </w:rPr>
              <w:t>Syllabus, Introduction to ALEKS.</w:t>
            </w:r>
          </w:p>
          <w:p w14:paraId="1F37E6E9" w14:textId="77777777" w:rsidR="002812C0" w:rsidRPr="00252ECA" w:rsidRDefault="002812C0" w:rsidP="00DB63E6">
            <w:pPr>
              <w:pStyle w:val="Default"/>
              <w:rPr>
                <w:rFonts w:ascii="Arial" w:hAnsi="Arial" w:cs="Arial"/>
                <w:sz w:val="22"/>
                <w:szCs w:val="22"/>
              </w:rPr>
            </w:pPr>
          </w:p>
          <w:p w14:paraId="3EA23C74" w14:textId="77777777" w:rsidR="0028162E" w:rsidRPr="00252ECA" w:rsidRDefault="0028162E" w:rsidP="008E3879">
            <w:pPr>
              <w:pStyle w:val="Defaul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noWrap/>
            <w:hideMark/>
          </w:tcPr>
          <w:p w14:paraId="70F616BD" w14:textId="77777777" w:rsidR="0028162E" w:rsidRPr="00252ECA" w:rsidRDefault="0028162E" w:rsidP="00E7010A">
            <w:pPr>
              <w:pStyle w:val="Default"/>
              <w:rPr>
                <w:rFonts w:ascii="Arial" w:hAnsi="Arial" w:cs="Arial"/>
                <w:sz w:val="22"/>
                <w:szCs w:val="22"/>
              </w:rPr>
            </w:pPr>
            <w:r w:rsidRPr="00252ECA">
              <w:rPr>
                <w:rFonts w:ascii="Arial" w:hAnsi="Arial" w:cs="Arial"/>
                <w:sz w:val="22"/>
                <w:szCs w:val="22"/>
              </w:rPr>
              <w:t>Initial knowledge check must be finished in the first-class period.</w:t>
            </w:r>
          </w:p>
          <w:p w14:paraId="2BD34061" w14:textId="77777777" w:rsidR="0028162E" w:rsidRPr="00252ECA" w:rsidRDefault="0028162E" w:rsidP="00AB7DFB">
            <w:pPr>
              <w:pStyle w:val="Default"/>
              <w:rPr>
                <w:rFonts w:ascii="Arial" w:hAnsi="Arial" w:cs="Arial"/>
                <w:sz w:val="22"/>
                <w:szCs w:val="22"/>
              </w:rPr>
            </w:pPr>
          </w:p>
        </w:tc>
      </w:tr>
      <w:tr w:rsidR="0028162E" w:rsidRPr="007A473F" w14:paraId="7556331A" w14:textId="77777777" w:rsidTr="00252ECA">
        <w:trPr>
          <w:trHeight w:val="467"/>
        </w:trPr>
        <w:tc>
          <w:tcPr>
            <w:tcW w:w="830" w:type="dxa"/>
            <w:vMerge/>
            <w:tcBorders>
              <w:left w:val="single" w:sz="4" w:space="0" w:color="auto"/>
              <w:right w:val="single" w:sz="4" w:space="0" w:color="auto"/>
            </w:tcBorders>
            <w:vAlign w:val="center"/>
          </w:tcPr>
          <w:p w14:paraId="22D51352" w14:textId="77777777" w:rsidR="0028162E" w:rsidRPr="00252ECA" w:rsidRDefault="0028162E" w:rsidP="00252ECA">
            <w:pPr>
              <w:pStyle w:val="Default"/>
              <w:jc w:val="center"/>
              <w:rPr>
                <w:rFonts w:ascii="Arial" w:hAnsi="Arial" w:cs="Arial"/>
                <w:sz w:val="22"/>
                <w:szCs w:val="22"/>
              </w:rPr>
            </w:pPr>
          </w:p>
        </w:tc>
        <w:tc>
          <w:tcPr>
            <w:tcW w:w="1682" w:type="dxa"/>
            <w:vMerge w:val="restart"/>
            <w:tcBorders>
              <w:top w:val="single" w:sz="4" w:space="0" w:color="auto"/>
              <w:left w:val="single" w:sz="4" w:space="0" w:color="auto"/>
              <w:right w:val="single" w:sz="4" w:space="0" w:color="auto"/>
            </w:tcBorders>
            <w:noWrap/>
            <w:vAlign w:val="center"/>
            <w:hideMark/>
          </w:tcPr>
          <w:p w14:paraId="6352F532"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R8/19</w:t>
            </w:r>
          </w:p>
        </w:tc>
        <w:tc>
          <w:tcPr>
            <w:tcW w:w="5408" w:type="dxa"/>
            <w:tcBorders>
              <w:top w:val="single" w:sz="4" w:space="0" w:color="auto"/>
              <w:left w:val="single" w:sz="4" w:space="0" w:color="auto"/>
              <w:bottom w:val="single" w:sz="4" w:space="0" w:color="auto"/>
              <w:right w:val="single" w:sz="4" w:space="0" w:color="auto"/>
            </w:tcBorders>
            <w:hideMark/>
          </w:tcPr>
          <w:p w14:paraId="00957927"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 xml:space="preserve">Covering the Prerequisites topics in class 23 topics </w:t>
            </w:r>
          </w:p>
          <w:p w14:paraId="0155758F"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Objective 1: Module Ch 1: Sec.1.3, 1.4</w:t>
            </w:r>
          </w:p>
        </w:tc>
        <w:tc>
          <w:tcPr>
            <w:tcW w:w="2700" w:type="dxa"/>
            <w:tcBorders>
              <w:top w:val="single" w:sz="4" w:space="0" w:color="auto"/>
              <w:left w:val="single" w:sz="4" w:space="0" w:color="auto"/>
              <w:bottom w:val="single" w:sz="4" w:space="0" w:color="auto"/>
              <w:right w:val="single" w:sz="4" w:space="0" w:color="auto"/>
            </w:tcBorders>
            <w:noWrap/>
          </w:tcPr>
          <w:p w14:paraId="468B9EC1" w14:textId="77777777" w:rsidR="0028162E" w:rsidRPr="00252ECA" w:rsidRDefault="002812C0" w:rsidP="00AB7DFB">
            <w:pPr>
              <w:pStyle w:val="Default"/>
              <w:rPr>
                <w:rFonts w:ascii="Arial" w:hAnsi="Arial" w:cs="Arial"/>
                <w:sz w:val="22"/>
                <w:szCs w:val="22"/>
              </w:rPr>
            </w:pPr>
            <w:r>
              <w:rPr>
                <w:rFonts w:ascii="Arial" w:hAnsi="Arial" w:cs="Arial"/>
                <w:sz w:val="22"/>
                <w:szCs w:val="22"/>
              </w:rPr>
              <w:t>MODULE 1 (CH 1)</w:t>
            </w:r>
          </w:p>
        </w:tc>
      </w:tr>
      <w:tr w:rsidR="0028162E" w:rsidRPr="007A473F" w14:paraId="30224111" w14:textId="77777777" w:rsidTr="00252ECA">
        <w:trPr>
          <w:trHeight w:val="350"/>
        </w:trPr>
        <w:tc>
          <w:tcPr>
            <w:tcW w:w="830" w:type="dxa"/>
            <w:vMerge/>
            <w:tcBorders>
              <w:left w:val="single" w:sz="4" w:space="0" w:color="auto"/>
              <w:bottom w:val="single" w:sz="4" w:space="0" w:color="auto"/>
              <w:right w:val="single" w:sz="4" w:space="0" w:color="auto"/>
            </w:tcBorders>
            <w:vAlign w:val="center"/>
          </w:tcPr>
          <w:p w14:paraId="06F36E00"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tcPr>
          <w:p w14:paraId="43CFABB9" w14:textId="77777777" w:rsidR="0028162E" w:rsidRPr="00252ECA" w:rsidRDefault="0028162E" w:rsidP="00BD6CEE">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10FBBB1E" w14:textId="77777777" w:rsidR="0028162E" w:rsidRPr="00252ECA" w:rsidRDefault="0028162E" w:rsidP="00897402">
            <w:pPr>
              <w:pStyle w:val="Default"/>
              <w:rPr>
                <w:rFonts w:ascii="Arial" w:hAnsi="Arial" w:cs="Arial"/>
                <w:sz w:val="22"/>
                <w:szCs w:val="22"/>
              </w:rPr>
            </w:pPr>
            <w:r w:rsidRPr="00252ECA">
              <w:rPr>
                <w:rFonts w:ascii="Arial" w:hAnsi="Arial" w:cs="Arial"/>
                <w:sz w:val="22"/>
                <w:szCs w:val="22"/>
              </w:rPr>
              <w:t xml:space="preserve"> Module 1: Sec. 1.5,1.6</w:t>
            </w:r>
          </w:p>
        </w:tc>
        <w:tc>
          <w:tcPr>
            <w:tcW w:w="2700" w:type="dxa"/>
            <w:tcBorders>
              <w:top w:val="single" w:sz="4" w:space="0" w:color="auto"/>
              <w:left w:val="single" w:sz="4" w:space="0" w:color="auto"/>
              <w:bottom w:val="single" w:sz="4" w:space="0" w:color="auto"/>
              <w:right w:val="single" w:sz="4" w:space="0" w:color="auto"/>
            </w:tcBorders>
            <w:noWrap/>
          </w:tcPr>
          <w:p w14:paraId="24461863" w14:textId="77777777" w:rsidR="0028162E" w:rsidRPr="00252ECA" w:rsidRDefault="0081404B" w:rsidP="00BD6CEE">
            <w:pPr>
              <w:pStyle w:val="Default"/>
              <w:rPr>
                <w:rFonts w:ascii="Arial" w:hAnsi="Arial" w:cs="Arial"/>
                <w:sz w:val="22"/>
                <w:szCs w:val="22"/>
              </w:rPr>
            </w:pPr>
            <w:r>
              <w:rPr>
                <w:rFonts w:ascii="Arial" w:hAnsi="Arial" w:cs="Arial"/>
                <w:sz w:val="22"/>
                <w:szCs w:val="22"/>
              </w:rPr>
              <w:t>Biw</w:t>
            </w:r>
            <w:r w:rsidR="0028162E" w:rsidRPr="00252ECA">
              <w:rPr>
                <w:rFonts w:ascii="Arial" w:hAnsi="Arial" w:cs="Arial"/>
                <w:sz w:val="22"/>
                <w:szCs w:val="22"/>
              </w:rPr>
              <w:t>eekly Time</w:t>
            </w:r>
            <w:r>
              <w:rPr>
                <w:rFonts w:ascii="Arial" w:hAnsi="Arial" w:cs="Arial"/>
                <w:sz w:val="22"/>
                <w:szCs w:val="22"/>
              </w:rPr>
              <w:t xml:space="preserve"> and Topic</w:t>
            </w:r>
            <w:r w:rsidR="0028162E" w:rsidRPr="00252ECA">
              <w:rPr>
                <w:rFonts w:ascii="Arial" w:hAnsi="Arial" w:cs="Arial"/>
                <w:sz w:val="22"/>
                <w:szCs w:val="22"/>
              </w:rPr>
              <w:t xml:space="preserve"> Goal</w:t>
            </w:r>
            <w:r>
              <w:rPr>
                <w:rFonts w:ascii="Arial" w:hAnsi="Arial" w:cs="Arial"/>
                <w:sz w:val="22"/>
                <w:szCs w:val="22"/>
              </w:rPr>
              <w:t>s are</w:t>
            </w:r>
            <w:r w:rsidR="0028162E" w:rsidRPr="00252ECA">
              <w:rPr>
                <w:rFonts w:ascii="Arial" w:hAnsi="Arial" w:cs="Arial"/>
                <w:sz w:val="22"/>
                <w:szCs w:val="22"/>
              </w:rPr>
              <w:t xml:space="preserve"> due</w:t>
            </w:r>
            <w:r>
              <w:rPr>
                <w:rFonts w:ascii="Arial" w:hAnsi="Arial" w:cs="Arial"/>
                <w:sz w:val="22"/>
                <w:szCs w:val="22"/>
              </w:rPr>
              <w:t xml:space="preserve"> every other Sunday</w:t>
            </w:r>
            <w:r w:rsidR="0028162E" w:rsidRPr="00252ECA">
              <w:rPr>
                <w:rFonts w:ascii="Arial" w:hAnsi="Arial" w:cs="Arial"/>
                <w:sz w:val="22"/>
                <w:szCs w:val="22"/>
              </w:rPr>
              <w:t>.</w:t>
            </w:r>
          </w:p>
        </w:tc>
      </w:tr>
      <w:tr w:rsidR="0028162E" w:rsidRPr="007A473F" w14:paraId="39230A10" w14:textId="77777777" w:rsidTr="00252ECA">
        <w:trPr>
          <w:trHeight w:val="350"/>
        </w:trPr>
        <w:tc>
          <w:tcPr>
            <w:tcW w:w="830" w:type="dxa"/>
            <w:vMerge w:val="restart"/>
            <w:tcBorders>
              <w:top w:val="single" w:sz="4" w:space="0" w:color="auto"/>
              <w:left w:val="single" w:sz="4" w:space="0" w:color="auto"/>
              <w:right w:val="single" w:sz="4" w:space="0" w:color="auto"/>
            </w:tcBorders>
            <w:vAlign w:val="center"/>
          </w:tcPr>
          <w:p w14:paraId="2D26FE5F"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2</w:t>
            </w:r>
          </w:p>
        </w:tc>
        <w:tc>
          <w:tcPr>
            <w:tcW w:w="1682" w:type="dxa"/>
            <w:vMerge w:val="restart"/>
            <w:tcBorders>
              <w:top w:val="single" w:sz="4" w:space="0" w:color="auto"/>
              <w:left w:val="single" w:sz="4" w:space="0" w:color="auto"/>
              <w:right w:val="single" w:sz="4" w:space="0" w:color="auto"/>
            </w:tcBorders>
            <w:noWrap/>
            <w:vAlign w:val="center"/>
            <w:hideMark/>
          </w:tcPr>
          <w:p w14:paraId="4BF94A25"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T8/24</w:t>
            </w:r>
          </w:p>
          <w:p w14:paraId="359E39CB"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 xml:space="preserve"> </w:t>
            </w:r>
          </w:p>
        </w:tc>
        <w:tc>
          <w:tcPr>
            <w:tcW w:w="5408" w:type="dxa"/>
            <w:tcBorders>
              <w:top w:val="single" w:sz="4" w:space="0" w:color="auto"/>
              <w:left w:val="single" w:sz="4" w:space="0" w:color="auto"/>
              <w:bottom w:val="single" w:sz="4" w:space="0" w:color="auto"/>
              <w:right w:val="single" w:sz="4" w:space="0" w:color="auto"/>
            </w:tcBorders>
            <w:hideMark/>
          </w:tcPr>
          <w:p w14:paraId="121BFE1C"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 xml:space="preserve">Chapter 1 Supplementary topics </w:t>
            </w:r>
          </w:p>
          <w:p w14:paraId="56F03816" w14:textId="77777777" w:rsidR="0028162E" w:rsidRPr="00252ECA" w:rsidRDefault="0028162E" w:rsidP="00BD6CEE">
            <w:pPr>
              <w:pStyle w:val="Defaul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58A47B82" w14:textId="77777777" w:rsidR="0028162E" w:rsidRPr="00252ECA" w:rsidRDefault="0028162E" w:rsidP="00BD6CEE">
            <w:pPr>
              <w:pStyle w:val="Default"/>
              <w:rPr>
                <w:rFonts w:ascii="Arial" w:hAnsi="Arial" w:cs="Arial"/>
                <w:sz w:val="22"/>
                <w:szCs w:val="22"/>
              </w:rPr>
            </w:pPr>
          </w:p>
        </w:tc>
      </w:tr>
      <w:tr w:rsidR="0028162E" w:rsidRPr="007A473F" w14:paraId="7CBD3589" w14:textId="77777777" w:rsidTr="00252ECA">
        <w:trPr>
          <w:trHeight w:val="557"/>
        </w:trPr>
        <w:tc>
          <w:tcPr>
            <w:tcW w:w="830" w:type="dxa"/>
            <w:vMerge/>
            <w:tcBorders>
              <w:left w:val="single" w:sz="4" w:space="0" w:color="auto"/>
              <w:right w:val="single" w:sz="4" w:space="0" w:color="auto"/>
            </w:tcBorders>
            <w:vAlign w:val="center"/>
          </w:tcPr>
          <w:p w14:paraId="1045C781"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hideMark/>
          </w:tcPr>
          <w:p w14:paraId="60036279" w14:textId="77777777" w:rsidR="0028162E" w:rsidRPr="00252ECA" w:rsidRDefault="0028162E" w:rsidP="00BD6CEE">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hideMark/>
          </w:tcPr>
          <w:p w14:paraId="7CE5A826"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Module 2: Ch2 Part 1</w:t>
            </w:r>
          </w:p>
          <w:p w14:paraId="1170C519"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2.1 – 2.3(Ch2A)</w:t>
            </w:r>
          </w:p>
        </w:tc>
        <w:tc>
          <w:tcPr>
            <w:tcW w:w="2700" w:type="dxa"/>
            <w:tcBorders>
              <w:top w:val="single" w:sz="4" w:space="0" w:color="auto"/>
              <w:left w:val="single" w:sz="4" w:space="0" w:color="auto"/>
              <w:bottom w:val="single" w:sz="4" w:space="0" w:color="auto"/>
              <w:right w:val="single" w:sz="4" w:space="0" w:color="auto"/>
            </w:tcBorders>
            <w:noWrap/>
          </w:tcPr>
          <w:p w14:paraId="2E461D56" w14:textId="77777777" w:rsidR="0028162E" w:rsidRPr="00252ECA" w:rsidRDefault="0028162E" w:rsidP="00AB7DFB">
            <w:pPr>
              <w:pStyle w:val="Default"/>
              <w:rPr>
                <w:rFonts w:ascii="Arial" w:hAnsi="Arial" w:cs="Arial"/>
                <w:sz w:val="22"/>
                <w:szCs w:val="22"/>
              </w:rPr>
            </w:pPr>
            <w:r w:rsidRPr="00252ECA">
              <w:rPr>
                <w:rFonts w:ascii="Arial" w:hAnsi="Arial" w:cs="Arial"/>
                <w:sz w:val="22"/>
                <w:szCs w:val="22"/>
              </w:rPr>
              <w:t xml:space="preserve"> </w:t>
            </w:r>
          </w:p>
          <w:p w14:paraId="52E02A22" w14:textId="77777777" w:rsidR="0028162E" w:rsidRPr="00252ECA" w:rsidRDefault="0028162E" w:rsidP="00BD6CEE">
            <w:pPr>
              <w:pStyle w:val="Default"/>
              <w:rPr>
                <w:rFonts w:ascii="Arial" w:hAnsi="Arial" w:cs="Arial"/>
                <w:sz w:val="22"/>
                <w:szCs w:val="22"/>
              </w:rPr>
            </w:pPr>
          </w:p>
        </w:tc>
      </w:tr>
      <w:tr w:rsidR="0028162E" w:rsidRPr="007A473F" w14:paraId="4FCA6EFB" w14:textId="77777777" w:rsidTr="00252ECA">
        <w:trPr>
          <w:trHeight w:val="314"/>
        </w:trPr>
        <w:tc>
          <w:tcPr>
            <w:tcW w:w="830" w:type="dxa"/>
            <w:vMerge/>
            <w:tcBorders>
              <w:left w:val="single" w:sz="4" w:space="0" w:color="auto"/>
              <w:bottom w:val="single" w:sz="4" w:space="0" w:color="auto"/>
              <w:right w:val="single" w:sz="4" w:space="0" w:color="auto"/>
            </w:tcBorders>
            <w:vAlign w:val="center"/>
          </w:tcPr>
          <w:p w14:paraId="01BBCB26" w14:textId="77777777" w:rsidR="0028162E" w:rsidRPr="00252ECA" w:rsidRDefault="0028162E" w:rsidP="00252ECA">
            <w:pPr>
              <w:pStyle w:val="Default"/>
              <w:jc w:val="center"/>
              <w:rPr>
                <w:rFonts w:ascii="Arial" w:hAnsi="Arial" w:cs="Arial"/>
                <w:sz w:val="22"/>
                <w:szCs w:val="22"/>
              </w:rPr>
            </w:pPr>
          </w:p>
        </w:tc>
        <w:tc>
          <w:tcPr>
            <w:tcW w:w="1682" w:type="dxa"/>
            <w:tcBorders>
              <w:top w:val="single" w:sz="4" w:space="0" w:color="auto"/>
              <w:left w:val="single" w:sz="4" w:space="0" w:color="auto"/>
              <w:bottom w:val="single" w:sz="4" w:space="0" w:color="auto"/>
              <w:right w:val="single" w:sz="4" w:space="0" w:color="auto"/>
            </w:tcBorders>
            <w:noWrap/>
            <w:vAlign w:val="center"/>
          </w:tcPr>
          <w:p w14:paraId="1C6D2662"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R8/26</w:t>
            </w:r>
          </w:p>
        </w:tc>
        <w:tc>
          <w:tcPr>
            <w:tcW w:w="5408" w:type="dxa"/>
            <w:tcBorders>
              <w:top w:val="single" w:sz="4" w:space="0" w:color="auto"/>
              <w:left w:val="single" w:sz="4" w:space="0" w:color="auto"/>
              <w:bottom w:val="single" w:sz="4" w:space="0" w:color="auto"/>
              <w:right w:val="single" w:sz="4" w:space="0" w:color="auto"/>
            </w:tcBorders>
          </w:tcPr>
          <w:p w14:paraId="22662C36"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Module 3: Ch2B (2.4 - 2.6)</w:t>
            </w:r>
          </w:p>
        </w:tc>
        <w:tc>
          <w:tcPr>
            <w:tcW w:w="2700" w:type="dxa"/>
            <w:tcBorders>
              <w:top w:val="single" w:sz="4" w:space="0" w:color="auto"/>
              <w:left w:val="single" w:sz="4" w:space="0" w:color="auto"/>
              <w:bottom w:val="single" w:sz="4" w:space="0" w:color="auto"/>
              <w:right w:val="single" w:sz="4" w:space="0" w:color="auto"/>
            </w:tcBorders>
            <w:noWrap/>
          </w:tcPr>
          <w:p w14:paraId="44BADD59" w14:textId="77777777" w:rsidR="0028162E" w:rsidRPr="00252ECA" w:rsidRDefault="000460B4" w:rsidP="00BD6CEE">
            <w:pPr>
              <w:pStyle w:val="Default"/>
              <w:rPr>
                <w:rFonts w:ascii="Arial" w:hAnsi="Arial" w:cs="Arial"/>
                <w:sz w:val="22"/>
                <w:szCs w:val="22"/>
              </w:rPr>
            </w:pPr>
            <w:r>
              <w:rPr>
                <w:rFonts w:ascii="Arial" w:hAnsi="Arial" w:cs="Arial"/>
                <w:sz w:val="22"/>
                <w:szCs w:val="22"/>
              </w:rPr>
              <w:t>MODULE 3 STARTS ON 8/29</w:t>
            </w:r>
          </w:p>
        </w:tc>
      </w:tr>
      <w:tr w:rsidR="0028162E" w:rsidRPr="007A473F" w14:paraId="19E2888A" w14:textId="77777777" w:rsidTr="00252ECA">
        <w:trPr>
          <w:trHeight w:val="332"/>
        </w:trPr>
        <w:tc>
          <w:tcPr>
            <w:tcW w:w="830" w:type="dxa"/>
            <w:vMerge w:val="restart"/>
            <w:tcBorders>
              <w:top w:val="single" w:sz="4" w:space="0" w:color="auto"/>
              <w:left w:val="single" w:sz="4" w:space="0" w:color="auto"/>
              <w:right w:val="single" w:sz="4" w:space="0" w:color="auto"/>
            </w:tcBorders>
            <w:vAlign w:val="center"/>
          </w:tcPr>
          <w:p w14:paraId="2410703F"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3</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25AEEB4B"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T8/31</w:t>
            </w:r>
          </w:p>
          <w:p w14:paraId="42855DE2" w14:textId="77777777" w:rsidR="0028162E" w:rsidRPr="00252ECA" w:rsidRDefault="0028162E" w:rsidP="00BD6CEE">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hideMark/>
          </w:tcPr>
          <w:p w14:paraId="116F8570" w14:textId="77777777" w:rsidR="0028162E" w:rsidRPr="00252ECA" w:rsidRDefault="0028162E" w:rsidP="00BD6CEE">
            <w:pPr>
              <w:pStyle w:val="Default"/>
              <w:rPr>
                <w:rFonts w:ascii="Arial" w:hAnsi="Arial" w:cs="Arial"/>
                <w:bCs/>
                <w:sz w:val="22"/>
                <w:szCs w:val="22"/>
              </w:rPr>
            </w:pPr>
            <w:r w:rsidRPr="00252ECA">
              <w:rPr>
                <w:rFonts w:ascii="Arial" w:hAnsi="Arial" w:cs="Arial"/>
                <w:sz w:val="22"/>
                <w:szCs w:val="22"/>
              </w:rPr>
              <w:t xml:space="preserve"> Covering the</w:t>
            </w:r>
            <w:r w:rsidRPr="00252ECA">
              <w:rPr>
                <w:rFonts w:ascii="Arial" w:hAnsi="Arial" w:cs="Arial"/>
                <w:bCs/>
                <w:sz w:val="22"/>
                <w:szCs w:val="22"/>
              </w:rPr>
              <w:t xml:space="preserve"> Module topics in class</w:t>
            </w:r>
          </w:p>
        </w:tc>
        <w:tc>
          <w:tcPr>
            <w:tcW w:w="2700" w:type="dxa"/>
            <w:tcBorders>
              <w:top w:val="single" w:sz="4" w:space="0" w:color="auto"/>
              <w:left w:val="single" w:sz="4" w:space="0" w:color="auto"/>
              <w:bottom w:val="single" w:sz="4" w:space="0" w:color="auto"/>
              <w:right w:val="single" w:sz="4" w:space="0" w:color="auto"/>
            </w:tcBorders>
            <w:noWrap/>
            <w:hideMark/>
          </w:tcPr>
          <w:p w14:paraId="7E5EE776" w14:textId="77777777" w:rsidR="0028162E" w:rsidRPr="00252ECA" w:rsidRDefault="0028162E" w:rsidP="00BD6CEE">
            <w:pPr>
              <w:pStyle w:val="Default"/>
              <w:rPr>
                <w:rFonts w:ascii="Arial" w:hAnsi="Arial" w:cs="Arial"/>
                <w:sz w:val="22"/>
                <w:szCs w:val="22"/>
              </w:rPr>
            </w:pPr>
          </w:p>
        </w:tc>
      </w:tr>
      <w:tr w:rsidR="0028162E" w:rsidRPr="007A473F" w14:paraId="60B05ECD" w14:textId="77777777" w:rsidTr="00252ECA">
        <w:trPr>
          <w:trHeight w:val="366"/>
        </w:trPr>
        <w:tc>
          <w:tcPr>
            <w:tcW w:w="830" w:type="dxa"/>
            <w:vMerge/>
            <w:tcBorders>
              <w:left w:val="single" w:sz="4" w:space="0" w:color="auto"/>
              <w:bottom w:val="single" w:sz="4" w:space="0" w:color="auto"/>
              <w:right w:val="single" w:sz="4" w:space="0" w:color="auto"/>
            </w:tcBorders>
            <w:vAlign w:val="center"/>
          </w:tcPr>
          <w:p w14:paraId="229CD48D" w14:textId="77777777" w:rsidR="0028162E" w:rsidRPr="00252ECA" w:rsidRDefault="0028162E" w:rsidP="00252ECA">
            <w:pPr>
              <w:pStyle w:val="Default"/>
              <w:jc w:val="center"/>
              <w:rPr>
                <w:rFonts w:ascii="Arial" w:hAnsi="Arial" w:cs="Arial"/>
                <w:sz w:val="22"/>
                <w:szCs w:val="22"/>
              </w:rPr>
            </w:pP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7592E476"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R 9/2</w:t>
            </w:r>
          </w:p>
        </w:tc>
        <w:tc>
          <w:tcPr>
            <w:tcW w:w="5408" w:type="dxa"/>
            <w:tcBorders>
              <w:top w:val="single" w:sz="4" w:space="0" w:color="auto"/>
              <w:left w:val="single" w:sz="4" w:space="0" w:color="auto"/>
              <w:bottom w:val="single" w:sz="4" w:space="0" w:color="auto"/>
              <w:right w:val="single" w:sz="4" w:space="0" w:color="auto"/>
            </w:tcBorders>
            <w:hideMark/>
          </w:tcPr>
          <w:p w14:paraId="1F536866" w14:textId="77777777" w:rsidR="0028162E" w:rsidRPr="00252ECA" w:rsidRDefault="0028162E" w:rsidP="00BD6CEE">
            <w:pPr>
              <w:pStyle w:val="Default"/>
              <w:rPr>
                <w:rFonts w:ascii="Arial" w:hAnsi="Arial" w:cs="Arial"/>
                <w:sz w:val="22"/>
                <w:szCs w:val="22"/>
              </w:rPr>
            </w:pPr>
            <w:r w:rsidRPr="00252ECA">
              <w:rPr>
                <w:rFonts w:ascii="Arial" w:hAnsi="Arial" w:cs="Arial"/>
                <w:bCs/>
                <w:sz w:val="22"/>
                <w:szCs w:val="22"/>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hideMark/>
          </w:tcPr>
          <w:p w14:paraId="5DD8C953"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w:t>
            </w:r>
          </w:p>
        </w:tc>
      </w:tr>
      <w:tr w:rsidR="0028162E" w:rsidRPr="007A473F" w14:paraId="3584C36A" w14:textId="77777777" w:rsidTr="00252ECA">
        <w:trPr>
          <w:trHeight w:val="350"/>
        </w:trPr>
        <w:tc>
          <w:tcPr>
            <w:tcW w:w="830" w:type="dxa"/>
            <w:vMerge w:val="restart"/>
            <w:tcBorders>
              <w:top w:val="single" w:sz="4" w:space="0" w:color="auto"/>
              <w:left w:val="single" w:sz="4" w:space="0" w:color="auto"/>
              <w:right w:val="single" w:sz="4" w:space="0" w:color="auto"/>
            </w:tcBorders>
            <w:vAlign w:val="center"/>
          </w:tcPr>
          <w:p w14:paraId="6931BCA8"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4</w:t>
            </w:r>
          </w:p>
        </w:tc>
        <w:tc>
          <w:tcPr>
            <w:tcW w:w="1682" w:type="dxa"/>
            <w:tcBorders>
              <w:top w:val="single" w:sz="4" w:space="0" w:color="auto"/>
              <w:left w:val="single" w:sz="4" w:space="0" w:color="auto"/>
              <w:bottom w:val="single" w:sz="4" w:space="0" w:color="auto"/>
              <w:right w:val="single" w:sz="4" w:space="0" w:color="auto"/>
            </w:tcBorders>
            <w:noWrap/>
            <w:vAlign w:val="center"/>
            <w:hideMark/>
          </w:tcPr>
          <w:p w14:paraId="341F5F3C"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T9/7</w:t>
            </w:r>
          </w:p>
        </w:tc>
        <w:tc>
          <w:tcPr>
            <w:tcW w:w="5408" w:type="dxa"/>
            <w:tcBorders>
              <w:top w:val="single" w:sz="4" w:space="0" w:color="auto"/>
              <w:left w:val="single" w:sz="4" w:space="0" w:color="auto"/>
              <w:bottom w:val="single" w:sz="4" w:space="0" w:color="auto"/>
              <w:right w:val="single" w:sz="4" w:space="0" w:color="auto"/>
            </w:tcBorders>
            <w:hideMark/>
          </w:tcPr>
          <w:p w14:paraId="32955159" w14:textId="77777777" w:rsidR="0028162E" w:rsidRPr="00252ECA" w:rsidRDefault="0028162E" w:rsidP="00A61CDA">
            <w:pPr>
              <w:pStyle w:val="Default"/>
              <w:rPr>
                <w:rFonts w:ascii="Arial" w:hAnsi="Arial" w:cs="Arial"/>
                <w:sz w:val="22"/>
                <w:szCs w:val="22"/>
              </w:rPr>
            </w:pPr>
            <w:r w:rsidRPr="00252ECA">
              <w:rPr>
                <w:rFonts w:ascii="Arial" w:hAnsi="Arial" w:cs="Arial"/>
                <w:sz w:val="22"/>
                <w:szCs w:val="22"/>
              </w:rPr>
              <w:t>Quiz 1 (Ch1&amp;2)</w:t>
            </w:r>
          </w:p>
        </w:tc>
        <w:tc>
          <w:tcPr>
            <w:tcW w:w="2700" w:type="dxa"/>
            <w:tcBorders>
              <w:top w:val="single" w:sz="4" w:space="0" w:color="auto"/>
              <w:left w:val="single" w:sz="4" w:space="0" w:color="auto"/>
              <w:bottom w:val="single" w:sz="4" w:space="0" w:color="auto"/>
              <w:right w:val="single" w:sz="4" w:space="0" w:color="auto"/>
            </w:tcBorders>
            <w:noWrap/>
            <w:hideMark/>
          </w:tcPr>
          <w:p w14:paraId="255E80ED" w14:textId="77777777" w:rsidR="0028162E" w:rsidRPr="00252ECA" w:rsidRDefault="0028162E" w:rsidP="00A61CDA">
            <w:pPr>
              <w:pStyle w:val="Default"/>
              <w:rPr>
                <w:rFonts w:ascii="Arial" w:hAnsi="Arial" w:cs="Arial"/>
                <w:sz w:val="22"/>
                <w:szCs w:val="22"/>
              </w:rPr>
            </w:pPr>
          </w:p>
        </w:tc>
      </w:tr>
      <w:tr w:rsidR="0028162E" w:rsidRPr="007A473F" w14:paraId="28112750" w14:textId="77777777" w:rsidTr="00252ECA">
        <w:trPr>
          <w:trHeight w:val="260"/>
        </w:trPr>
        <w:tc>
          <w:tcPr>
            <w:tcW w:w="830" w:type="dxa"/>
            <w:vMerge/>
            <w:tcBorders>
              <w:left w:val="single" w:sz="4" w:space="0" w:color="auto"/>
              <w:right w:val="single" w:sz="4" w:space="0" w:color="auto"/>
            </w:tcBorders>
            <w:vAlign w:val="center"/>
          </w:tcPr>
          <w:p w14:paraId="41497FA4" w14:textId="77777777" w:rsidR="0028162E" w:rsidRPr="00252ECA" w:rsidRDefault="0028162E" w:rsidP="00252ECA">
            <w:pPr>
              <w:pStyle w:val="Default"/>
              <w:jc w:val="center"/>
              <w:rPr>
                <w:rFonts w:ascii="Arial" w:hAnsi="Arial" w:cs="Arial"/>
                <w:sz w:val="22"/>
                <w:szCs w:val="22"/>
              </w:rPr>
            </w:pPr>
          </w:p>
        </w:tc>
        <w:tc>
          <w:tcPr>
            <w:tcW w:w="1682" w:type="dxa"/>
            <w:vMerge w:val="restart"/>
            <w:tcBorders>
              <w:top w:val="single" w:sz="4" w:space="0" w:color="auto"/>
              <w:left w:val="single" w:sz="4" w:space="0" w:color="auto"/>
              <w:right w:val="single" w:sz="4" w:space="0" w:color="auto"/>
            </w:tcBorders>
            <w:noWrap/>
            <w:vAlign w:val="center"/>
          </w:tcPr>
          <w:p w14:paraId="3BB29104" w14:textId="77777777" w:rsidR="0028162E" w:rsidRPr="00252ECA" w:rsidRDefault="0028162E" w:rsidP="00BD6CEE">
            <w:pPr>
              <w:pStyle w:val="Default"/>
              <w:rPr>
                <w:rFonts w:ascii="Arial" w:hAnsi="Arial" w:cs="Arial"/>
                <w:sz w:val="22"/>
                <w:szCs w:val="22"/>
              </w:rPr>
            </w:pPr>
            <w:r w:rsidRPr="00252ECA">
              <w:rPr>
                <w:rFonts w:ascii="Arial" w:hAnsi="Arial" w:cs="Arial"/>
                <w:sz w:val="22"/>
                <w:szCs w:val="22"/>
              </w:rPr>
              <w:t>R 9/9</w:t>
            </w:r>
          </w:p>
        </w:tc>
        <w:tc>
          <w:tcPr>
            <w:tcW w:w="5408" w:type="dxa"/>
            <w:tcBorders>
              <w:top w:val="single" w:sz="4" w:space="0" w:color="auto"/>
              <w:left w:val="single" w:sz="4" w:space="0" w:color="auto"/>
              <w:bottom w:val="single" w:sz="4" w:space="0" w:color="auto"/>
              <w:right w:val="single" w:sz="4" w:space="0" w:color="auto"/>
            </w:tcBorders>
          </w:tcPr>
          <w:p w14:paraId="4C722982" w14:textId="77777777" w:rsidR="0028162E" w:rsidRPr="00252ECA" w:rsidRDefault="0028162E" w:rsidP="00F04260">
            <w:pPr>
              <w:pStyle w:val="Default"/>
              <w:rPr>
                <w:rFonts w:ascii="Arial" w:hAnsi="Arial" w:cs="Arial"/>
                <w:bCs/>
                <w:sz w:val="22"/>
                <w:szCs w:val="22"/>
              </w:rPr>
            </w:pPr>
            <w:r w:rsidRPr="00252ECA">
              <w:rPr>
                <w:rFonts w:ascii="Arial" w:hAnsi="Arial" w:cs="Arial"/>
                <w:sz w:val="22"/>
                <w:szCs w:val="22"/>
              </w:rPr>
              <w:t>Test 1 (Ch1&amp;2)</w:t>
            </w:r>
          </w:p>
        </w:tc>
        <w:tc>
          <w:tcPr>
            <w:tcW w:w="2700" w:type="dxa"/>
            <w:tcBorders>
              <w:top w:val="single" w:sz="4" w:space="0" w:color="auto"/>
              <w:left w:val="single" w:sz="4" w:space="0" w:color="auto"/>
              <w:bottom w:val="single" w:sz="4" w:space="0" w:color="auto"/>
              <w:right w:val="single" w:sz="4" w:space="0" w:color="auto"/>
            </w:tcBorders>
            <w:noWrap/>
          </w:tcPr>
          <w:p w14:paraId="52AF3F03" w14:textId="77777777" w:rsidR="0028162E" w:rsidRPr="00252ECA" w:rsidRDefault="0028162E" w:rsidP="004C41BA">
            <w:pPr>
              <w:pStyle w:val="Default"/>
              <w:rPr>
                <w:rFonts w:ascii="Arial" w:hAnsi="Arial" w:cs="Arial"/>
                <w:sz w:val="22"/>
                <w:szCs w:val="22"/>
              </w:rPr>
            </w:pPr>
          </w:p>
        </w:tc>
      </w:tr>
      <w:tr w:rsidR="0028162E" w:rsidRPr="007A473F" w14:paraId="104C0E1A" w14:textId="77777777" w:rsidTr="00252ECA">
        <w:trPr>
          <w:trHeight w:val="350"/>
        </w:trPr>
        <w:tc>
          <w:tcPr>
            <w:tcW w:w="830" w:type="dxa"/>
            <w:vMerge/>
            <w:tcBorders>
              <w:left w:val="single" w:sz="4" w:space="0" w:color="auto"/>
              <w:right w:val="single" w:sz="4" w:space="0" w:color="auto"/>
            </w:tcBorders>
            <w:vAlign w:val="center"/>
          </w:tcPr>
          <w:p w14:paraId="351DFE02"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right w:val="single" w:sz="4" w:space="0" w:color="auto"/>
            </w:tcBorders>
            <w:noWrap/>
            <w:vAlign w:val="center"/>
          </w:tcPr>
          <w:p w14:paraId="5AA65350" w14:textId="77777777" w:rsidR="0028162E" w:rsidRPr="00252ECA" w:rsidRDefault="0028162E" w:rsidP="00BD6CEE">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39D713EE" w14:textId="77777777" w:rsidR="0028162E" w:rsidRPr="00252ECA" w:rsidRDefault="0028162E" w:rsidP="00BD6CEE">
            <w:pPr>
              <w:pStyle w:val="Default"/>
              <w:rPr>
                <w:rFonts w:ascii="Arial" w:hAnsi="Arial" w:cs="Arial"/>
                <w:bCs/>
                <w:sz w:val="22"/>
                <w:szCs w:val="22"/>
              </w:rPr>
            </w:pPr>
            <w:r w:rsidRPr="00252ECA">
              <w:rPr>
                <w:rFonts w:ascii="Arial" w:hAnsi="Arial" w:cs="Arial"/>
                <w:bCs/>
                <w:sz w:val="22"/>
                <w:szCs w:val="22"/>
              </w:rPr>
              <w:t>Module 4(Ch3 A) (3.1 - 3.3) (25 topics)</w:t>
            </w:r>
          </w:p>
        </w:tc>
        <w:tc>
          <w:tcPr>
            <w:tcW w:w="2700" w:type="dxa"/>
            <w:tcBorders>
              <w:top w:val="single" w:sz="4" w:space="0" w:color="auto"/>
              <w:left w:val="single" w:sz="4" w:space="0" w:color="auto"/>
              <w:bottom w:val="single" w:sz="4" w:space="0" w:color="auto"/>
              <w:right w:val="single" w:sz="4" w:space="0" w:color="auto"/>
            </w:tcBorders>
            <w:noWrap/>
          </w:tcPr>
          <w:p w14:paraId="0B247292" w14:textId="77777777" w:rsidR="0028162E" w:rsidRPr="00252ECA" w:rsidRDefault="008E5B22" w:rsidP="00BD6CEE">
            <w:pPr>
              <w:pStyle w:val="Default"/>
              <w:rPr>
                <w:rFonts w:ascii="Arial" w:hAnsi="Arial" w:cs="Arial"/>
                <w:sz w:val="22"/>
                <w:szCs w:val="22"/>
              </w:rPr>
            </w:pPr>
            <w:r>
              <w:rPr>
                <w:rFonts w:ascii="Arial" w:hAnsi="Arial" w:cs="Arial"/>
                <w:sz w:val="22"/>
                <w:szCs w:val="22"/>
              </w:rPr>
              <w:t>MODULE 4</w:t>
            </w:r>
          </w:p>
        </w:tc>
      </w:tr>
      <w:tr w:rsidR="0028162E" w:rsidRPr="007A473F" w14:paraId="176DE1C0" w14:textId="77777777" w:rsidTr="00252ECA">
        <w:trPr>
          <w:trHeight w:val="350"/>
        </w:trPr>
        <w:tc>
          <w:tcPr>
            <w:tcW w:w="830" w:type="dxa"/>
            <w:vMerge/>
            <w:tcBorders>
              <w:left w:val="single" w:sz="4" w:space="0" w:color="auto"/>
              <w:bottom w:val="single" w:sz="4" w:space="0" w:color="auto"/>
              <w:right w:val="single" w:sz="4" w:space="0" w:color="auto"/>
            </w:tcBorders>
            <w:vAlign w:val="center"/>
          </w:tcPr>
          <w:p w14:paraId="50C5C4B9"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tcPr>
          <w:p w14:paraId="4E18DFC6" w14:textId="77777777" w:rsidR="0028162E" w:rsidRPr="00252ECA" w:rsidRDefault="0028162E" w:rsidP="00BD6CEE">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2B4D7E5B" w14:textId="77777777" w:rsidR="0028162E" w:rsidRPr="00252ECA" w:rsidRDefault="0028162E" w:rsidP="00F04260">
            <w:pPr>
              <w:pStyle w:val="Default"/>
              <w:rPr>
                <w:rFonts w:ascii="Arial" w:hAnsi="Arial" w:cs="Arial"/>
                <w:bCs/>
                <w:sz w:val="22"/>
                <w:szCs w:val="22"/>
              </w:rPr>
            </w:pPr>
            <w:r w:rsidRPr="00252ECA">
              <w:rPr>
                <w:rFonts w:ascii="Arial" w:hAnsi="Arial" w:cs="Arial"/>
                <w:bCs/>
                <w:sz w:val="22"/>
                <w:szCs w:val="22"/>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tcPr>
          <w:p w14:paraId="56F53137" w14:textId="77777777" w:rsidR="0028162E" w:rsidRPr="00252ECA" w:rsidRDefault="0028162E" w:rsidP="00BD6CEE">
            <w:pPr>
              <w:pStyle w:val="Default"/>
              <w:rPr>
                <w:rFonts w:ascii="Arial" w:hAnsi="Arial" w:cs="Arial"/>
                <w:bCs/>
                <w:sz w:val="22"/>
                <w:szCs w:val="22"/>
              </w:rPr>
            </w:pPr>
            <w:r w:rsidRPr="00252ECA">
              <w:rPr>
                <w:rFonts w:ascii="Arial" w:hAnsi="Arial" w:cs="Arial"/>
                <w:bCs/>
                <w:sz w:val="22"/>
                <w:szCs w:val="22"/>
              </w:rPr>
              <w:t>Module 5 (Ch3B) (3.4)</w:t>
            </w:r>
          </w:p>
        </w:tc>
      </w:tr>
      <w:tr w:rsidR="0028162E" w:rsidRPr="007A473F" w14:paraId="42403A6C" w14:textId="77777777" w:rsidTr="00252ECA">
        <w:trPr>
          <w:trHeight w:val="420"/>
        </w:trPr>
        <w:tc>
          <w:tcPr>
            <w:tcW w:w="830" w:type="dxa"/>
            <w:vMerge w:val="restart"/>
            <w:tcBorders>
              <w:top w:val="single" w:sz="4" w:space="0" w:color="auto"/>
              <w:left w:val="single" w:sz="4" w:space="0" w:color="auto"/>
              <w:right w:val="single" w:sz="4" w:space="0" w:color="auto"/>
            </w:tcBorders>
            <w:vAlign w:val="center"/>
          </w:tcPr>
          <w:p w14:paraId="6D7A4343"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5</w:t>
            </w:r>
          </w:p>
        </w:tc>
        <w:tc>
          <w:tcPr>
            <w:tcW w:w="1682" w:type="dxa"/>
            <w:vMerge w:val="restart"/>
            <w:tcBorders>
              <w:top w:val="single" w:sz="4" w:space="0" w:color="auto"/>
              <w:left w:val="single" w:sz="4" w:space="0" w:color="auto"/>
              <w:right w:val="single" w:sz="4" w:space="0" w:color="auto"/>
            </w:tcBorders>
            <w:noWrap/>
            <w:vAlign w:val="center"/>
          </w:tcPr>
          <w:p w14:paraId="06734A3E"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T9/14</w:t>
            </w:r>
          </w:p>
        </w:tc>
        <w:tc>
          <w:tcPr>
            <w:tcW w:w="5408" w:type="dxa"/>
            <w:tcBorders>
              <w:top w:val="single" w:sz="4" w:space="0" w:color="auto"/>
              <w:left w:val="single" w:sz="4" w:space="0" w:color="auto"/>
              <w:bottom w:val="single" w:sz="4" w:space="0" w:color="auto"/>
              <w:right w:val="single" w:sz="4" w:space="0" w:color="auto"/>
            </w:tcBorders>
          </w:tcPr>
          <w:p w14:paraId="0FF3EB64" w14:textId="77777777" w:rsidR="0028162E" w:rsidRPr="00252ECA" w:rsidRDefault="0028162E" w:rsidP="00CB447B">
            <w:pPr>
              <w:pStyle w:val="Default"/>
              <w:rPr>
                <w:rFonts w:ascii="Arial" w:hAnsi="Arial" w:cs="Arial"/>
                <w:bCs/>
                <w:sz w:val="22"/>
                <w:szCs w:val="22"/>
              </w:rPr>
            </w:pPr>
            <w:r w:rsidRPr="00252ECA">
              <w:rPr>
                <w:rFonts w:ascii="Arial" w:hAnsi="Arial" w:cs="Arial"/>
                <w:bCs/>
                <w:sz w:val="22"/>
                <w:szCs w:val="22"/>
              </w:rPr>
              <w:t>Module 5 Ch3B (3.4,3.5)</w:t>
            </w:r>
          </w:p>
          <w:p w14:paraId="1B9A1E04" w14:textId="77777777" w:rsidR="0028162E" w:rsidRPr="00252ECA" w:rsidRDefault="0028162E" w:rsidP="00CB447B">
            <w:pPr>
              <w:pStyle w:val="Default"/>
              <w:rPr>
                <w:rFonts w:ascii="Arial" w:hAnsi="Arial" w:cs="Arial"/>
                <w:sz w:val="22"/>
                <w:szCs w:val="22"/>
              </w:rPr>
            </w:pPr>
            <w:r w:rsidRPr="00252ECA">
              <w:rPr>
                <w:rFonts w:ascii="Arial" w:hAnsi="Arial" w:cs="Arial"/>
                <w:bCs/>
                <w:sz w:val="22"/>
                <w:szCs w:val="22"/>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tcPr>
          <w:p w14:paraId="027E4C42" w14:textId="77777777" w:rsidR="0028162E" w:rsidRPr="00252ECA" w:rsidRDefault="0028162E" w:rsidP="003F373D">
            <w:pPr>
              <w:pStyle w:val="Default"/>
              <w:rPr>
                <w:rFonts w:ascii="Arial" w:hAnsi="Arial" w:cs="Arial"/>
                <w:sz w:val="22"/>
                <w:szCs w:val="22"/>
              </w:rPr>
            </w:pPr>
          </w:p>
        </w:tc>
      </w:tr>
      <w:tr w:rsidR="0028162E" w:rsidRPr="007A473F" w14:paraId="071743F3" w14:textId="77777777" w:rsidTr="00252ECA">
        <w:trPr>
          <w:trHeight w:val="377"/>
        </w:trPr>
        <w:tc>
          <w:tcPr>
            <w:tcW w:w="830" w:type="dxa"/>
            <w:vMerge/>
            <w:tcBorders>
              <w:left w:val="single" w:sz="4" w:space="0" w:color="auto"/>
              <w:right w:val="single" w:sz="4" w:space="0" w:color="auto"/>
            </w:tcBorders>
            <w:vAlign w:val="center"/>
          </w:tcPr>
          <w:p w14:paraId="350E0ECA"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tcPr>
          <w:p w14:paraId="775A25C9" w14:textId="77777777" w:rsidR="0028162E" w:rsidRPr="00252ECA" w:rsidRDefault="0028162E" w:rsidP="003F373D">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58687805" w14:textId="77777777" w:rsidR="0028162E" w:rsidRPr="00252ECA" w:rsidRDefault="0028162E" w:rsidP="0028162E">
            <w:pPr>
              <w:pStyle w:val="Default"/>
              <w:rPr>
                <w:rFonts w:ascii="Arial" w:hAnsi="Arial" w:cs="Arial"/>
                <w:sz w:val="22"/>
                <w:szCs w:val="22"/>
              </w:rPr>
            </w:pPr>
            <w:r w:rsidRPr="00252ECA">
              <w:rPr>
                <w:rFonts w:ascii="Arial" w:hAnsi="Arial" w:cs="Arial"/>
                <w:bCs/>
                <w:sz w:val="22"/>
                <w:szCs w:val="22"/>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tcPr>
          <w:p w14:paraId="3AD13627" w14:textId="77777777" w:rsidR="0028162E" w:rsidRPr="00252ECA" w:rsidRDefault="0028162E" w:rsidP="003F373D">
            <w:pPr>
              <w:pStyle w:val="Default"/>
              <w:rPr>
                <w:rFonts w:ascii="Arial" w:hAnsi="Arial" w:cs="Arial"/>
                <w:sz w:val="22"/>
                <w:szCs w:val="22"/>
              </w:rPr>
            </w:pPr>
          </w:p>
        </w:tc>
      </w:tr>
      <w:tr w:rsidR="0028162E" w:rsidRPr="007A473F" w14:paraId="67C14ACA" w14:textId="77777777" w:rsidTr="00252ECA">
        <w:trPr>
          <w:trHeight w:val="393"/>
        </w:trPr>
        <w:tc>
          <w:tcPr>
            <w:tcW w:w="830" w:type="dxa"/>
            <w:vMerge/>
            <w:tcBorders>
              <w:left w:val="single" w:sz="4" w:space="0" w:color="auto"/>
              <w:right w:val="single" w:sz="4" w:space="0" w:color="auto"/>
            </w:tcBorders>
            <w:vAlign w:val="center"/>
          </w:tcPr>
          <w:p w14:paraId="22966339" w14:textId="77777777" w:rsidR="0028162E" w:rsidRPr="00252ECA" w:rsidRDefault="0028162E" w:rsidP="00252ECA">
            <w:pPr>
              <w:pStyle w:val="Default"/>
              <w:jc w:val="center"/>
              <w:rPr>
                <w:rFonts w:ascii="Arial" w:hAnsi="Arial" w:cs="Arial"/>
                <w:sz w:val="22"/>
                <w:szCs w:val="22"/>
              </w:rPr>
            </w:pPr>
          </w:p>
        </w:tc>
        <w:tc>
          <w:tcPr>
            <w:tcW w:w="1682" w:type="dxa"/>
            <w:vMerge w:val="restart"/>
            <w:tcBorders>
              <w:top w:val="single" w:sz="4" w:space="0" w:color="auto"/>
              <w:left w:val="single" w:sz="4" w:space="0" w:color="auto"/>
              <w:right w:val="single" w:sz="4" w:space="0" w:color="auto"/>
            </w:tcBorders>
            <w:noWrap/>
            <w:vAlign w:val="center"/>
          </w:tcPr>
          <w:p w14:paraId="7E69400B"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R9/16</w:t>
            </w:r>
          </w:p>
        </w:tc>
        <w:tc>
          <w:tcPr>
            <w:tcW w:w="5408" w:type="dxa"/>
            <w:tcBorders>
              <w:top w:val="single" w:sz="4" w:space="0" w:color="auto"/>
              <w:left w:val="single" w:sz="4" w:space="0" w:color="auto"/>
              <w:bottom w:val="single" w:sz="4" w:space="0" w:color="auto"/>
              <w:right w:val="single" w:sz="4" w:space="0" w:color="auto"/>
            </w:tcBorders>
          </w:tcPr>
          <w:p w14:paraId="26CAEAFF" w14:textId="77777777" w:rsidR="0028162E" w:rsidRPr="00252ECA" w:rsidRDefault="0028162E" w:rsidP="003F373D">
            <w:pPr>
              <w:pStyle w:val="Default"/>
              <w:rPr>
                <w:rFonts w:ascii="Arial" w:hAnsi="Arial" w:cs="Arial"/>
                <w:bCs/>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51A5FBFF" w14:textId="77777777" w:rsidR="0028162E" w:rsidRPr="00252ECA" w:rsidRDefault="0028162E" w:rsidP="003F373D">
            <w:pPr>
              <w:pStyle w:val="Default"/>
              <w:rPr>
                <w:rFonts w:ascii="Arial" w:hAnsi="Arial" w:cs="Arial"/>
                <w:sz w:val="22"/>
                <w:szCs w:val="22"/>
              </w:rPr>
            </w:pPr>
          </w:p>
        </w:tc>
      </w:tr>
      <w:tr w:rsidR="0028162E" w:rsidRPr="007A473F" w14:paraId="291EC7D3" w14:textId="77777777" w:rsidTr="00252ECA">
        <w:trPr>
          <w:trHeight w:val="393"/>
        </w:trPr>
        <w:tc>
          <w:tcPr>
            <w:tcW w:w="830" w:type="dxa"/>
            <w:vMerge/>
            <w:tcBorders>
              <w:left w:val="single" w:sz="4" w:space="0" w:color="auto"/>
              <w:bottom w:val="single" w:sz="4" w:space="0" w:color="auto"/>
              <w:right w:val="single" w:sz="4" w:space="0" w:color="auto"/>
            </w:tcBorders>
            <w:vAlign w:val="center"/>
          </w:tcPr>
          <w:p w14:paraId="7D5F0976"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tcPr>
          <w:p w14:paraId="41FAEB27" w14:textId="77777777" w:rsidR="0028162E" w:rsidRPr="00252ECA" w:rsidRDefault="0028162E" w:rsidP="003F373D">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521C179A" w14:textId="77777777" w:rsidR="0028162E" w:rsidRPr="00252ECA" w:rsidRDefault="0028162E" w:rsidP="003F373D">
            <w:pPr>
              <w:pStyle w:val="Default"/>
              <w:rPr>
                <w:rFonts w:ascii="Arial" w:hAnsi="Arial" w:cs="Arial"/>
                <w:bCs/>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1AC24005"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Module 6 Ch4(4.1-4.2)</w:t>
            </w:r>
          </w:p>
        </w:tc>
      </w:tr>
      <w:tr w:rsidR="0028162E" w:rsidRPr="007A473F" w14:paraId="5FE0A1E0" w14:textId="77777777" w:rsidTr="00252ECA">
        <w:trPr>
          <w:trHeight w:val="359"/>
        </w:trPr>
        <w:tc>
          <w:tcPr>
            <w:tcW w:w="830" w:type="dxa"/>
            <w:tcBorders>
              <w:top w:val="single" w:sz="4" w:space="0" w:color="auto"/>
              <w:left w:val="single" w:sz="4" w:space="0" w:color="auto"/>
              <w:bottom w:val="single" w:sz="4" w:space="0" w:color="auto"/>
              <w:right w:val="single" w:sz="4" w:space="0" w:color="auto"/>
            </w:tcBorders>
            <w:vAlign w:val="center"/>
          </w:tcPr>
          <w:p w14:paraId="1CE4B27C"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6</w:t>
            </w:r>
          </w:p>
        </w:tc>
        <w:tc>
          <w:tcPr>
            <w:tcW w:w="1682" w:type="dxa"/>
            <w:tcBorders>
              <w:top w:val="single" w:sz="4" w:space="0" w:color="auto"/>
              <w:left w:val="single" w:sz="4" w:space="0" w:color="auto"/>
              <w:bottom w:val="single" w:sz="4" w:space="0" w:color="auto"/>
              <w:right w:val="single" w:sz="4" w:space="0" w:color="auto"/>
            </w:tcBorders>
            <w:noWrap/>
            <w:vAlign w:val="center"/>
          </w:tcPr>
          <w:p w14:paraId="0CA007CE"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T9/21</w:t>
            </w:r>
          </w:p>
        </w:tc>
        <w:tc>
          <w:tcPr>
            <w:tcW w:w="5408" w:type="dxa"/>
            <w:tcBorders>
              <w:top w:val="single" w:sz="4" w:space="0" w:color="auto"/>
              <w:left w:val="single" w:sz="4" w:space="0" w:color="auto"/>
              <w:bottom w:val="single" w:sz="4" w:space="0" w:color="auto"/>
              <w:right w:val="single" w:sz="4" w:space="0" w:color="auto"/>
            </w:tcBorders>
          </w:tcPr>
          <w:p w14:paraId="72582B9F" w14:textId="77777777" w:rsidR="0028162E" w:rsidRPr="00252ECA" w:rsidRDefault="0028162E" w:rsidP="00A95C4D">
            <w:pPr>
              <w:pStyle w:val="Defaul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3B8E5F09" w14:textId="77777777" w:rsidR="0028162E" w:rsidRPr="00252ECA" w:rsidRDefault="0028162E" w:rsidP="00A95C4D">
            <w:pPr>
              <w:pStyle w:val="Default"/>
              <w:rPr>
                <w:rFonts w:ascii="Arial" w:hAnsi="Arial" w:cs="Arial"/>
                <w:sz w:val="22"/>
                <w:szCs w:val="22"/>
              </w:rPr>
            </w:pPr>
            <w:r w:rsidRPr="00252ECA">
              <w:rPr>
                <w:rFonts w:ascii="Arial" w:hAnsi="Arial" w:cs="Arial"/>
                <w:bCs/>
                <w:sz w:val="22"/>
                <w:szCs w:val="22"/>
              </w:rPr>
              <w:t>IN CLASS</w:t>
            </w:r>
          </w:p>
        </w:tc>
      </w:tr>
      <w:tr w:rsidR="0028162E" w:rsidRPr="007A473F" w14:paraId="2D4E8C30" w14:textId="77777777" w:rsidTr="00252ECA">
        <w:trPr>
          <w:trHeight w:val="339"/>
        </w:trPr>
        <w:tc>
          <w:tcPr>
            <w:tcW w:w="830" w:type="dxa"/>
            <w:tcBorders>
              <w:top w:val="single" w:sz="4" w:space="0" w:color="auto"/>
              <w:left w:val="single" w:sz="4" w:space="0" w:color="auto"/>
              <w:bottom w:val="single" w:sz="4" w:space="0" w:color="auto"/>
              <w:right w:val="single" w:sz="4" w:space="0" w:color="auto"/>
            </w:tcBorders>
            <w:vAlign w:val="center"/>
          </w:tcPr>
          <w:p w14:paraId="47AF04C3" w14:textId="77777777" w:rsidR="0028162E" w:rsidRPr="00252ECA" w:rsidRDefault="0028162E" w:rsidP="00252ECA">
            <w:pPr>
              <w:pStyle w:val="Default"/>
              <w:jc w:val="center"/>
              <w:rPr>
                <w:rFonts w:ascii="Arial" w:hAnsi="Arial" w:cs="Arial"/>
                <w:sz w:val="22"/>
                <w:szCs w:val="22"/>
              </w:rPr>
            </w:pPr>
          </w:p>
        </w:tc>
        <w:tc>
          <w:tcPr>
            <w:tcW w:w="1682" w:type="dxa"/>
            <w:tcBorders>
              <w:top w:val="single" w:sz="4" w:space="0" w:color="auto"/>
              <w:left w:val="single" w:sz="4" w:space="0" w:color="auto"/>
              <w:bottom w:val="single" w:sz="4" w:space="0" w:color="auto"/>
              <w:right w:val="single" w:sz="4" w:space="0" w:color="auto"/>
            </w:tcBorders>
            <w:noWrap/>
            <w:vAlign w:val="center"/>
          </w:tcPr>
          <w:p w14:paraId="20568662"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R9/23</w:t>
            </w:r>
          </w:p>
        </w:tc>
        <w:tc>
          <w:tcPr>
            <w:tcW w:w="5408" w:type="dxa"/>
            <w:tcBorders>
              <w:top w:val="single" w:sz="4" w:space="0" w:color="auto"/>
              <w:left w:val="single" w:sz="4" w:space="0" w:color="auto"/>
              <w:bottom w:val="single" w:sz="4" w:space="0" w:color="auto"/>
              <w:right w:val="single" w:sz="4" w:space="0" w:color="auto"/>
            </w:tcBorders>
          </w:tcPr>
          <w:p w14:paraId="326E1367" w14:textId="77777777" w:rsidR="0028162E" w:rsidRPr="00252ECA" w:rsidRDefault="0028162E" w:rsidP="00EE4F7D">
            <w:pPr>
              <w:pStyle w:val="Default"/>
              <w:rPr>
                <w:rFonts w:ascii="Arial" w:hAnsi="Arial" w:cs="Arial"/>
                <w:sz w:val="22"/>
                <w:szCs w:val="22"/>
              </w:rPr>
            </w:pPr>
            <w:r w:rsidRPr="00252ECA">
              <w:rPr>
                <w:rFonts w:ascii="Arial" w:hAnsi="Arial" w:cs="Arial"/>
                <w:bCs/>
                <w:sz w:val="22"/>
                <w:szCs w:val="22"/>
              </w:rPr>
              <w:t>QUIZ  2 (Ch3 &amp; 4)</w:t>
            </w:r>
          </w:p>
        </w:tc>
        <w:tc>
          <w:tcPr>
            <w:tcW w:w="2700" w:type="dxa"/>
            <w:tcBorders>
              <w:top w:val="single" w:sz="4" w:space="0" w:color="auto"/>
              <w:left w:val="single" w:sz="4" w:space="0" w:color="auto"/>
              <w:bottom w:val="single" w:sz="4" w:space="0" w:color="auto"/>
              <w:right w:val="single" w:sz="4" w:space="0" w:color="auto"/>
            </w:tcBorders>
            <w:noWrap/>
          </w:tcPr>
          <w:p w14:paraId="43EB19EE"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IN CLASS.</w:t>
            </w:r>
          </w:p>
        </w:tc>
      </w:tr>
      <w:tr w:rsidR="0028162E" w:rsidRPr="007A473F" w14:paraId="49259088" w14:textId="77777777" w:rsidTr="00252ECA">
        <w:trPr>
          <w:trHeight w:val="339"/>
        </w:trPr>
        <w:tc>
          <w:tcPr>
            <w:tcW w:w="830" w:type="dxa"/>
            <w:tcBorders>
              <w:top w:val="single" w:sz="4" w:space="0" w:color="auto"/>
              <w:left w:val="single" w:sz="4" w:space="0" w:color="auto"/>
              <w:bottom w:val="single" w:sz="4" w:space="0" w:color="auto"/>
              <w:right w:val="single" w:sz="4" w:space="0" w:color="auto"/>
            </w:tcBorders>
            <w:vAlign w:val="center"/>
          </w:tcPr>
          <w:p w14:paraId="3964E747"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7</w:t>
            </w:r>
          </w:p>
        </w:tc>
        <w:tc>
          <w:tcPr>
            <w:tcW w:w="1682" w:type="dxa"/>
            <w:tcBorders>
              <w:top w:val="single" w:sz="4" w:space="0" w:color="auto"/>
              <w:left w:val="single" w:sz="4" w:space="0" w:color="auto"/>
              <w:bottom w:val="single" w:sz="4" w:space="0" w:color="auto"/>
              <w:right w:val="single" w:sz="4" w:space="0" w:color="auto"/>
            </w:tcBorders>
            <w:noWrap/>
            <w:vAlign w:val="center"/>
          </w:tcPr>
          <w:p w14:paraId="6F096076"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T9/28</w:t>
            </w:r>
          </w:p>
        </w:tc>
        <w:tc>
          <w:tcPr>
            <w:tcW w:w="5408" w:type="dxa"/>
            <w:tcBorders>
              <w:top w:val="single" w:sz="4" w:space="0" w:color="auto"/>
              <w:left w:val="single" w:sz="4" w:space="0" w:color="auto"/>
              <w:bottom w:val="single" w:sz="4" w:space="0" w:color="auto"/>
              <w:right w:val="single" w:sz="4" w:space="0" w:color="auto"/>
            </w:tcBorders>
          </w:tcPr>
          <w:p w14:paraId="55C68E9E" w14:textId="77777777" w:rsidR="0028162E" w:rsidRPr="00252ECA" w:rsidRDefault="0028162E" w:rsidP="00743570">
            <w:pPr>
              <w:pStyle w:val="Default"/>
              <w:rPr>
                <w:rFonts w:ascii="Arial" w:hAnsi="Arial" w:cs="Arial"/>
                <w:sz w:val="22"/>
                <w:szCs w:val="22"/>
              </w:rPr>
            </w:pPr>
            <w:r w:rsidRPr="00252ECA">
              <w:rPr>
                <w:rFonts w:ascii="Arial" w:hAnsi="Arial" w:cs="Arial"/>
                <w:sz w:val="22"/>
                <w:szCs w:val="22"/>
              </w:rPr>
              <w:t xml:space="preserve">TEST 2 (Ch3&amp;4) </w:t>
            </w:r>
          </w:p>
        </w:tc>
        <w:tc>
          <w:tcPr>
            <w:tcW w:w="2700" w:type="dxa"/>
            <w:tcBorders>
              <w:top w:val="single" w:sz="4" w:space="0" w:color="auto"/>
              <w:left w:val="single" w:sz="4" w:space="0" w:color="auto"/>
              <w:bottom w:val="single" w:sz="4" w:space="0" w:color="auto"/>
              <w:right w:val="single" w:sz="4" w:space="0" w:color="auto"/>
            </w:tcBorders>
            <w:noWrap/>
          </w:tcPr>
          <w:p w14:paraId="3D5A3810" w14:textId="77777777" w:rsidR="0028162E" w:rsidRPr="00252ECA" w:rsidRDefault="0028162E" w:rsidP="007B1123">
            <w:pPr>
              <w:pStyle w:val="Default"/>
              <w:rPr>
                <w:rFonts w:ascii="Arial" w:hAnsi="Arial" w:cs="Arial"/>
                <w:sz w:val="22"/>
                <w:szCs w:val="22"/>
              </w:rPr>
            </w:pPr>
            <w:r w:rsidRPr="00252ECA">
              <w:rPr>
                <w:rFonts w:ascii="Arial" w:hAnsi="Arial" w:cs="Arial"/>
                <w:sz w:val="22"/>
                <w:szCs w:val="22"/>
              </w:rPr>
              <w:t>IN CLASS.</w:t>
            </w:r>
          </w:p>
        </w:tc>
      </w:tr>
      <w:tr w:rsidR="0028162E" w:rsidRPr="007A473F" w14:paraId="4D174180" w14:textId="77777777" w:rsidTr="00252ECA">
        <w:trPr>
          <w:trHeight w:val="359"/>
        </w:trPr>
        <w:tc>
          <w:tcPr>
            <w:tcW w:w="830" w:type="dxa"/>
            <w:vMerge w:val="restart"/>
            <w:tcBorders>
              <w:top w:val="single" w:sz="4" w:space="0" w:color="auto"/>
              <w:left w:val="single" w:sz="4" w:space="0" w:color="auto"/>
              <w:right w:val="single" w:sz="4" w:space="0" w:color="auto"/>
            </w:tcBorders>
            <w:vAlign w:val="center"/>
          </w:tcPr>
          <w:p w14:paraId="41269FA0" w14:textId="77777777" w:rsidR="0028162E" w:rsidRPr="00252ECA" w:rsidRDefault="0028162E" w:rsidP="00252ECA">
            <w:pPr>
              <w:pStyle w:val="Default"/>
              <w:jc w:val="center"/>
              <w:rPr>
                <w:rFonts w:ascii="Arial" w:hAnsi="Arial" w:cs="Arial"/>
                <w:sz w:val="22"/>
                <w:szCs w:val="22"/>
              </w:rPr>
            </w:pPr>
          </w:p>
        </w:tc>
        <w:tc>
          <w:tcPr>
            <w:tcW w:w="1682" w:type="dxa"/>
            <w:vMerge w:val="restart"/>
            <w:tcBorders>
              <w:top w:val="single" w:sz="4" w:space="0" w:color="auto"/>
              <w:left w:val="single" w:sz="4" w:space="0" w:color="auto"/>
              <w:right w:val="single" w:sz="4" w:space="0" w:color="auto"/>
            </w:tcBorders>
            <w:noWrap/>
            <w:vAlign w:val="center"/>
          </w:tcPr>
          <w:p w14:paraId="01C69E63"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R9/30</w:t>
            </w:r>
          </w:p>
        </w:tc>
        <w:tc>
          <w:tcPr>
            <w:tcW w:w="5408" w:type="dxa"/>
            <w:tcBorders>
              <w:top w:val="single" w:sz="4" w:space="0" w:color="auto"/>
              <w:left w:val="single" w:sz="4" w:space="0" w:color="auto"/>
              <w:bottom w:val="single" w:sz="4" w:space="0" w:color="auto"/>
              <w:right w:val="single" w:sz="4" w:space="0" w:color="auto"/>
            </w:tcBorders>
          </w:tcPr>
          <w:p w14:paraId="3BB6E69A"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Module 6 Ch4 (4.1, 4.2)</w:t>
            </w:r>
          </w:p>
        </w:tc>
        <w:tc>
          <w:tcPr>
            <w:tcW w:w="2700" w:type="dxa"/>
            <w:tcBorders>
              <w:top w:val="single" w:sz="4" w:space="0" w:color="auto"/>
              <w:left w:val="single" w:sz="4" w:space="0" w:color="auto"/>
              <w:bottom w:val="single" w:sz="4" w:space="0" w:color="auto"/>
              <w:right w:val="single" w:sz="4" w:space="0" w:color="auto"/>
            </w:tcBorders>
            <w:noWrap/>
          </w:tcPr>
          <w:p w14:paraId="72B962FC" w14:textId="77777777" w:rsidR="0028162E" w:rsidRPr="00252ECA" w:rsidRDefault="0028162E" w:rsidP="003F373D">
            <w:pPr>
              <w:pStyle w:val="Default"/>
              <w:rPr>
                <w:rFonts w:ascii="Arial" w:hAnsi="Arial" w:cs="Arial"/>
                <w:sz w:val="22"/>
                <w:szCs w:val="22"/>
              </w:rPr>
            </w:pPr>
          </w:p>
        </w:tc>
      </w:tr>
      <w:tr w:rsidR="0028162E" w:rsidRPr="007A473F" w14:paraId="4BFFE6C4" w14:textId="77777777" w:rsidTr="00252ECA">
        <w:trPr>
          <w:trHeight w:val="449"/>
        </w:trPr>
        <w:tc>
          <w:tcPr>
            <w:tcW w:w="830" w:type="dxa"/>
            <w:vMerge/>
            <w:tcBorders>
              <w:left w:val="single" w:sz="4" w:space="0" w:color="auto"/>
              <w:right w:val="single" w:sz="4" w:space="0" w:color="auto"/>
            </w:tcBorders>
            <w:vAlign w:val="center"/>
          </w:tcPr>
          <w:p w14:paraId="1038B155"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right w:val="single" w:sz="4" w:space="0" w:color="auto"/>
            </w:tcBorders>
            <w:noWrap/>
            <w:vAlign w:val="center"/>
          </w:tcPr>
          <w:p w14:paraId="69F7B795" w14:textId="77777777" w:rsidR="0028162E" w:rsidRPr="00252ECA" w:rsidRDefault="0028162E" w:rsidP="003F373D">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5F4AC7B0"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 xml:space="preserve">Covering the Module topics in class </w:t>
            </w:r>
          </w:p>
        </w:tc>
        <w:tc>
          <w:tcPr>
            <w:tcW w:w="2700" w:type="dxa"/>
            <w:tcBorders>
              <w:top w:val="single" w:sz="4" w:space="0" w:color="auto"/>
              <w:left w:val="single" w:sz="4" w:space="0" w:color="auto"/>
              <w:bottom w:val="single" w:sz="4" w:space="0" w:color="auto"/>
              <w:right w:val="single" w:sz="4" w:space="0" w:color="auto"/>
            </w:tcBorders>
            <w:noWrap/>
          </w:tcPr>
          <w:p w14:paraId="52DB8EBE" w14:textId="77777777" w:rsidR="0028162E" w:rsidRPr="00252ECA" w:rsidRDefault="0028162E" w:rsidP="003F373D">
            <w:pPr>
              <w:pStyle w:val="Default"/>
              <w:rPr>
                <w:rFonts w:ascii="Arial" w:hAnsi="Arial" w:cs="Arial"/>
                <w:sz w:val="22"/>
                <w:szCs w:val="22"/>
              </w:rPr>
            </w:pPr>
          </w:p>
        </w:tc>
      </w:tr>
      <w:tr w:rsidR="0028162E" w:rsidRPr="007A473F" w14:paraId="204F8439" w14:textId="77777777" w:rsidTr="00252ECA">
        <w:trPr>
          <w:trHeight w:val="260"/>
        </w:trPr>
        <w:tc>
          <w:tcPr>
            <w:tcW w:w="830" w:type="dxa"/>
            <w:vMerge/>
            <w:tcBorders>
              <w:left w:val="single" w:sz="4" w:space="0" w:color="auto"/>
              <w:right w:val="single" w:sz="4" w:space="0" w:color="auto"/>
            </w:tcBorders>
            <w:vAlign w:val="center"/>
          </w:tcPr>
          <w:p w14:paraId="3344BB94"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right w:val="single" w:sz="4" w:space="0" w:color="auto"/>
            </w:tcBorders>
            <w:noWrap/>
            <w:vAlign w:val="center"/>
          </w:tcPr>
          <w:p w14:paraId="6EDCF674" w14:textId="77777777" w:rsidR="0028162E" w:rsidRPr="00252ECA" w:rsidRDefault="0028162E" w:rsidP="003F373D">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2DE7AA3E" w14:textId="77777777" w:rsidR="0028162E" w:rsidRPr="00252ECA" w:rsidRDefault="0028162E" w:rsidP="003F373D">
            <w:pPr>
              <w:pStyle w:val="Defaul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2B7AC7CB"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Module 7 Ch5A (5.1,5.2)</w:t>
            </w:r>
          </w:p>
        </w:tc>
      </w:tr>
      <w:tr w:rsidR="0028162E" w:rsidRPr="007A473F" w14:paraId="673DD84F" w14:textId="77777777" w:rsidTr="00252ECA">
        <w:trPr>
          <w:trHeight w:val="233"/>
        </w:trPr>
        <w:tc>
          <w:tcPr>
            <w:tcW w:w="830" w:type="dxa"/>
            <w:vMerge/>
            <w:tcBorders>
              <w:left w:val="single" w:sz="4" w:space="0" w:color="auto"/>
              <w:bottom w:val="single" w:sz="4" w:space="0" w:color="auto"/>
              <w:right w:val="single" w:sz="4" w:space="0" w:color="auto"/>
            </w:tcBorders>
            <w:vAlign w:val="center"/>
          </w:tcPr>
          <w:p w14:paraId="25905181" w14:textId="77777777" w:rsidR="0028162E" w:rsidRPr="00252ECA" w:rsidRDefault="0028162E" w:rsidP="00252ECA">
            <w:pPr>
              <w:pStyle w:val="Default"/>
              <w:jc w:val="center"/>
              <w:rPr>
                <w:rFonts w:ascii="Arial" w:hAnsi="Arial" w:cs="Arial"/>
                <w:sz w:val="22"/>
                <w:szCs w:val="22"/>
              </w:rPr>
            </w:pPr>
          </w:p>
        </w:tc>
        <w:tc>
          <w:tcPr>
            <w:tcW w:w="1682" w:type="dxa"/>
            <w:vMerge/>
            <w:tcBorders>
              <w:left w:val="single" w:sz="4" w:space="0" w:color="auto"/>
              <w:bottom w:val="single" w:sz="4" w:space="0" w:color="auto"/>
              <w:right w:val="single" w:sz="4" w:space="0" w:color="auto"/>
            </w:tcBorders>
            <w:noWrap/>
            <w:vAlign w:val="center"/>
          </w:tcPr>
          <w:p w14:paraId="2C9390B0" w14:textId="77777777" w:rsidR="0028162E" w:rsidRPr="00252ECA" w:rsidRDefault="0028162E" w:rsidP="003F373D">
            <w:pPr>
              <w:pStyle w:val="Default"/>
              <w:rPr>
                <w:rFonts w:ascii="Arial" w:hAnsi="Arial" w:cs="Arial"/>
                <w:sz w:val="22"/>
                <w:szCs w:val="22"/>
              </w:rPr>
            </w:pPr>
          </w:p>
        </w:tc>
        <w:tc>
          <w:tcPr>
            <w:tcW w:w="5408" w:type="dxa"/>
            <w:tcBorders>
              <w:top w:val="single" w:sz="4" w:space="0" w:color="auto"/>
              <w:left w:val="single" w:sz="4" w:space="0" w:color="auto"/>
              <w:bottom w:val="single" w:sz="4" w:space="0" w:color="auto"/>
              <w:right w:val="single" w:sz="4" w:space="0" w:color="auto"/>
            </w:tcBorders>
          </w:tcPr>
          <w:p w14:paraId="34228D13" w14:textId="77777777" w:rsidR="0028162E" w:rsidRPr="00252ECA" w:rsidRDefault="0028162E" w:rsidP="003F373D">
            <w:pPr>
              <w:pStyle w:val="Default"/>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noWrap/>
          </w:tcPr>
          <w:p w14:paraId="2C8AE347"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Module 8 Ch5</w:t>
            </w:r>
            <w:proofErr w:type="gramStart"/>
            <w:r w:rsidRPr="00252ECA">
              <w:rPr>
                <w:rFonts w:ascii="Arial" w:hAnsi="Arial" w:cs="Arial"/>
                <w:bCs/>
                <w:sz w:val="22"/>
                <w:szCs w:val="22"/>
              </w:rPr>
              <w:t>AB(</w:t>
            </w:r>
            <w:proofErr w:type="gramEnd"/>
            <w:r w:rsidRPr="00252ECA">
              <w:rPr>
                <w:rFonts w:ascii="Arial" w:hAnsi="Arial" w:cs="Arial"/>
                <w:bCs/>
                <w:sz w:val="22"/>
                <w:szCs w:val="22"/>
              </w:rPr>
              <w:t>5.3,5.5)</w:t>
            </w:r>
          </w:p>
        </w:tc>
      </w:tr>
      <w:tr w:rsidR="0028162E" w:rsidRPr="007A473F" w14:paraId="72815C16" w14:textId="77777777" w:rsidTr="00252ECA">
        <w:trPr>
          <w:trHeight w:val="269"/>
        </w:trPr>
        <w:tc>
          <w:tcPr>
            <w:tcW w:w="830" w:type="dxa"/>
            <w:vMerge w:val="restart"/>
            <w:tcBorders>
              <w:top w:val="single" w:sz="4" w:space="0" w:color="auto"/>
              <w:left w:val="single" w:sz="4" w:space="0" w:color="auto"/>
              <w:right w:val="single" w:sz="4" w:space="0" w:color="auto"/>
            </w:tcBorders>
            <w:vAlign w:val="center"/>
          </w:tcPr>
          <w:p w14:paraId="4AA02D69" w14:textId="77777777" w:rsidR="0028162E" w:rsidRPr="00252ECA" w:rsidRDefault="0028162E" w:rsidP="00252ECA">
            <w:pPr>
              <w:pStyle w:val="Default"/>
              <w:jc w:val="center"/>
              <w:rPr>
                <w:rFonts w:ascii="Arial" w:hAnsi="Arial" w:cs="Arial"/>
                <w:sz w:val="22"/>
                <w:szCs w:val="22"/>
              </w:rPr>
            </w:pPr>
            <w:r w:rsidRPr="00252ECA">
              <w:rPr>
                <w:rFonts w:ascii="Arial" w:hAnsi="Arial" w:cs="Arial"/>
                <w:sz w:val="22"/>
                <w:szCs w:val="22"/>
              </w:rPr>
              <w:t>8</w:t>
            </w:r>
          </w:p>
        </w:tc>
        <w:tc>
          <w:tcPr>
            <w:tcW w:w="1682" w:type="dxa"/>
            <w:tcBorders>
              <w:top w:val="single" w:sz="4" w:space="0" w:color="auto"/>
              <w:left w:val="single" w:sz="4" w:space="0" w:color="auto"/>
              <w:bottom w:val="single" w:sz="4" w:space="0" w:color="auto"/>
              <w:right w:val="single" w:sz="4" w:space="0" w:color="auto"/>
            </w:tcBorders>
            <w:noWrap/>
            <w:vAlign w:val="center"/>
          </w:tcPr>
          <w:p w14:paraId="7DFADF65" w14:textId="77777777" w:rsidR="0028162E" w:rsidRPr="00252ECA" w:rsidRDefault="0028162E" w:rsidP="003F373D">
            <w:pPr>
              <w:pStyle w:val="Default"/>
              <w:rPr>
                <w:rFonts w:ascii="Arial" w:hAnsi="Arial" w:cs="Arial"/>
                <w:sz w:val="22"/>
                <w:szCs w:val="22"/>
              </w:rPr>
            </w:pPr>
            <w:r w:rsidRPr="00252ECA">
              <w:rPr>
                <w:rFonts w:ascii="Arial" w:hAnsi="Arial" w:cs="Arial"/>
                <w:sz w:val="22"/>
                <w:szCs w:val="22"/>
              </w:rPr>
              <w:t>T10/5</w:t>
            </w:r>
          </w:p>
        </w:tc>
        <w:tc>
          <w:tcPr>
            <w:tcW w:w="5408" w:type="dxa"/>
            <w:tcBorders>
              <w:top w:val="single" w:sz="4" w:space="0" w:color="auto"/>
              <w:left w:val="single" w:sz="4" w:space="0" w:color="auto"/>
              <w:bottom w:val="single" w:sz="4" w:space="0" w:color="auto"/>
              <w:right w:val="single" w:sz="4" w:space="0" w:color="auto"/>
            </w:tcBorders>
          </w:tcPr>
          <w:p w14:paraId="1C59261F" w14:textId="77777777" w:rsidR="0028162E" w:rsidRPr="00252ECA" w:rsidRDefault="0028162E" w:rsidP="003F373D">
            <w:pPr>
              <w:pStyle w:val="Default"/>
              <w:rPr>
                <w:rFonts w:ascii="Arial" w:hAnsi="Arial" w:cs="Arial"/>
                <w:sz w:val="22"/>
                <w:szCs w:val="22"/>
              </w:rPr>
            </w:pPr>
            <w:r w:rsidRPr="00252ECA">
              <w:rPr>
                <w:rFonts w:ascii="Arial" w:hAnsi="Arial" w:cs="Arial"/>
                <w:bCs/>
                <w:sz w:val="22"/>
                <w:szCs w:val="22"/>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tcPr>
          <w:p w14:paraId="231833A1" w14:textId="77777777" w:rsidR="0028162E" w:rsidRPr="00252ECA" w:rsidRDefault="0028162E" w:rsidP="005B678D">
            <w:pPr>
              <w:pStyle w:val="Default"/>
              <w:rPr>
                <w:rFonts w:ascii="Arial" w:hAnsi="Arial" w:cs="Arial"/>
                <w:sz w:val="22"/>
                <w:szCs w:val="22"/>
              </w:rPr>
            </w:pPr>
          </w:p>
        </w:tc>
      </w:tr>
      <w:tr w:rsidR="0028162E" w:rsidRPr="007A473F" w14:paraId="2A16CB79" w14:textId="77777777" w:rsidTr="00252ECA">
        <w:trPr>
          <w:trHeight w:val="350"/>
        </w:trPr>
        <w:tc>
          <w:tcPr>
            <w:tcW w:w="830" w:type="dxa"/>
            <w:vMerge/>
            <w:tcBorders>
              <w:left w:val="single" w:sz="4" w:space="0" w:color="auto"/>
              <w:bottom w:val="single" w:sz="4" w:space="0" w:color="auto"/>
              <w:right w:val="single" w:sz="4" w:space="0" w:color="auto"/>
            </w:tcBorders>
            <w:vAlign w:val="center"/>
          </w:tcPr>
          <w:p w14:paraId="67B6A576" w14:textId="77777777" w:rsidR="0028162E" w:rsidRDefault="0028162E" w:rsidP="003F373D">
            <w:pPr>
              <w:pStyle w:val="Default"/>
              <w:rPr>
                <w:rFonts w:ascii="Arial" w:hAnsi="Arial" w:cs="Arial"/>
              </w:rPr>
            </w:pPr>
          </w:p>
        </w:tc>
        <w:tc>
          <w:tcPr>
            <w:tcW w:w="1682" w:type="dxa"/>
            <w:tcBorders>
              <w:top w:val="single" w:sz="4" w:space="0" w:color="auto"/>
              <w:left w:val="single" w:sz="4" w:space="0" w:color="auto"/>
              <w:bottom w:val="single" w:sz="4" w:space="0" w:color="auto"/>
              <w:right w:val="single" w:sz="4" w:space="0" w:color="auto"/>
            </w:tcBorders>
            <w:noWrap/>
            <w:vAlign w:val="center"/>
          </w:tcPr>
          <w:p w14:paraId="64F6883E" w14:textId="77777777" w:rsidR="0028162E" w:rsidRPr="007A473F" w:rsidRDefault="0028162E" w:rsidP="003F373D">
            <w:pPr>
              <w:pStyle w:val="Default"/>
              <w:rPr>
                <w:rFonts w:ascii="Arial" w:hAnsi="Arial" w:cs="Arial"/>
              </w:rPr>
            </w:pPr>
            <w:r>
              <w:rPr>
                <w:rFonts w:ascii="Arial" w:hAnsi="Arial" w:cs="Arial"/>
              </w:rPr>
              <w:t>R10</w:t>
            </w:r>
          </w:p>
        </w:tc>
        <w:tc>
          <w:tcPr>
            <w:tcW w:w="5408" w:type="dxa"/>
            <w:tcBorders>
              <w:top w:val="single" w:sz="4" w:space="0" w:color="auto"/>
              <w:left w:val="single" w:sz="4" w:space="0" w:color="auto"/>
              <w:bottom w:val="single" w:sz="4" w:space="0" w:color="auto"/>
              <w:right w:val="single" w:sz="4" w:space="0" w:color="auto"/>
            </w:tcBorders>
          </w:tcPr>
          <w:p w14:paraId="60D58D56" w14:textId="77777777" w:rsidR="0028162E" w:rsidRPr="007A473F" w:rsidRDefault="0028162E" w:rsidP="003F373D">
            <w:pPr>
              <w:pStyle w:val="Default"/>
              <w:rPr>
                <w:rFonts w:ascii="Arial" w:hAnsi="Arial" w:cs="Arial"/>
                <w:bCs/>
              </w:rPr>
            </w:pPr>
            <w:r w:rsidRPr="007A473F">
              <w:rPr>
                <w:rFonts w:ascii="Arial" w:hAnsi="Arial" w:cs="Arial"/>
                <w:bCs/>
              </w:rPr>
              <w:t>Covering the Module topics in class</w:t>
            </w:r>
          </w:p>
        </w:tc>
        <w:tc>
          <w:tcPr>
            <w:tcW w:w="2700" w:type="dxa"/>
            <w:tcBorders>
              <w:top w:val="single" w:sz="4" w:space="0" w:color="auto"/>
              <w:left w:val="single" w:sz="4" w:space="0" w:color="auto"/>
              <w:bottom w:val="single" w:sz="4" w:space="0" w:color="auto"/>
              <w:right w:val="single" w:sz="4" w:space="0" w:color="auto"/>
            </w:tcBorders>
            <w:noWrap/>
          </w:tcPr>
          <w:p w14:paraId="7B9BFBC6" w14:textId="77777777" w:rsidR="0028162E" w:rsidRPr="007A473F" w:rsidRDefault="0028162E" w:rsidP="003F373D">
            <w:pPr>
              <w:pStyle w:val="Default"/>
              <w:rPr>
                <w:rFonts w:ascii="Arial" w:hAnsi="Arial" w:cs="Arial"/>
              </w:rPr>
            </w:pPr>
          </w:p>
        </w:tc>
      </w:tr>
    </w:tbl>
    <w:p w14:paraId="4788B434" w14:textId="77777777" w:rsidR="00AD72B9" w:rsidRPr="00AD72B9" w:rsidRDefault="00AD72B9" w:rsidP="00AD72B9">
      <w:pPr>
        <w:rPr>
          <w:vanish/>
        </w:rPr>
      </w:pPr>
    </w:p>
    <w:tbl>
      <w:tblPr>
        <w:tblpPr w:leftFromText="180" w:rightFromText="180" w:vertAnchor="text" w:horzAnchor="margin" w:tblpY="-7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440"/>
        <w:gridCol w:w="4230"/>
        <w:gridCol w:w="3420"/>
      </w:tblGrid>
      <w:tr w:rsidR="00252ECA" w:rsidRPr="007A473F" w14:paraId="5F9FB42C" w14:textId="77777777" w:rsidTr="00252ECA">
        <w:trPr>
          <w:trHeight w:val="313"/>
        </w:trPr>
        <w:tc>
          <w:tcPr>
            <w:tcW w:w="918" w:type="dxa"/>
            <w:tcBorders>
              <w:top w:val="single" w:sz="4" w:space="0" w:color="auto"/>
              <w:left w:val="single" w:sz="4" w:space="0" w:color="auto"/>
              <w:bottom w:val="single" w:sz="4" w:space="0" w:color="auto"/>
              <w:right w:val="single" w:sz="4" w:space="0" w:color="auto"/>
            </w:tcBorders>
            <w:shd w:val="pct12" w:color="auto" w:fill="auto"/>
          </w:tcPr>
          <w:p w14:paraId="62760129" w14:textId="77777777" w:rsidR="00252ECA" w:rsidRPr="007A473F" w:rsidRDefault="00252ECA" w:rsidP="00E03656">
            <w:pPr>
              <w:pStyle w:val="Default"/>
              <w:rPr>
                <w:rFonts w:ascii="Arial" w:hAnsi="Arial" w:cs="Arial"/>
              </w:rPr>
            </w:pPr>
            <w:r>
              <w:rPr>
                <w:rFonts w:ascii="Arial" w:hAnsi="Arial" w:cs="Arial"/>
              </w:rPr>
              <w:lastRenderedPageBreak/>
              <w:t>Week</w:t>
            </w:r>
          </w:p>
        </w:tc>
        <w:tc>
          <w:tcPr>
            <w:tcW w:w="1440" w:type="dxa"/>
            <w:tcBorders>
              <w:top w:val="single" w:sz="4" w:space="0" w:color="auto"/>
              <w:left w:val="single" w:sz="4" w:space="0" w:color="auto"/>
              <w:bottom w:val="single" w:sz="4" w:space="0" w:color="auto"/>
              <w:right w:val="single" w:sz="4" w:space="0" w:color="auto"/>
            </w:tcBorders>
            <w:shd w:val="pct12" w:color="auto" w:fill="auto"/>
            <w:noWrap/>
            <w:hideMark/>
          </w:tcPr>
          <w:p w14:paraId="64176CAA" w14:textId="77777777" w:rsidR="00252ECA" w:rsidRPr="007A473F" w:rsidRDefault="00252ECA" w:rsidP="00E03656">
            <w:pPr>
              <w:pStyle w:val="Default"/>
              <w:rPr>
                <w:rFonts w:ascii="Arial" w:hAnsi="Arial" w:cs="Arial"/>
              </w:rPr>
            </w:pPr>
            <w:r w:rsidRPr="007A473F">
              <w:rPr>
                <w:rFonts w:ascii="Arial" w:hAnsi="Arial" w:cs="Arial"/>
              </w:rPr>
              <w:t>Date</w:t>
            </w:r>
          </w:p>
        </w:tc>
        <w:tc>
          <w:tcPr>
            <w:tcW w:w="4230" w:type="dxa"/>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71B0AFBD" w14:textId="77777777" w:rsidR="00252ECA" w:rsidRPr="007A473F" w:rsidRDefault="00252ECA" w:rsidP="00E03656">
            <w:pPr>
              <w:pStyle w:val="Default"/>
              <w:rPr>
                <w:rFonts w:ascii="Arial" w:hAnsi="Arial" w:cs="Arial"/>
              </w:rPr>
            </w:pPr>
            <w:r w:rsidRPr="007A473F">
              <w:rPr>
                <w:rFonts w:ascii="Arial" w:hAnsi="Arial" w:cs="Arial"/>
              </w:rPr>
              <w:t>Section</w:t>
            </w:r>
          </w:p>
        </w:tc>
        <w:tc>
          <w:tcPr>
            <w:tcW w:w="3420" w:type="dxa"/>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2252DAC6" w14:textId="77777777" w:rsidR="00252ECA" w:rsidRPr="007A473F" w:rsidRDefault="00252ECA" w:rsidP="00E03656">
            <w:pPr>
              <w:pStyle w:val="Default"/>
              <w:rPr>
                <w:rFonts w:ascii="Arial" w:hAnsi="Arial" w:cs="Arial"/>
              </w:rPr>
            </w:pPr>
            <w:r>
              <w:rPr>
                <w:rFonts w:ascii="Arial" w:hAnsi="Arial" w:cs="Arial"/>
              </w:rPr>
              <w:t>Assignments/ Notes</w:t>
            </w:r>
          </w:p>
        </w:tc>
      </w:tr>
      <w:tr w:rsidR="00252ECA" w:rsidRPr="007A473F" w14:paraId="08E736E1" w14:textId="77777777" w:rsidTr="00252ECA">
        <w:trPr>
          <w:trHeight w:val="412"/>
        </w:trPr>
        <w:tc>
          <w:tcPr>
            <w:tcW w:w="918" w:type="dxa"/>
            <w:vMerge w:val="restart"/>
            <w:tcBorders>
              <w:top w:val="single" w:sz="4" w:space="0" w:color="auto"/>
              <w:left w:val="single" w:sz="4" w:space="0" w:color="auto"/>
              <w:right w:val="single" w:sz="4" w:space="0" w:color="auto"/>
            </w:tcBorders>
            <w:vAlign w:val="center"/>
          </w:tcPr>
          <w:p w14:paraId="0CCFD873" w14:textId="77777777" w:rsidR="00252ECA" w:rsidRDefault="00252ECA" w:rsidP="00252ECA">
            <w:pPr>
              <w:pStyle w:val="Default"/>
              <w:jc w:val="center"/>
              <w:rPr>
                <w:rFonts w:ascii="Arial" w:hAnsi="Arial" w:cs="Arial"/>
              </w:rPr>
            </w:pPr>
            <w:r>
              <w:rPr>
                <w:rFonts w:ascii="Arial" w:hAnsi="Arial" w:cs="Arial"/>
              </w:rPr>
              <w:t>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1CAF6CCD" w14:textId="77777777" w:rsidR="00252ECA" w:rsidRPr="007A473F" w:rsidRDefault="00252ECA" w:rsidP="00E03656">
            <w:pPr>
              <w:pStyle w:val="Default"/>
              <w:rPr>
                <w:rFonts w:ascii="Arial" w:hAnsi="Arial" w:cs="Arial"/>
              </w:rPr>
            </w:pPr>
            <w:r>
              <w:rPr>
                <w:rFonts w:ascii="Arial" w:hAnsi="Arial" w:cs="Arial"/>
              </w:rPr>
              <w:t>T10/12</w:t>
            </w:r>
          </w:p>
        </w:tc>
        <w:tc>
          <w:tcPr>
            <w:tcW w:w="4230" w:type="dxa"/>
            <w:tcBorders>
              <w:top w:val="single" w:sz="4" w:space="0" w:color="auto"/>
              <w:left w:val="single" w:sz="4" w:space="0" w:color="auto"/>
              <w:bottom w:val="single" w:sz="4" w:space="0" w:color="auto"/>
              <w:right w:val="single" w:sz="4" w:space="0" w:color="auto"/>
            </w:tcBorders>
            <w:hideMark/>
          </w:tcPr>
          <w:p w14:paraId="10EDB0B8" w14:textId="77777777" w:rsidR="00252ECA" w:rsidRPr="007A473F" w:rsidRDefault="00252ECA" w:rsidP="00E03656">
            <w:pPr>
              <w:pStyle w:val="Defaul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noWrap/>
            <w:hideMark/>
          </w:tcPr>
          <w:p w14:paraId="09A137D2" w14:textId="77777777" w:rsidR="00252ECA" w:rsidRPr="007A473F" w:rsidRDefault="00252ECA" w:rsidP="00E03656">
            <w:pPr>
              <w:pStyle w:val="Default"/>
              <w:rPr>
                <w:rFonts w:ascii="Arial" w:hAnsi="Arial" w:cs="Arial"/>
              </w:rPr>
            </w:pPr>
          </w:p>
        </w:tc>
      </w:tr>
      <w:tr w:rsidR="00252ECA" w:rsidRPr="007A473F" w14:paraId="46ECF958" w14:textId="77777777" w:rsidTr="00252ECA">
        <w:trPr>
          <w:trHeight w:val="299"/>
        </w:trPr>
        <w:tc>
          <w:tcPr>
            <w:tcW w:w="918" w:type="dxa"/>
            <w:vMerge/>
            <w:tcBorders>
              <w:left w:val="single" w:sz="4" w:space="0" w:color="auto"/>
              <w:bottom w:val="single" w:sz="4" w:space="0" w:color="auto"/>
              <w:right w:val="single" w:sz="4" w:space="0" w:color="auto"/>
            </w:tcBorders>
            <w:vAlign w:val="center"/>
          </w:tcPr>
          <w:p w14:paraId="29310312"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584F9F42" w14:textId="77777777" w:rsidR="00252ECA" w:rsidRDefault="00252ECA" w:rsidP="00E03656">
            <w:pPr>
              <w:pStyle w:val="Default"/>
              <w:rPr>
                <w:rFonts w:ascii="Arial" w:hAnsi="Arial" w:cs="Arial"/>
              </w:rPr>
            </w:pPr>
            <w:r>
              <w:rPr>
                <w:rFonts w:ascii="Arial" w:hAnsi="Arial" w:cs="Arial"/>
              </w:rPr>
              <w:t>R10/14</w:t>
            </w:r>
          </w:p>
        </w:tc>
        <w:tc>
          <w:tcPr>
            <w:tcW w:w="4230" w:type="dxa"/>
            <w:tcBorders>
              <w:top w:val="single" w:sz="4" w:space="0" w:color="auto"/>
              <w:left w:val="single" w:sz="4" w:space="0" w:color="auto"/>
              <w:bottom w:val="single" w:sz="4" w:space="0" w:color="auto"/>
              <w:right w:val="single" w:sz="4" w:space="0" w:color="auto"/>
            </w:tcBorders>
          </w:tcPr>
          <w:p w14:paraId="019D7907" w14:textId="77777777" w:rsidR="00252ECA" w:rsidRDefault="00252ECA" w:rsidP="00E03656">
            <w:pPr>
              <w:pStyle w:val="Default"/>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noWrap/>
          </w:tcPr>
          <w:p w14:paraId="1138B10D" w14:textId="77777777" w:rsidR="00252ECA" w:rsidRDefault="00252ECA" w:rsidP="00E03656">
            <w:pPr>
              <w:pStyle w:val="Default"/>
              <w:rPr>
                <w:rFonts w:ascii="Arial" w:hAnsi="Arial" w:cs="Arial"/>
              </w:rPr>
            </w:pPr>
          </w:p>
        </w:tc>
      </w:tr>
      <w:tr w:rsidR="00252ECA" w:rsidRPr="007A473F" w14:paraId="021B2A9E"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0C267E19" w14:textId="77777777" w:rsidR="00252ECA" w:rsidRDefault="00252ECA" w:rsidP="00252ECA">
            <w:pPr>
              <w:pStyle w:val="Default"/>
              <w:jc w:val="center"/>
              <w:rPr>
                <w:rFonts w:ascii="Arial" w:hAnsi="Arial" w:cs="Arial"/>
              </w:rPr>
            </w:pPr>
            <w:r>
              <w:rPr>
                <w:rFonts w:ascii="Arial" w:hAnsi="Arial" w:cs="Arial"/>
              </w:rPr>
              <w:t>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3BC04E10" w14:textId="77777777" w:rsidR="00252ECA" w:rsidRDefault="00252ECA" w:rsidP="00E03656">
            <w:pPr>
              <w:pStyle w:val="Default"/>
              <w:rPr>
                <w:rFonts w:ascii="Arial" w:hAnsi="Arial" w:cs="Arial"/>
              </w:rPr>
            </w:pPr>
            <w:r>
              <w:rPr>
                <w:rFonts w:ascii="Arial" w:hAnsi="Arial" w:cs="Arial"/>
              </w:rPr>
              <w:t>T10/19</w:t>
            </w:r>
          </w:p>
          <w:p w14:paraId="5B7F9281" w14:textId="77777777" w:rsidR="00252ECA" w:rsidRPr="007A473F" w:rsidRDefault="00252ECA" w:rsidP="00E03656">
            <w:pPr>
              <w:pStyle w:val="Default"/>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hideMark/>
          </w:tcPr>
          <w:p w14:paraId="48243EC5" w14:textId="77777777" w:rsidR="00252ECA" w:rsidRPr="007A473F" w:rsidRDefault="00252ECA" w:rsidP="00E03656">
            <w:pPr>
              <w:pStyle w:val="Default"/>
              <w:rPr>
                <w:rFonts w:ascii="Arial" w:hAnsi="Arial" w:cs="Arial"/>
              </w:rPr>
            </w:pPr>
            <w:r w:rsidRPr="007A473F">
              <w:rPr>
                <w:rFonts w:ascii="Arial" w:hAnsi="Arial" w:cs="Arial"/>
                <w:bCs/>
              </w:rPr>
              <w:t>Covering the Module topics in class</w:t>
            </w:r>
          </w:p>
        </w:tc>
        <w:tc>
          <w:tcPr>
            <w:tcW w:w="3420" w:type="dxa"/>
            <w:tcBorders>
              <w:top w:val="single" w:sz="4" w:space="0" w:color="auto"/>
              <w:left w:val="single" w:sz="4" w:space="0" w:color="auto"/>
              <w:bottom w:val="single" w:sz="4" w:space="0" w:color="auto"/>
              <w:right w:val="single" w:sz="4" w:space="0" w:color="auto"/>
            </w:tcBorders>
            <w:noWrap/>
            <w:hideMark/>
          </w:tcPr>
          <w:p w14:paraId="3188F897" w14:textId="77777777" w:rsidR="00252ECA" w:rsidRPr="007A473F" w:rsidRDefault="00252ECA" w:rsidP="00E54964">
            <w:pPr>
              <w:pStyle w:val="Default"/>
              <w:rPr>
                <w:rFonts w:ascii="Arial" w:hAnsi="Arial" w:cs="Arial"/>
              </w:rPr>
            </w:pPr>
            <w:r w:rsidRPr="007A473F">
              <w:rPr>
                <w:rFonts w:ascii="Arial" w:hAnsi="Arial" w:cs="Arial"/>
                <w:bCs/>
              </w:rPr>
              <w:t xml:space="preserve">Module </w:t>
            </w:r>
            <w:r>
              <w:rPr>
                <w:rFonts w:ascii="Arial" w:hAnsi="Arial" w:cs="Arial"/>
                <w:bCs/>
              </w:rPr>
              <w:t xml:space="preserve">9 </w:t>
            </w:r>
            <w:r w:rsidRPr="007A473F">
              <w:rPr>
                <w:rFonts w:ascii="Arial" w:hAnsi="Arial" w:cs="Arial"/>
                <w:bCs/>
              </w:rPr>
              <w:t>Ch5</w:t>
            </w:r>
            <w:proofErr w:type="gramStart"/>
            <w:r>
              <w:rPr>
                <w:rFonts w:ascii="Arial" w:hAnsi="Arial" w:cs="Arial"/>
                <w:bCs/>
              </w:rPr>
              <w:t>AB(</w:t>
            </w:r>
            <w:proofErr w:type="gramEnd"/>
            <w:r>
              <w:rPr>
                <w:rFonts w:ascii="Arial" w:hAnsi="Arial" w:cs="Arial"/>
                <w:bCs/>
              </w:rPr>
              <w:t>5.6, 5.7,5.8)</w:t>
            </w:r>
          </w:p>
          <w:p w14:paraId="6EB57758" w14:textId="77777777" w:rsidR="00252ECA" w:rsidRDefault="00252ECA" w:rsidP="00E03656">
            <w:pPr>
              <w:pStyle w:val="Default"/>
              <w:rPr>
                <w:rFonts w:ascii="Arial" w:hAnsi="Arial" w:cs="Arial"/>
              </w:rPr>
            </w:pPr>
          </w:p>
          <w:p w14:paraId="42B0578A" w14:textId="77777777" w:rsidR="00252ECA" w:rsidRPr="007A473F" w:rsidRDefault="00252ECA" w:rsidP="00E03656">
            <w:pPr>
              <w:pStyle w:val="Default"/>
              <w:rPr>
                <w:rFonts w:ascii="Arial" w:hAnsi="Arial" w:cs="Arial"/>
              </w:rPr>
            </w:pPr>
          </w:p>
        </w:tc>
      </w:tr>
      <w:tr w:rsidR="00252ECA" w:rsidRPr="007A473F" w14:paraId="539AB649" w14:textId="77777777" w:rsidTr="00252ECA">
        <w:trPr>
          <w:trHeight w:val="247"/>
        </w:trPr>
        <w:tc>
          <w:tcPr>
            <w:tcW w:w="918" w:type="dxa"/>
            <w:vMerge/>
            <w:tcBorders>
              <w:left w:val="single" w:sz="4" w:space="0" w:color="auto"/>
              <w:bottom w:val="single" w:sz="4" w:space="0" w:color="auto"/>
              <w:right w:val="single" w:sz="4" w:space="0" w:color="auto"/>
            </w:tcBorders>
            <w:vAlign w:val="center"/>
          </w:tcPr>
          <w:p w14:paraId="673EAEF0"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6ACA083A" w14:textId="77777777" w:rsidR="00252ECA" w:rsidRPr="007A473F" w:rsidRDefault="00252ECA" w:rsidP="00E03656">
            <w:pPr>
              <w:pStyle w:val="Default"/>
              <w:rPr>
                <w:rFonts w:ascii="Arial" w:hAnsi="Arial" w:cs="Arial"/>
              </w:rPr>
            </w:pPr>
            <w:r>
              <w:rPr>
                <w:rFonts w:ascii="Arial" w:hAnsi="Arial" w:cs="Arial"/>
              </w:rPr>
              <w:t>R10/21</w:t>
            </w:r>
          </w:p>
        </w:tc>
        <w:tc>
          <w:tcPr>
            <w:tcW w:w="4230" w:type="dxa"/>
            <w:tcBorders>
              <w:top w:val="single" w:sz="4" w:space="0" w:color="auto"/>
              <w:left w:val="single" w:sz="4" w:space="0" w:color="auto"/>
              <w:bottom w:val="single" w:sz="4" w:space="0" w:color="auto"/>
              <w:right w:val="single" w:sz="4" w:space="0" w:color="auto"/>
            </w:tcBorders>
            <w:hideMark/>
          </w:tcPr>
          <w:p w14:paraId="63AA7E26" w14:textId="77777777" w:rsidR="00252ECA" w:rsidRPr="007A473F" w:rsidRDefault="00252ECA" w:rsidP="00E03656">
            <w:pPr>
              <w:pStyle w:val="Default"/>
              <w:rPr>
                <w:rFonts w:ascii="Arial" w:hAnsi="Arial" w:cs="Arial"/>
              </w:rPr>
            </w:pPr>
            <w:r w:rsidRPr="007A473F">
              <w:rPr>
                <w:rFonts w:ascii="Arial" w:hAnsi="Arial" w:cs="Arial"/>
                <w:bCs/>
              </w:rPr>
              <w:t>Covering the Module topics in class</w:t>
            </w:r>
            <w:r>
              <w:rPr>
                <w:rFonts w:ascii="Arial" w:hAnsi="Arial" w:cs="Arial"/>
                <w:bCs/>
              </w:rPr>
              <w:t xml:space="preserve"> </w:t>
            </w:r>
          </w:p>
        </w:tc>
        <w:tc>
          <w:tcPr>
            <w:tcW w:w="3420" w:type="dxa"/>
            <w:tcBorders>
              <w:top w:val="single" w:sz="4" w:space="0" w:color="auto"/>
              <w:left w:val="single" w:sz="4" w:space="0" w:color="auto"/>
              <w:bottom w:val="single" w:sz="4" w:space="0" w:color="auto"/>
              <w:right w:val="single" w:sz="4" w:space="0" w:color="auto"/>
            </w:tcBorders>
            <w:noWrap/>
          </w:tcPr>
          <w:p w14:paraId="1EB652FF" w14:textId="77777777" w:rsidR="00252ECA" w:rsidRPr="007A473F" w:rsidRDefault="00252ECA" w:rsidP="00E03656">
            <w:pPr>
              <w:pStyle w:val="Default"/>
              <w:rPr>
                <w:rFonts w:ascii="Arial" w:hAnsi="Arial" w:cs="Arial"/>
              </w:rPr>
            </w:pPr>
          </w:p>
        </w:tc>
      </w:tr>
      <w:tr w:rsidR="00252ECA" w:rsidRPr="007A473F" w14:paraId="38B267EC"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714FEA74" w14:textId="77777777" w:rsidR="00252ECA" w:rsidRDefault="00252ECA" w:rsidP="00252ECA">
            <w:pPr>
              <w:pStyle w:val="Default"/>
              <w:jc w:val="center"/>
              <w:rPr>
                <w:rFonts w:ascii="Arial" w:hAnsi="Arial" w:cs="Arial"/>
              </w:rPr>
            </w:pPr>
            <w:r>
              <w:rPr>
                <w:rFonts w:ascii="Arial" w:hAnsi="Arial" w:cs="Arial"/>
              </w:rPr>
              <w:t>11</w:t>
            </w:r>
          </w:p>
        </w:tc>
        <w:tc>
          <w:tcPr>
            <w:tcW w:w="1440" w:type="dxa"/>
            <w:vMerge w:val="restart"/>
            <w:tcBorders>
              <w:top w:val="single" w:sz="4" w:space="0" w:color="auto"/>
              <w:left w:val="single" w:sz="4" w:space="0" w:color="auto"/>
              <w:right w:val="single" w:sz="4" w:space="0" w:color="auto"/>
            </w:tcBorders>
            <w:noWrap/>
            <w:vAlign w:val="center"/>
            <w:hideMark/>
          </w:tcPr>
          <w:p w14:paraId="21E25F7A" w14:textId="77777777" w:rsidR="00252ECA" w:rsidRPr="007A473F" w:rsidRDefault="00252ECA" w:rsidP="00E03656">
            <w:pPr>
              <w:pStyle w:val="Default"/>
              <w:rPr>
                <w:rFonts w:ascii="Arial" w:hAnsi="Arial" w:cs="Arial"/>
              </w:rPr>
            </w:pPr>
            <w:r>
              <w:rPr>
                <w:rFonts w:ascii="Arial" w:hAnsi="Arial" w:cs="Arial"/>
              </w:rPr>
              <w:t>T10/26</w:t>
            </w:r>
          </w:p>
        </w:tc>
        <w:tc>
          <w:tcPr>
            <w:tcW w:w="4230" w:type="dxa"/>
            <w:tcBorders>
              <w:top w:val="single" w:sz="4" w:space="0" w:color="auto"/>
              <w:left w:val="single" w:sz="4" w:space="0" w:color="auto"/>
              <w:bottom w:val="single" w:sz="4" w:space="0" w:color="auto"/>
              <w:right w:val="single" w:sz="4" w:space="0" w:color="auto"/>
            </w:tcBorders>
            <w:hideMark/>
          </w:tcPr>
          <w:p w14:paraId="04757E33" w14:textId="77777777" w:rsidR="00252ECA" w:rsidRPr="007A473F" w:rsidRDefault="00252ECA" w:rsidP="00E03656">
            <w:pPr>
              <w:rPr>
                <w:rFonts w:ascii="Arial" w:hAnsi="Arial" w:cs="Arial"/>
              </w:rPr>
            </w:pPr>
            <w:r>
              <w:rPr>
                <w:rFonts w:ascii="Arial" w:hAnsi="Arial" w:cs="Arial"/>
              </w:rPr>
              <w:t>TEST 3 (Ch5)</w:t>
            </w:r>
          </w:p>
        </w:tc>
        <w:tc>
          <w:tcPr>
            <w:tcW w:w="3420" w:type="dxa"/>
            <w:tcBorders>
              <w:top w:val="single" w:sz="4" w:space="0" w:color="auto"/>
              <w:left w:val="single" w:sz="4" w:space="0" w:color="auto"/>
              <w:bottom w:val="single" w:sz="4" w:space="0" w:color="auto"/>
              <w:right w:val="single" w:sz="4" w:space="0" w:color="auto"/>
            </w:tcBorders>
            <w:noWrap/>
            <w:hideMark/>
          </w:tcPr>
          <w:p w14:paraId="2A772AD1" w14:textId="77777777" w:rsidR="00252ECA" w:rsidRPr="007A473F" w:rsidRDefault="00252ECA" w:rsidP="00E54964">
            <w:pPr>
              <w:pStyle w:val="Default"/>
              <w:rPr>
                <w:rFonts w:ascii="Arial" w:hAnsi="Arial" w:cs="Arial"/>
              </w:rPr>
            </w:pPr>
          </w:p>
        </w:tc>
      </w:tr>
      <w:tr w:rsidR="00252ECA" w:rsidRPr="007A473F" w14:paraId="64F35435" w14:textId="77777777" w:rsidTr="00252ECA">
        <w:trPr>
          <w:trHeight w:val="313"/>
        </w:trPr>
        <w:tc>
          <w:tcPr>
            <w:tcW w:w="918" w:type="dxa"/>
            <w:vMerge/>
            <w:tcBorders>
              <w:left w:val="single" w:sz="4" w:space="0" w:color="auto"/>
              <w:right w:val="single" w:sz="4" w:space="0" w:color="auto"/>
            </w:tcBorders>
            <w:vAlign w:val="center"/>
          </w:tcPr>
          <w:p w14:paraId="2F4993F7" w14:textId="77777777" w:rsidR="00252ECA" w:rsidRPr="007A473F" w:rsidRDefault="00252ECA" w:rsidP="00252ECA">
            <w:pPr>
              <w:pStyle w:val="Default"/>
              <w:jc w:val="center"/>
              <w:rPr>
                <w:rFonts w:ascii="Arial" w:hAnsi="Arial" w:cs="Arial"/>
              </w:rPr>
            </w:pPr>
          </w:p>
        </w:tc>
        <w:tc>
          <w:tcPr>
            <w:tcW w:w="1440" w:type="dxa"/>
            <w:vMerge/>
            <w:tcBorders>
              <w:left w:val="single" w:sz="4" w:space="0" w:color="auto"/>
              <w:bottom w:val="single" w:sz="4" w:space="0" w:color="auto"/>
              <w:right w:val="single" w:sz="4" w:space="0" w:color="auto"/>
            </w:tcBorders>
            <w:noWrap/>
            <w:vAlign w:val="center"/>
          </w:tcPr>
          <w:p w14:paraId="34BE2C4B" w14:textId="77777777" w:rsidR="00252ECA" w:rsidRPr="007A473F" w:rsidRDefault="00252ECA" w:rsidP="00E03656">
            <w:pPr>
              <w:pStyle w:val="Default"/>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tcPr>
          <w:p w14:paraId="7EB6109C" w14:textId="77777777" w:rsidR="00252ECA" w:rsidRPr="007A473F" w:rsidRDefault="00252ECA" w:rsidP="00E03656">
            <w:pPr>
              <w:rPr>
                <w:rFonts w:ascii="Arial" w:hAnsi="Arial" w:cs="Arial"/>
                <w:bCs/>
              </w:rPr>
            </w:pPr>
          </w:p>
        </w:tc>
        <w:tc>
          <w:tcPr>
            <w:tcW w:w="3420" w:type="dxa"/>
            <w:tcBorders>
              <w:top w:val="single" w:sz="4" w:space="0" w:color="auto"/>
              <w:left w:val="single" w:sz="4" w:space="0" w:color="auto"/>
              <w:bottom w:val="single" w:sz="4" w:space="0" w:color="auto"/>
              <w:right w:val="single" w:sz="4" w:space="0" w:color="auto"/>
            </w:tcBorders>
            <w:noWrap/>
          </w:tcPr>
          <w:p w14:paraId="29A828EF" w14:textId="77777777" w:rsidR="00252ECA" w:rsidRPr="007A473F" w:rsidRDefault="00252ECA" w:rsidP="00E54964">
            <w:pPr>
              <w:pStyle w:val="Default"/>
              <w:rPr>
                <w:rFonts w:ascii="Arial" w:hAnsi="Arial" w:cs="Arial"/>
              </w:rPr>
            </w:pPr>
            <w:r w:rsidRPr="007A473F">
              <w:rPr>
                <w:rFonts w:ascii="Arial" w:hAnsi="Arial" w:cs="Arial"/>
                <w:bCs/>
              </w:rPr>
              <w:t xml:space="preserve">Module </w:t>
            </w:r>
            <w:r>
              <w:rPr>
                <w:rFonts w:ascii="Arial" w:hAnsi="Arial" w:cs="Arial"/>
                <w:bCs/>
              </w:rPr>
              <w:t xml:space="preserve">10 </w:t>
            </w:r>
            <w:r w:rsidRPr="007A473F">
              <w:rPr>
                <w:rFonts w:ascii="Arial" w:hAnsi="Arial" w:cs="Arial"/>
                <w:bCs/>
              </w:rPr>
              <w:t>Ch</w:t>
            </w:r>
            <w:r>
              <w:rPr>
                <w:rFonts w:ascii="Arial" w:hAnsi="Arial" w:cs="Arial"/>
                <w:bCs/>
              </w:rPr>
              <w:t>6A (6.1, 6.2)</w:t>
            </w:r>
          </w:p>
          <w:p w14:paraId="333720D5" w14:textId="77777777" w:rsidR="00252ECA" w:rsidRPr="007A473F" w:rsidRDefault="00252ECA" w:rsidP="00E03656">
            <w:pPr>
              <w:pStyle w:val="Default"/>
              <w:rPr>
                <w:rFonts w:ascii="Arial" w:hAnsi="Arial" w:cs="Arial"/>
              </w:rPr>
            </w:pPr>
          </w:p>
        </w:tc>
      </w:tr>
      <w:tr w:rsidR="00252ECA" w:rsidRPr="007A473F" w14:paraId="62687616" w14:textId="77777777" w:rsidTr="00252ECA">
        <w:trPr>
          <w:trHeight w:val="313"/>
        </w:trPr>
        <w:tc>
          <w:tcPr>
            <w:tcW w:w="918" w:type="dxa"/>
            <w:vMerge/>
            <w:tcBorders>
              <w:left w:val="single" w:sz="4" w:space="0" w:color="auto"/>
              <w:right w:val="single" w:sz="4" w:space="0" w:color="auto"/>
            </w:tcBorders>
            <w:vAlign w:val="center"/>
          </w:tcPr>
          <w:p w14:paraId="65F2645F"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right w:val="single" w:sz="4" w:space="0" w:color="auto"/>
            </w:tcBorders>
            <w:noWrap/>
            <w:vAlign w:val="center"/>
          </w:tcPr>
          <w:p w14:paraId="1F0178AA" w14:textId="77777777" w:rsidR="00252ECA" w:rsidRPr="007A473F" w:rsidRDefault="00252ECA" w:rsidP="00E03656">
            <w:pPr>
              <w:pStyle w:val="Default"/>
              <w:rPr>
                <w:rFonts w:ascii="Arial" w:hAnsi="Arial" w:cs="Arial"/>
              </w:rPr>
            </w:pPr>
            <w:r>
              <w:rPr>
                <w:rFonts w:ascii="Arial" w:hAnsi="Arial" w:cs="Arial"/>
              </w:rPr>
              <w:t>R10/28</w:t>
            </w:r>
          </w:p>
        </w:tc>
        <w:tc>
          <w:tcPr>
            <w:tcW w:w="4230" w:type="dxa"/>
            <w:tcBorders>
              <w:top w:val="single" w:sz="4" w:space="0" w:color="auto"/>
              <w:left w:val="single" w:sz="4" w:space="0" w:color="auto"/>
              <w:bottom w:val="single" w:sz="4" w:space="0" w:color="auto"/>
              <w:right w:val="single" w:sz="4" w:space="0" w:color="auto"/>
            </w:tcBorders>
          </w:tcPr>
          <w:p w14:paraId="167ED7AB" w14:textId="77777777" w:rsidR="00252ECA" w:rsidRPr="007A473F" w:rsidRDefault="00252ECA" w:rsidP="00E03656">
            <w:pPr>
              <w:rPr>
                <w:rFonts w:ascii="Arial" w:hAnsi="Arial" w:cs="Arial"/>
                <w:bCs/>
              </w:rPr>
            </w:pPr>
            <w:r w:rsidRPr="007A473F">
              <w:rPr>
                <w:rFonts w:ascii="Arial" w:hAnsi="Arial" w:cs="Arial"/>
                <w:bCs/>
              </w:rPr>
              <w:t>Covering the Module topics in class</w:t>
            </w:r>
          </w:p>
        </w:tc>
        <w:tc>
          <w:tcPr>
            <w:tcW w:w="3420" w:type="dxa"/>
            <w:tcBorders>
              <w:top w:val="single" w:sz="4" w:space="0" w:color="auto"/>
              <w:left w:val="single" w:sz="4" w:space="0" w:color="auto"/>
              <w:bottom w:val="single" w:sz="4" w:space="0" w:color="auto"/>
              <w:right w:val="single" w:sz="4" w:space="0" w:color="auto"/>
            </w:tcBorders>
            <w:noWrap/>
          </w:tcPr>
          <w:p w14:paraId="1B2480A8" w14:textId="77777777" w:rsidR="00252ECA" w:rsidRPr="007A473F" w:rsidRDefault="00252ECA" w:rsidP="00E03656">
            <w:pPr>
              <w:pStyle w:val="Default"/>
              <w:rPr>
                <w:rFonts w:ascii="Arial" w:hAnsi="Arial" w:cs="Arial"/>
              </w:rPr>
            </w:pPr>
          </w:p>
        </w:tc>
      </w:tr>
      <w:tr w:rsidR="00252ECA" w:rsidRPr="007A473F" w14:paraId="2C440A6A"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5C8707A7" w14:textId="77777777" w:rsidR="00252ECA" w:rsidRDefault="00252ECA" w:rsidP="00252ECA">
            <w:pPr>
              <w:pStyle w:val="Default"/>
              <w:jc w:val="center"/>
              <w:rPr>
                <w:rFonts w:ascii="Arial" w:hAnsi="Arial" w:cs="Arial"/>
              </w:rPr>
            </w:pPr>
            <w:r>
              <w:rPr>
                <w:rFonts w:ascii="Arial" w:hAnsi="Arial" w:cs="Arial"/>
              </w:rPr>
              <w:t>12</w:t>
            </w:r>
          </w:p>
        </w:tc>
        <w:tc>
          <w:tcPr>
            <w:tcW w:w="1440" w:type="dxa"/>
            <w:tcBorders>
              <w:top w:val="single" w:sz="4" w:space="0" w:color="auto"/>
              <w:left w:val="single" w:sz="4" w:space="0" w:color="auto"/>
              <w:bottom w:val="single" w:sz="4" w:space="0" w:color="auto"/>
              <w:right w:val="single" w:sz="4" w:space="0" w:color="auto"/>
            </w:tcBorders>
            <w:noWrap/>
            <w:vAlign w:val="center"/>
          </w:tcPr>
          <w:p w14:paraId="433D6D75" w14:textId="77777777" w:rsidR="00252ECA" w:rsidRPr="007A473F" w:rsidRDefault="00252ECA" w:rsidP="00E03656">
            <w:pPr>
              <w:pStyle w:val="Default"/>
              <w:rPr>
                <w:rFonts w:ascii="Arial" w:hAnsi="Arial" w:cs="Arial"/>
              </w:rPr>
            </w:pPr>
            <w:r>
              <w:rPr>
                <w:rFonts w:ascii="Arial" w:hAnsi="Arial" w:cs="Arial"/>
              </w:rPr>
              <w:t>T11/2</w:t>
            </w:r>
          </w:p>
        </w:tc>
        <w:tc>
          <w:tcPr>
            <w:tcW w:w="4230" w:type="dxa"/>
            <w:tcBorders>
              <w:top w:val="single" w:sz="4" w:space="0" w:color="auto"/>
              <w:left w:val="single" w:sz="4" w:space="0" w:color="auto"/>
              <w:bottom w:val="single" w:sz="4" w:space="0" w:color="auto"/>
              <w:right w:val="single" w:sz="4" w:space="0" w:color="auto"/>
            </w:tcBorders>
          </w:tcPr>
          <w:p w14:paraId="269CE88A" w14:textId="77777777" w:rsidR="00252ECA" w:rsidRPr="007A473F" w:rsidRDefault="00252ECA" w:rsidP="00E03656">
            <w:pPr>
              <w:rPr>
                <w:rFonts w:ascii="Arial" w:hAnsi="Arial" w:cs="Arial"/>
              </w:rPr>
            </w:pPr>
            <w:r w:rsidRPr="007A473F">
              <w:rPr>
                <w:rFonts w:ascii="Arial" w:hAnsi="Arial" w:cs="Arial"/>
                <w:bCs/>
              </w:rPr>
              <w:t>Covering the Module topics in class</w:t>
            </w:r>
          </w:p>
        </w:tc>
        <w:tc>
          <w:tcPr>
            <w:tcW w:w="3420" w:type="dxa"/>
            <w:tcBorders>
              <w:top w:val="single" w:sz="4" w:space="0" w:color="auto"/>
              <w:left w:val="single" w:sz="4" w:space="0" w:color="auto"/>
              <w:bottom w:val="single" w:sz="4" w:space="0" w:color="auto"/>
              <w:right w:val="single" w:sz="4" w:space="0" w:color="auto"/>
            </w:tcBorders>
            <w:noWrap/>
          </w:tcPr>
          <w:p w14:paraId="6C91B119" w14:textId="77777777" w:rsidR="00252ECA" w:rsidRPr="007A473F" w:rsidRDefault="00252ECA" w:rsidP="00E03656">
            <w:pPr>
              <w:pStyle w:val="Default"/>
              <w:rPr>
                <w:rFonts w:ascii="Arial" w:hAnsi="Arial" w:cs="Arial"/>
              </w:rPr>
            </w:pPr>
          </w:p>
        </w:tc>
      </w:tr>
      <w:tr w:rsidR="00252ECA" w:rsidRPr="007A473F" w14:paraId="2F4416AA" w14:textId="77777777" w:rsidTr="00252ECA">
        <w:trPr>
          <w:trHeight w:val="313"/>
        </w:trPr>
        <w:tc>
          <w:tcPr>
            <w:tcW w:w="918" w:type="dxa"/>
            <w:vMerge/>
            <w:tcBorders>
              <w:left w:val="single" w:sz="4" w:space="0" w:color="auto"/>
              <w:bottom w:val="single" w:sz="4" w:space="0" w:color="auto"/>
              <w:right w:val="single" w:sz="4" w:space="0" w:color="auto"/>
            </w:tcBorders>
            <w:vAlign w:val="center"/>
          </w:tcPr>
          <w:p w14:paraId="49504193"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26F07FAB" w14:textId="77777777" w:rsidR="00252ECA" w:rsidRPr="007A473F" w:rsidRDefault="00252ECA" w:rsidP="00E03656">
            <w:pPr>
              <w:pStyle w:val="Default"/>
              <w:rPr>
                <w:rFonts w:ascii="Arial" w:hAnsi="Arial" w:cs="Arial"/>
              </w:rPr>
            </w:pPr>
            <w:r>
              <w:rPr>
                <w:rFonts w:ascii="Arial" w:hAnsi="Arial" w:cs="Arial"/>
              </w:rPr>
              <w:t>R11/4</w:t>
            </w:r>
          </w:p>
        </w:tc>
        <w:tc>
          <w:tcPr>
            <w:tcW w:w="4230" w:type="dxa"/>
            <w:tcBorders>
              <w:top w:val="single" w:sz="4" w:space="0" w:color="auto"/>
              <w:left w:val="single" w:sz="4" w:space="0" w:color="auto"/>
              <w:bottom w:val="single" w:sz="4" w:space="0" w:color="auto"/>
              <w:right w:val="single" w:sz="4" w:space="0" w:color="auto"/>
            </w:tcBorders>
          </w:tcPr>
          <w:p w14:paraId="735E7FBC" w14:textId="77777777" w:rsidR="00252ECA" w:rsidRPr="007A473F" w:rsidRDefault="00252ECA" w:rsidP="00E03656">
            <w:pPr>
              <w:rPr>
                <w:rFonts w:ascii="Arial" w:hAnsi="Arial" w:cs="Arial"/>
              </w:rPr>
            </w:pPr>
            <w:r w:rsidRPr="007A473F">
              <w:rPr>
                <w:rFonts w:ascii="Arial" w:hAnsi="Arial" w:cs="Arial"/>
              </w:rPr>
              <w:t xml:space="preserve"> </w:t>
            </w:r>
            <w:r w:rsidR="00196232">
              <w:rPr>
                <w:rFonts w:ascii="Arial" w:hAnsi="Arial" w:cs="Arial"/>
              </w:rPr>
              <w:t xml:space="preserve"> MODULE 11</w:t>
            </w:r>
          </w:p>
        </w:tc>
        <w:tc>
          <w:tcPr>
            <w:tcW w:w="3420" w:type="dxa"/>
            <w:tcBorders>
              <w:top w:val="single" w:sz="4" w:space="0" w:color="auto"/>
              <w:left w:val="single" w:sz="4" w:space="0" w:color="auto"/>
              <w:bottom w:val="single" w:sz="4" w:space="0" w:color="auto"/>
              <w:right w:val="single" w:sz="4" w:space="0" w:color="auto"/>
            </w:tcBorders>
            <w:noWrap/>
          </w:tcPr>
          <w:p w14:paraId="0B574D7B" w14:textId="77777777" w:rsidR="00252ECA" w:rsidRPr="007A473F" w:rsidRDefault="00196232" w:rsidP="00E03656">
            <w:pPr>
              <w:pStyle w:val="Default"/>
              <w:rPr>
                <w:rFonts w:ascii="Arial" w:hAnsi="Arial" w:cs="Arial"/>
              </w:rPr>
            </w:pPr>
            <w:r>
              <w:rPr>
                <w:rFonts w:ascii="Arial" w:hAnsi="Arial" w:cs="Arial"/>
              </w:rPr>
              <w:t>MODULE 11 (CH 6 B)</w:t>
            </w:r>
          </w:p>
        </w:tc>
      </w:tr>
      <w:tr w:rsidR="00252ECA" w:rsidRPr="007A473F" w14:paraId="0A418794"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62264D53" w14:textId="77777777" w:rsidR="00252ECA" w:rsidRDefault="00252ECA" w:rsidP="00252ECA">
            <w:pPr>
              <w:pStyle w:val="Default"/>
              <w:jc w:val="center"/>
              <w:rPr>
                <w:rFonts w:ascii="Arial" w:hAnsi="Arial" w:cs="Arial"/>
              </w:rPr>
            </w:pPr>
            <w:r>
              <w:rPr>
                <w:rFonts w:ascii="Arial" w:hAnsi="Arial" w:cs="Arial"/>
              </w:rPr>
              <w:t>13</w:t>
            </w:r>
          </w:p>
        </w:tc>
        <w:tc>
          <w:tcPr>
            <w:tcW w:w="1440" w:type="dxa"/>
            <w:tcBorders>
              <w:top w:val="single" w:sz="4" w:space="0" w:color="auto"/>
              <w:left w:val="single" w:sz="4" w:space="0" w:color="auto"/>
              <w:bottom w:val="single" w:sz="4" w:space="0" w:color="auto"/>
              <w:right w:val="single" w:sz="4" w:space="0" w:color="auto"/>
            </w:tcBorders>
            <w:noWrap/>
            <w:vAlign w:val="center"/>
          </w:tcPr>
          <w:p w14:paraId="7271539F" w14:textId="77777777" w:rsidR="00252ECA" w:rsidRPr="007A473F" w:rsidRDefault="00252ECA" w:rsidP="00E03656">
            <w:pPr>
              <w:pStyle w:val="Default"/>
              <w:rPr>
                <w:rFonts w:ascii="Arial" w:hAnsi="Arial" w:cs="Arial"/>
              </w:rPr>
            </w:pPr>
            <w:r>
              <w:rPr>
                <w:rFonts w:ascii="Arial" w:hAnsi="Arial" w:cs="Arial"/>
              </w:rPr>
              <w:t>T11/9</w:t>
            </w:r>
          </w:p>
        </w:tc>
        <w:tc>
          <w:tcPr>
            <w:tcW w:w="4230" w:type="dxa"/>
            <w:tcBorders>
              <w:top w:val="single" w:sz="4" w:space="0" w:color="auto"/>
              <w:left w:val="single" w:sz="4" w:space="0" w:color="auto"/>
              <w:bottom w:val="single" w:sz="4" w:space="0" w:color="auto"/>
              <w:right w:val="single" w:sz="4" w:space="0" w:color="auto"/>
            </w:tcBorders>
          </w:tcPr>
          <w:p w14:paraId="00A1FF3D" w14:textId="77777777" w:rsidR="00252ECA" w:rsidRPr="007A473F" w:rsidRDefault="00252ECA" w:rsidP="00E03656">
            <w:pPr>
              <w:rPr>
                <w:rFonts w:ascii="Arial" w:hAnsi="Arial" w:cs="Arial"/>
              </w:rPr>
            </w:pPr>
          </w:p>
        </w:tc>
        <w:tc>
          <w:tcPr>
            <w:tcW w:w="3420" w:type="dxa"/>
            <w:tcBorders>
              <w:top w:val="single" w:sz="4" w:space="0" w:color="auto"/>
              <w:left w:val="single" w:sz="4" w:space="0" w:color="auto"/>
              <w:bottom w:val="single" w:sz="4" w:space="0" w:color="auto"/>
              <w:right w:val="single" w:sz="4" w:space="0" w:color="auto"/>
            </w:tcBorders>
            <w:noWrap/>
          </w:tcPr>
          <w:p w14:paraId="61C98007" w14:textId="77777777" w:rsidR="00252ECA" w:rsidRPr="007A473F" w:rsidRDefault="00252ECA" w:rsidP="00E03656">
            <w:pPr>
              <w:pStyle w:val="Default"/>
              <w:rPr>
                <w:rFonts w:ascii="Arial" w:hAnsi="Arial" w:cs="Arial"/>
              </w:rPr>
            </w:pPr>
          </w:p>
        </w:tc>
      </w:tr>
      <w:tr w:rsidR="00252ECA" w:rsidRPr="007A473F" w14:paraId="1ACA34BE" w14:textId="77777777" w:rsidTr="00252ECA">
        <w:trPr>
          <w:trHeight w:val="245"/>
        </w:trPr>
        <w:tc>
          <w:tcPr>
            <w:tcW w:w="918" w:type="dxa"/>
            <w:vMerge/>
            <w:tcBorders>
              <w:left w:val="single" w:sz="4" w:space="0" w:color="auto"/>
              <w:bottom w:val="single" w:sz="4" w:space="0" w:color="auto"/>
              <w:right w:val="single" w:sz="4" w:space="0" w:color="auto"/>
            </w:tcBorders>
            <w:vAlign w:val="center"/>
          </w:tcPr>
          <w:p w14:paraId="0EFB0173"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4E735398" w14:textId="77777777" w:rsidR="00252ECA" w:rsidRPr="007A473F" w:rsidRDefault="00252ECA" w:rsidP="00E03656">
            <w:pPr>
              <w:pStyle w:val="Default"/>
              <w:rPr>
                <w:rFonts w:ascii="Arial" w:hAnsi="Arial" w:cs="Arial"/>
              </w:rPr>
            </w:pPr>
            <w:r>
              <w:rPr>
                <w:rFonts w:ascii="Arial" w:hAnsi="Arial" w:cs="Arial"/>
              </w:rPr>
              <w:t>R11/11</w:t>
            </w:r>
          </w:p>
        </w:tc>
        <w:tc>
          <w:tcPr>
            <w:tcW w:w="4230" w:type="dxa"/>
            <w:tcBorders>
              <w:top w:val="single" w:sz="4" w:space="0" w:color="auto"/>
              <w:left w:val="single" w:sz="4" w:space="0" w:color="auto"/>
              <w:bottom w:val="single" w:sz="4" w:space="0" w:color="auto"/>
              <w:right w:val="single" w:sz="4" w:space="0" w:color="auto"/>
            </w:tcBorders>
          </w:tcPr>
          <w:p w14:paraId="395ADE9D" w14:textId="77777777" w:rsidR="00252ECA" w:rsidRPr="007A473F" w:rsidRDefault="00196232" w:rsidP="00E03656">
            <w:pPr>
              <w:rPr>
                <w:rFonts w:ascii="Arial" w:hAnsi="Arial" w:cs="Arial"/>
              </w:rPr>
            </w:pPr>
            <w:r>
              <w:rPr>
                <w:rFonts w:ascii="Arial" w:hAnsi="Arial" w:cs="Arial"/>
              </w:rPr>
              <w:t>MODULE 12</w:t>
            </w:r>
          </w:p>
        </w:tc>
        <w:tc>
          <w:tcPr>
            <w:tcW w:w="3420" w:type="dxa"/>
            <w:tcBorders>
              <w:top w:val="single" w:sz="4" w:space="0" w:color="auto"/>
              <w:left w:val="single" w:sz="4" w:space="0" w:color="auto"/>
              <w:bottom w:val="single" w:sz="4" w:space="0" w:color="auto"/>
              <w:right w:val="single" w:sz="4" w:space="0" w:color="auto"/>
            </w:tcBorders>
            <w:noWrap/>
          </w:tcPr>
          <w:p w14:paraId="6E1AF231" w14:textId="77777777" w:rsidR="00252ECA" w:rsidRPr="007A473F" w:rsidRDefault="00196232" w:rsidP="00E03656">
            <w:pPr>
              <w:pStyle w:val="Default"/>
              <w:rPr>
                <w:rFonts w:ascii="Arial" w:hAnsi="Arial" w:cs="Arial"/>
              </w:rPr>
            </w:pPr>
            <w:r>
              <w:rPr>
                <w:rFonts w:ascii="Arial" w:hAnsi="Arial" w:cs="Arial"/>
              </w:rPr>
              <w:t>MODULE 12 (CH 6 C)</w:t>
            </w:r>
          </w:p>
        </w:tc>
      </w:tr>
      <w:tr w:rsidR="00252ECA" w:rsidRPr="007A473F" w14:paraId="4F4F383A" w14:textId="77777777" w:rsidTr="00252ECA">
        <w:trPr>
          <w:trHeight w:val="417"/>
        </w:trPr>
        <w:tc>
          <w:tcPr>
            <w:tcW w:w="918" w:type="dxa"/>
            <w:vMerge w:val="restart"/>
            <w:tcBorders>
              <w:top w:val="single" w:sz="4" w:space="0" w:color="auto"/>
              <w:left w:val="single" w:sz="4" w:space="0" w:color="auto"/>
              <w:right w:val="single" w:sz="4" w:space="0" w:color="auto"/>
            </w:tcBorders>
            <w:vAlign w:val="center"/>
          </w:tcPr>
          <w:p w14:paraId="5A562913" w14:textId="77777777" w:rsidR="00252ECA" w:rsidRDefault="00252ECA" w:rsidP="00252ECA">
            <w:pPr>
              <w:pStyle w:val="Default"/>
              <w:jc w:val="center"/>
              <w:rPr>
                <w:rFonts w:ascii="Arial" w:hAnsi="Arial" w:cs="Arial"/>
              </w:rPr>
            </w:pPr>
            <w:r>
              <w:rPr>
                <w:rFonts w:ascii="Arial" w:hAnsi="Arial" w:cs="Arial"/>
              </w:rPr>
              <w:t>14</w:t>
            </w:r>
          </w:p>
        </w:tc>
        <w:tc>
          <w:tcPr>
            <w:tcW w:w="1440" w:type="dxa"/>
            <w:tcBorders>
              <w:top w:val="single" w:sz="4" w:space="0" w:color="auto"/>
              <w:left w:val="single" w:sz="4" w:space="0" w:color="auto"/>
              <w:bottom w:val="single" w:sz="4" w:space="0" w:color="auto"/>
              <w:right w:val="single" w:sz="4" w:space="0" w:color="auto"/>
            </w:tcBorders>
            <w:noWrap/>
            <w:vAlign w:val="center"/>
          </w:tcPr>
          <w:p w14:paraId="3672A5C1" w14:textId="77777777" w:rsidR="00252ECA" w:rsidRPr="007A473F" w:rsidRDefault="00252ECA" w:rsidP="004C41BA">
            <w:pPr>
              <w:pStyle w:val="Default"/>
              <w:rPr>
                <w:rFonts w:ascii="Arial" w:hAnsi="Arial" w:cs="Arial"/>
              </w:rPr>
            </w:pPr>
            <w:r>
              <w:rPr>
                <w:rFonts w:ascii="Arial" w:hAnsi="Arial" w:cs="Arial"/>
              </w:rPr>
              <w:t>T11/16</w:t>
            </w:r>
          </w:p>
        </w:tc>
        <w:tc>
          <w:tcPr>
            <w:tcW w:w="4230" w:type="dxa"/>
            <w:tcBorders>
              <w:top w:val="single" w:sz="4" w:space="0" w:color="auto"/>
              <w:left w:val="single" w:sz="4" w:space="0" w:color="auto"/>
              <w:bottom w:val="single" w:sz="4" w:space="0" w:color="auto"/>
              <w:right w:val="single" w:sz="4" w:space="0" w:color="auto"/>
            </w:tcBorders>
          </w:tcPr>
          <w:p w14:paraId="674DAD82" w14:textId="77777777" w:rsidR="00252ECA" w:rsidRPr="007A473F" w:rsidRDefault="00673CC7" w:rsidP="00E03656">
            <w:pPr>
              <w:rPr>
                <w:rFonts w:ascii="Arial" w:hAnsi="Arial" w:cs="Arial"/>
              </w:rPr>
            </w:pPr>
            <w:r w:rsidRPr="007A473F">
              <w:rPr>
                <w:rFonts w:ascii="Arial" w:hAnsi="Arial" w:cs="Arial"/>
                <w:bCs/>
              </w:rPr>
              <w:t>Covering the Module topics in class</w:t>
            </w:r>
          </w:p>
        </w:tc>
        <w:tc>
          <w:tcPr>
            <w:tcW w:w="3420" w:type="dxa"/>
            <w:tcBorders>
              <w:top w:val="single" w:sz="4" w:space="0" w:color="auto"/>
              <w:left w:val="single" w:sz="4" w:space="0" w:color="auto"/>
              <w:bottom w:val="single" w:sz="4" w:space="0" w:color="auto"/>
              <w:right w:val="single" w:sz="4" w:space="0" w:color="auto"/>
            </w:tcBorders>
            <w:noWrap/>
          </w:tcPr>
          <w:p w14:paraId="2A06509C" w14:textId="77777777" w:rsidR="00252ECA" w:rsidRPr="007A473F" w:rsidRDefault="00196232" w:rsidP="00E03656">
            <w:pPr>
              <w:pStyle w:val="Default"/>
              <w:rPr>
                <w:rFonts w:ascii="Arial" w:hAnsi="Arial" w:cs="Arial"/>
              </w:rPr>
            </w:pPr>
            <w:r>
              <w:rPr>
                <w:rFonts w:ascii="Arial" w:hAnsi="Arial" w:cs="Arial"/>
              </w:rPr>
              <w:t xml:space="preserve">MODULE 13 </w:t>
            </w:r>
            <w:r w:rsidR="00673CC7">
              <w:rPr>
                <w:rFonts w:ascii="Arial" w:hAnsi="Arial" w:cs="Arial"/>
              </w:rPr>
              <w:t xml:space="preserve">(CH 7) </w:t>
            </w:r>
            <w:r>
              <w:rPr>
                <w:rFonts w:ascii="Arial" w:hAnsi="Arial" w:cs="Arial"/>
              </w:rPr>
              <w:t>STARTS ON 11/17</w:t>
            </w:r>
          </w:p>
        </w:tc>
      </w:tr>
      <w:tr w:rsidR="00252ECA" w:rsidRPr="007A473F" w14:paraId="6B0E5F1C" w14:textId="77777777" w:rsidTr="00252ECA">
        <w:trPr>
          <w:trHeight w:val="313"/>
        </w:trPr>
        <w:tc>
          <w:tcPr>
            <w:tcW w:w="918" w:type="dxa"/>
            <w:vMerge/>
            <w:tcBorders>
              <w:left w:val="single" w:sz="4" w:space="0" w:color="auto"/>
              <w:bottom w:val="single" w:sz="4" w:space="0" w:color="auto"/>
              <w:right w:val="single" w:sz="4" w:space="0" w:color="auto"/>
            </w:tcBorders>
            <w:vAlign w:val="center"/>
          </w:tcPr>
          <w:p w14:paraId="2D2CF4D2"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30B8D769" w14:textId="77777777" w:rsidR="00252ECA" w:rsidRDefault="00252ECA" w:rsidP="00E03656">
            <w:pPr>
              <w:pStyle w:val="Default"/>
              <w:rPr>
                <w:rFonts w:ascii="Arial" w:hAnsi="Arial" w:cs="Arial"/>
              </w:rPr>
            </w:pPr>
            <w:r>
              <w:rPr>
                <w:rFonts w:ascii="Arial" w:hAnsi="Arial" w:cs="Arial"/>
              </w:rPr>
              <w:t>R11/18</w:t>
            </w:r>
          </w:p>
        </w:tc>
        <w:tc>
          <w:tcPr>
            <w:tcW w:w="4230" w:type="dxa"/>
            <w:tcBorders>
              <w:top w:val="single" w:sz="4" w:space="0" w:color="auto"/>
              <w:left w:val="single" w:sz="4" w:space="0" w:color="auto"/>
              <w:bottom w:val="single" w:sz="4" w:space="0" w:color="auto"/>
              <w:right w:val="single" w:sz="4" w:space="0" w:color="auto"/>
            </w:tcBorders>
          </w:tcPr>
          <w:p w14:paraId="3E2C96AF" w14:textId="77777777" w:rsidR="00252ECA" w:rsidRPr="007A473F" w:rsidRDefault="00673CC7" w:rsidP="00E03656">
            <w:pPr>
              <w:rPr>
                <w:rFonts w:ascii="Arial" w:hAnsi="Arial" w:cs="Arial"/>
              </w:rPr>
            </w:pPr>
            <w:r w:rsidRPr="007A473F">
              <w:rPr>
                <w:rFonts w:ascii="Arial" w:hAnsi="Arial" w:cs="Arial"/>
                <w:bCs/>
              </w:rPr>
              <w:t>Covering the Module topics in class</w:t>
            </w:r>
          </w:p>
        </w:tc>
        <w:tc>
          <w:tcPr>
            <w:tcW w:w="3420" w:type="dxa"/>
            <w:tcBorders>
              <w:top w:val="single" w:sz="4" w:space="0" w:color="auto"/>
              <w:left w:val="single" w:sz="4" w:space="0" w:color="auto"/>
              <w:bottom w:val="single" w:sz="4" w:space="0" w:color="auto"/>
              <w:right w:val="single" w:sz="4" w:space="0" w:color="auto"/>
            </w:tcBorders>
            <w:noWrap/>
          </w:tcPr>
          <w:p w14:paraId="4F9D929D" w14:textId="77777777" w:rsidR="00252ECA" w:rsidRPr="007A473F" w:rsidRDefault="00252ECA" w:rsidP="00E03656">
            <w:pPr>
              <w:pStyle w:val="Default"/>
              <w:rPr>
                <w:rFonts w:ascii="Arial" w:hAnsi="Arial" w:cs="Arial"/>
              </w:rPr>
            </w:pPr>
          </w:p>
        </w:tc>
      </w:tr>
      <w:tr w:rsidR="00252ECA" w:rsidRPr="007A473F" w14:paraId="3106AE46"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2163995A" w14:textId="77777777" w:rsidR="00252ECA" w:rsidRDefault="00252ECA" w:rsidP="00252ECA">
            <w:pPr>
              <w:pStyle w:val="Default"/>
              <w:jc w:val="center"/>
              <w:rPr>
                <w:rFonts w:ascii="Arial" w:hAnsi="Arial" w:cs="Arial"/>
              </w:rPr>
            </w:pPr>
            <w:r>
              <w:rPr>
                <w:rFonts w:ascii="Arial" w:hAnsi="Arial" w:cs="Arial"/>
              </w:rPr>
              <w:t>15</w:t>
            </w:r>
          </w:p>
        </w:tc>
        <w:tc>
          <w:tcPr>
            <w:tcW w:w="1440" w:type="dxa"/>
            <w:vMerge w:val="restart"/>
            <w:tcBorders>
              <w:top w:val="single" w:sz="4" w:space="0" w:color="auto"/>
              <w:left w:val="single" w:sz="4" w:space="0" w:color="auto"/>
              <w:right w:val="single" w:sz="4" w:space="0" w:color="auto"/>
            </w:tcBorders>
            <w:noWrap/>
            <w:vAlign w:val="center"/>
          </w:tcPr>
          <w:p w14:paraId="04FEE5FE" w14:textId="77777777" w:rsidR="00252ECA" w:rsidRDefault="00252ECA" w:rsidP="00E03656">
            <w:pPr>
              <w:pStyle w:val="Default"/>
              <w:rPr>
                <w:rFonts w:ascii="Arial" w:hAnsi="Arial" w:cs="Arial"/>
              </w:rPr>
            </w:pPr>
            <w:r>
              <w:rPr>
                <w:rFonts w:ascii="Arial" w:hAnsi="Arial" w:cs="Arial"/>
              </w:rPr>
              <w:t>T11/23</w:t>
            </w:r>
          </w:p>
        </w:tc>
        <w:tc>
          <w:tcPr>
            <w:tcW w:w="4230" w:type="dxa"/>
            <w:tcBorders>
              <w:top w:val="single" w:sz="4" w:space="0" w:color="auto"/>
              <w:left w:val="single" w:sz="4" w:space="0" w:color="auto"/>
              <w:bottom w:val="single" w:sz="4" w:space="0" w:color="auto"/>
              <w:right w:val="single" w:sz="4" w:space="0" w:color="auto"/>
            </w:tcBorders>
          </w:tcPr>
          <w:p w14:paraId="41CA0203" w14:textId="77777777" w:rsidR="00252ECA" w:rsidRPr="007A473F" w:rsidRDefault="00252ECA" w:rsidP="00E03656">
            <w:pPr>
              <w:rPr>
                <w:rFonts w:ascii="Arial" w:hAnsi="Arial" w:cs="Arial"/>
              </w:rPr>
            </w:pPr>
            <w:r>
              <w:rPr>
                <w:rFonts w:ascii="Arial" w:hAnsi="Arial" w:cs="Arial"/>
              </w:rPr>
              <w:t>TEST 4 (Ch 6)</w:t>
            </w:r>
          </w:p>
        </w:tc>
        <w:tc>
          <w:tcPr>
            <w:tcW w:w="3420" w:type="dxa"/>
            <w:tcBorders>
              <w:top w:val="single" w:sz="4" w:space="0" w:color="auto"/>
              <w:left w:val="single" w:sz="4" w:space="0" w:color="auto"/>
              <w:bottom w:val="single" w:sz="4" w:space="0" w:color="auto"/>
              <w:right w:val="single" w:sz="4" w:space="0" w:color="auto"/>
            </w:tcBorders>
            <w:noWrap/>
          </w:tcPr>
          <w:p w14:paraId="7DBC0487" w14:textId="77777777" w:rsidR="00252ECA" w:rsidRPr="007A473F" w:rsidRDefault="00252ECA" w:rsidP="00E03656">
            <w:pPr>
              <w:pStyle w:val="Default"/>
              <w:rPr>
                <w:rFonts w:ascii="Arial" w:hAnsi="Arial" w:cs="Arial"/>
              </w:rPr>
            </w:pPr>
            <w:r>
              <w:rPr>
                <w:rFonts w:ascii="Arial" w:hAnsi="Arial" w:cs="Arial"/>
              </w:rPr>
              <w:t>In class</w:t>
            </w:r>
          </w:p>
        </w:tc>
      </w:tr>
      <w:tr w:rsidR="00252ECA" w:rsidRPr="007A473F" w14:paraId="2520BF49" w14:textId="77777777" w:rsidTr="00252ECA">
        <w:trPr>
          <w:trHeight w:val="313"/>
        </w:trPr>
        <w:tc>
          <w:tcPr>
            <w:tcW w:w="918" w:type="dxa"/>
            <w:vMerge/>
            <w:tcBorders>
              <w:left w:val="single" w:sz="4" w:space="0" w:color="auto"/>
              <w:bottom w:val="single" w:sz="4" w:space="0" w:color="auto"/>
              <w:right w:val="single" w:sz="4" w:space="0" w:color="auto"/>
            </w:tcBorders>
            <w:vAlign w:val="center"/>
          </w:tcPr>
          <w:p w14:paraId="68587763" w14:textId="77777777" w:rsidR="00252ECA" w:rsidRDefault="00252ECA" w:rsidP="00252ECA">
            <w:pPr>
              <w:pStyle w:val="Default"/>
              <w:jc w:val="center"/>
              <w:rPr>
                <w:rFonts w:ascii="Arial" w:hAnsi="Arial" w:cs="Arial"/>
              </w:rPr>
            </w:pPr>
          </w:p>
        </w:tc>
        <w:tc>
          <w:tcPr>
            <w:tcW w:w="1440" w:type="dxa"/>
            <w:vMerge/>
            <w:tcBorders>
              <w:left w:val="single" w:sz="4" w:space="0" w:color="auto"/>
              <w:bottom w:val="single" w:sz="4" w:space="0" w:color="auto"/>
              <w:right w:val="single" w:sz="4" w:space="0" w:color="auto"/>
            </w:tcBorders>
            <w:noWrap/>
            <w:vAlign w:val="center"/>
          </w:tcPr>
          <w:p w14:paraId="24E90781" w14:textId="77777777" w:rsidR="00252ECA" w:rsidRDefault="00252ECA" w:rsidP="00E03656">
            <w:pPr>
              <w:pStyle w:val="Default"/>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tcPr>
          <w:p w14:paraId="1AD1A0FB" w14:textId="77777777" w:rsidR="00252ECA" w:rsidRPr="007A473F" w:rsidRDefault="00252ECA" w:rsidP="00E03656">
            <w:pPr>
              <w:rPr>
                <w:rFonts w:ascii="Arial" w:hAnsi="Arial" w:cs="Arial"/>
              </w:rPr>
            </w:pPr>
            <w:r>
              <w:rPr>
                <w:rFonts w:ascii="Arial" w:hAnsi="Arial" w:cs="Arial"/>
              </w:rPr>
              <w:t>11/24 THRUGH 11/26</w:t>
            </w:r>
          </w:p>
        </w:tc>
        <w:tc>
          <w:tcPr>
            <w:tcW w:w="3420" w:type="dxa"/>
            <w:tcBorders>
              <w:top w:val="single" w:sz="4" w:space="0" w:color="auto"/>
              <w:left w:val="single" w:sz="4" w:space="0" w:color="auto"/>
              <w:bottom w:val="single" w:sz="4" w:space="0" w:color="auto"/>
              <w:right w:val="single" w:sz="4" w:space="0" w:color="auto"/>
            </w:tcBorders>
            <w:noWrap/>
          </w:tcPr>
          <w:p w14:paraId="77196ABD" w14:textId="77777777" w:rsidR="00252ECA" w:rsidRPr="007A473F" w:rsidRDefault="00252ECA" w:rsidP="00E03656">
            <w:pPr>
              <w:pStyle w:val="Default"/>
              <w:rPr>
                <w:rFonts w:ascii="Arial" w:hAnsi="Arial" w:cs="Arial"/>
              </w:rPr>
            </w:pPr>
            <w:r>
              <w:rPr>
                <w:rFonts w:ascii="Arial" w:hAnsi="Arial" w:cs="Arial"/>
              </w:rPr>
              <w:t>THANKSGIVING HOLIDAY BREAK</w:t>
            </w:r>
          </w:p>
        </w:tc>
      </w:tr>
      <w:tr w:rsidR="00252ECA" w:rsidRPr="007A473F" w14:paraId="146BB7B3"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74571946" w14:textId="77777777" w:rsidR="00252ECA" w:rsidRDefault="00252ECA" w:rsidP="00252ECA">
            <w:pPr>
              <w:pStyle w:val="Default"/>
              <w:jc w:val="center"/>
              <w:rPr>
                <w:rFonts w:ascii="Arial" w:hAnsi="Arial" w:cs="Arial"/>
              </w:rPr>
            </w:pPr>
            <w:r>
              <w:rPr>
                <w:rFonts w:ascii="Arial" w:hAnsi="Arial" w:cs="Arial"/>
              </w:rPr>
              <w:t>16</w:t>
            </w:r>
          </w:p>
        </w:tc>
        <w:tc>
          <w:tcPr>
            <w:tcW w:w="1440" w:type="dxa"/>
            <w:tcBorders>
              <w:top w:val="single" w:sz="4" w:space="0" w:color="auto"/>
              <w:left w:val="single" w:sz="4" w:space="0" w:color="auto"/>
              <w:bottom w:val="single" w:sz="4" w:space="0" w:color="auto"/>
              <w:right w:val="single" w:sz="4" w:space="0" w:color="auto"/>
            </w:tcBorders>
            <w:noWrap/>
            <w:vAlign w:val="center"/>
          </w:tcPr>
          <w:p w14:paraId="4C7196C1" w14:textId="77777777" w:rsidR="00252ECA" w:rsidRDefault="00252ECA" w:rsidP="00E03656">
            <w:pPr>
              <w:pStyle w:val="Default"/>
              <w:rPr>
                <w:rFonts w:ascii="Arial" w:hAnsi="Arial" w:cs="Arial"/>
              </w:rPr>
            </w:pPr>
            <w:r>
              <w:rPr>
                <w:rFonts w:ascii="Arial" w:hAnsi="Arial" w:cs="Arial"/>
              </w:rPr>
              <w:t>T11/30</w:t>
            </w:r>
          </w:p>
        </w:tc>
        <w:tc>
          <w:tcPr>
            <w:tcW w:w="4230" w:type="dxa"/>
            <w:tcBorders>
              <w:top w:val="single" w:sz="4" w:space="0" w:color="auto"/>
              <w:left w:val="single" w:sz="4" w:space="0" w:color="auto"/>
              <w:bottom w:val="single" w:sz="4" w:space="0" w:color="auto"/>
              <w:right w:val="single" w:sz="4" w:space="0" w:color="auto"/>
            </w:tcBorders>
          </w:tcPr>
          <w:p w14:paraId="3CB13B90" w14:textId="77777777" w:rsidR="00252ECA" w:rsidRDefault="00673CC7" w:rsidP="00E03656">
            <w:pPr>
              <w:rPr>
                <w:rFonts w:ascii="Arial" w:hAnsi="Arial" w:cs="Arial"/>
              </w:rPr>
            </w:pPr>
            <w:r>
              <w:rPr>
                <w:rFonts w:ascii="Arial" w:hAnsi="Arial" w:cs="Arial"/>
              </w:rPr>
              <w:t>SCHEDULED KNOWLEDGE CHECH DUE</w:t>
            </w:r>
          </w:p>
        </w:tc>
        <w:tc>
          <w:tcPr>
            <w:tcW w:w="3420" w:type="dxa"/>
            <w:tcBorders>
              <w:top w:val="single" w:sz="4" w:space="0" w:color="auto"/>
              <w:left w:val="single" w:sz="4" w:space="0" w:color="auto"/>
              <w:bottom w:val="single" w:sz="4" w:space="0" w:color="auto"/>
              <w:right w:val="single" w:sz="4" w:space="0" w:color="auto"/>
            </w:tcBorders>
            <w:noWrap/>
          </w:tcPr>
          <w:p w14:paraId="7646C7CB" w14:textId="77777777" w:rsidR="00252ECA" w:rsidRDefault="00252ECA" w:rsidP="00E03656">
            <w:pPr>
              <w:pStyle w:val="Default"/>
              <w:rPr>
                <w:rFonts w:ascii="Arial" w:hAnsi="Arial" w:cs="Arial"/>
              </w:rPr>
            </w:pPr>
          </w:p>
        </w:tc>
      </w:tr>
      <w:tr w:rsidR="00252ECA" w:rsidRPr="007A473F" w14:paraId="463B1C46" w14:textId="77777777" w:rsidTr="00252ECA">
        <w:trPr>
          <w:trHeight w:val="313"/>
        </w:trPr>
        <w:tc>
          <w:tcPr>
            <w:tcW w:w="918" w:type="dxa"/>
            <w:vMerge/>
            <w:tcBorders>
              <w:left w:val="single" w:sz="4" w:space="0" w:color="auto"/>
              <w:bottom w:val="single" w:sz="4" w:space="0" w:color="auto"/>
              <w:right w:val="single" w:sz="4" w:space="0" w:color="auto"/>
            </w:tcBorders>
            <w:vAlign w:val="center"/>
          </w:tcPr>
          <w:p w14:paraId="037318BC" w14:textId="77777777" w:rsidR="00252ECA" w:rsidRDefault="00252ECA" w:rsidP="00252ECA">
            <w:pPr>
              <w:pStyle w:val="Default"/>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71889B71" w14:textId="77777777" w:rsidR="00252ECA" w:rsidRDefault="00252ECA" w:rsidP="00E03656">
            <w:pPr>
              <w:pStyle w:val="Default"/>
              <w:rPr>
                <w:rFonts w:ascii="Arial" w:hAnsi="Arial" w:cs="Arial"/>
              </w:rPr>
            </w:pPr>
            <w:r>
              <w:rPr>
                <w:rFonts w:ascii="Arial" w:hAnsi="Arial" w:cs="Arial"/>
              </w:rPr>
              <w:t>R 12/2</w:t>
            </w:r>
          </w:p>
        </w:tc>
        <w:tc>
          <w:tcPr>
            <w:tcW w:w="4230" w:type="dxa"/>
            <w:tcBorders>
              <w:top w:val="single" w:sz="4" w:space="0" w:color="auto"/>
              <w:left w:val="single" w:sz="4" w:space="0" w:color="auto"/>
              <w:bottom w:val="single" w:sz="4" w:space="0" w:color="auto"/>
              <w:right w:val="single" w:sz="4" w:space="0" w:color="auto"/>
            </w:tcBorders>
          </w:tcPr>
          <w:p w14:paraId="20C03244" w14:textId="77777777" w:rsidR="00252ECA" w:rsidRDefault="00252ECA" w:rsidP="00E03656">
            <w:pPr>
              <w:rPr>
                <w:rFonts w:ascii="Arial" w:hAnsi="Arial" w:cs="Arial"/>
              </w:rPr>
            </w:pPr>
            <w:r>
              <w:rPr>
                <w:rFonts w:ascii="Arial" w:hAnsi="Arial" w:cs="Arial"/>
              </w:rPr>
              <w:t>TEST 5 (Ch 7)</w:t>
            </w:r>
          </w:p>
        </w:tc>
        <w:tc>
          <w:tcPr>
            <w:tcW w:w="3420" w:type="dxa"/>
            <w:tcBorders>
              <w:top w:val="single" w:sz="4" w:space="0" w:color="auto"/>
              <w:left w:val="single" w:sz="4" w:space="0" w:color="auto"/>
              <w:bottom w:val="single" w:sz="4" w:space="0" w:color="auto"/>
              <w:right w:val="single" w:sz="4" w:space="0" w:color="auto"/>
            </w:tcBorders>
            <w:noWrap/>
          </w:tcPr>
          <w:p w14:paraId="08552A0E" w14:textId="77777777" w:rsidR="00252ECA" w:rsidRDefault="00252ECA" w:rsidP="00E03656">
            <w:pPr>
              <w:pStyle w:val="Default"/>
              <w:rPr>
                <w:rFonts w:ascii="Arial" w:hAnsi="Arial" w:cs="Arial"/>
              </w:rPr>
            </w:pPr>
            <w:r>
              <w:rPr>
                <w:rFonts w:ascii="Arial" w:hAnsi="Arial" w:cs="Arial"/>
              </w:rPr>
              <w:t>In class</w:t>
            </w:r>
          </w:p>
        </w:tc>
      </w:tr>
      <w:tr w:rsidR="00252ECA" w:rsidRPr="007A473F" w14:paraId="77B40458" w14:textId="77777777" w:rsidTr="00252ECA">
        <w:trPr>
          <w:trHeight w:val="313"/>
        </w:trPr>
        <w:tc>
          <w:tcPr>
            <w:tcW w:w="918" w:type="dxa"/>
            <w:vMerge w:val="restart"/>
            <w:tcBorders>
              <w:top w:val="single" w:sz="4" w:space="0" w:color="auto"/>
              <w:left w:val="single" w:sz="4" w:space="0" w:color="auto"/>
              <w:right w:val="single" w:sz="4" w:space="0" w:color="auto"/>
            </w:tcBorders>
            <w:vAlign w:val="center"/>
          </w:tcPr>
          <w:p w14:paraId="64B88451" w14:textId="77777777" w:rsidR="00252ECA" w:rsidRDefault="00252ECA" w:rsidP="00252ECA">
            <w:pPr>
              <w:pStyle w:val="Default"/>
              <w:jc w:val="center"/>
              <w:rPr>
                <w:rFonts w:ascii="Arial" w:hAnsi="Arial" w:cs="Arial"/>
              </w:rPr>
            </w:pPr>
            <w:r>
              <w:rPr>
                <w:rFonts w:ascii="Arial" w:hAnsi="Arial" w:cs="Arial"/>
              </w:rPr>
              <w:t>17</w:t>
            </w:r>
          </w:p>
        </w:tc>
        <w:tc>
          <w:tcPr>
            <w:tcW w:w="1440" w:type="dxa"/>
            <w:tcBorders>
              <w:top w:val="single" w:sz="4" w:space="0" w:color="auto"/>
              <w:left w:val="single" w:sz="4" w:space="0" w:color="auto"/>
              <w:bottom w:val="single" w:sz="4" w:space="0" w:color="auto"/>
              <w:right w:val="single" w:sz="4" w:space="0" w:color="auto"/>
            </w:tcBorders>
            <w:noWrap/>
            <w:vAlign w:val="center"/>
          </w:tcPr>
          <w:p w14:paraId="15B8FDEE" w14:textId="77777777" w:rsidR="00252ECA" w:rsidRDefault="00252ECA" w:rsidP="00E03656">
            <w:pPr>
              <w:pStyle w:val="Default"/>
              <w:rPr>
                <w:rFonts w:ascii="Arial" w:hAnsi="Arial" w:cs="Arial"/>
              </w:rPr>
            </w:pPr>
            <w:r>
              <w:rPr>
                <w:rFonts w:ascii="Arial" w:hAnsi="Arial" w:cs="Arial"/>
              </w:rPr>
              <w:t>T 12/7</w:t>
            </w:r>
          </w:p>
        </w:tc>
        <w:tc>
          <w:tcPr>
            <w:tcW w:w="4230" w:type="dxa"/>
            <w:tcBorders>
              <w:top w:val="single" w:sz="4" w:space="0" w:color="auto"/>
              <w:left w:val="single" w:sz="4" w:space="0" w:color="auto"/>
              <w:bottom w:val="single" w:sz="4" w:space="0" w:color="auto"/>
              <w:right w:val="single" w:sz="4" w:space="0" w:color="auto"/>
            </w:tcBorders>
          </w:tcPr>
          <w:p w14:paraId="74F25984" w14:textId="77777777" w:rsidR="00252ECA" w:rsidRPr="007A473F" w:rsidRDefault="00252ECA" w:rsidP="00E03656">
            <w:pPr>
              <w:rPr>
                <w:rFonts w:ascii="Arial" w:hAnsi="Arial" w:cs="Arial"/>
              </w:rPr>
            </w:pPr>
            <w:r w:rsidRPr="007A473F">
              <w:rPr>
                <w:rFonts w:ascii="Arial" w:hAnsi="Arial" w:cs="Arial"/>
              </w:rPr>
              <w:t xml:space="preserve">Review </w:t>
            </w:r>
            <w:r>
              <w:rPr>
                <w:rFonts w:ascii="Arial" w:hAnsi="Arial" w:cs="Arial"/>
              </w:rPr>
              <w:t>of</w:t>
            </w:r>
            <w:r w:rsidRPr="007A473F">
              <w:rPr>
                <w:rFonts w:ascii="Arial" w:hAnsi="Arial" w:cs="Arial"/>
              </w:rPr>
              <w:t xml:space="preserve"> Comprehensive Final Exam</w:t>
            </w:r>
          </w:p>
        </w:tc>
        <w:tc>
          <w:tcPr>
            <w:tcW w:w="3420" w:type="dxa"/>
            <w:tcBorders>
              <w:top w:val="single" w:sz="4" w:space="0" w:color="auto"/>
              <w:left w:val="single" w:sz="4" w:space="0" w:color="auto"/>
              <w:bottom w:val="single" w:sz="4" w:space="0" w:color="auto"/>
              <w:right w:val="single" w:sz="4" w:space="0" w:color="auto"/>
            </w:tcBorders>
            <w:noWrap/>
          </w:tcPr>
          <w:p w14:paraId="106116CA" w14:textId="77777777" w:rsidR="00252ECA" w:rsidRPr="007A473F" w:rsidRDefault="006C1DF3" w:rsidP="00E03656">
            <w:pPr>
              <w:pStyle w:val="Default"/>
              <w:rPr>
                <w:rFonts w:ascii="Arial" w:hAnsi="Arial" w:cs="Arial"/>
              </w:rPr>
            </w:pPr>
            <w:r>
              <w:rPr>
                <w:rFonts w:ascii="Arial" w:hAnsi="Arial" w:cs="Arial"/>
              </w:rPr>
              <w:t xml:space="preserve"> FINAL SCHEDULE KNOWLEDGE CHECK</w:t>
            </w:r>
          </w:p>
        </w:tc>
      </w:tr>
      <w:tr w:rsidR="00252ECA" w:rsidRPr="007A473F" w14:paraId="6C48BA3D" w14:textId="77777777" w:rsidTr="00252ECA">
        <w:trPr>
          <w:trHeight w:val="313"/>
        </w:trPr>
        <w:tc>
          <w:tcPr>
            <w:tcW w:w="918" w:type="dxa"/>
            <w:vMerge/>
            <w:tcBorders>
              <w:left w:val="single" w:sz="4" w:space="0" w:color="auto"/>
              <w:bottom w:val="single" w:sz="4" w:space="0" w:color="auto"/>
              <w:right w:val="single" w:sz="4" w:space="0" w:color="auto"/>
            </w:tcBorders>
            <w:vAlign w:val="center"/>
          </w:tcPr>
          <w:p w14:paraId="50179050" w14:textId="77777777" w:rsidR="00252ECA" w:rsidRDefault="00252ECA" w:rsidP="00E03656">
            <w:pPr>
              <w:pStyle w:val="Defaul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noWrap/>
            <w:vAlign w:val="center"/>
          </w:tcPr>
          <w:p w14:paraId="33084014" w14:textId="77777777" w:rsidR="00252ECA" w:rsidRDefault="00252ECA" w:rsidP="00E03656">
            <w:pPr>
              <w:pStyle w:val="Default"/>
              <w:rPr>
                <w:rFonts w:ascii="Arial" w:hAnsi="Arial" w:cs="Arial"/>
              </w:rPr>
            </w:pPr>
            <w:r>
              <w:rPr>
                <w:rFonts w:ascii="Arial" w:hAnsi="Arial" w:cs="Arial"/>
              </w:rPr>
              <w:t>R12/9</w:t>
            </w:r>
          </w:p>
        </w:tc>
        <w:tc>
          <w:tcPr>
            <w:tcW w:w="4230" w:type="dxa"/>
            <w:tcBorders>
              <w:top w:val="single" w:sz="4" w:space="0" w:color="auto"/>
              <w:left w:val="single" w:sz="4" w:space="0" w:color="auto"/>
              <w:bottom w:val="single" w:sz="4" w:space="0" w:color="auto"/>
              <w:right w:val="single" w:sz="4" w:space="0" w:color="auto"/>
            </w:tcBorders>
          </w:tcPr>
          <w:p w14:paraId="5E8F1223" w14:textId="77777777" w:rsidR="00252ECA" w:rsidRPr="007A473F" w:rsidRDefault="00252ECA" w:rsidP="00E03656">
            <w:pPr>
              <w:rPr>
                <w:rFonts w:ascii="Arial" w:hAnsi="Arial" w:cs="Arial"/>
              </w:rPr>
            </w:pPr>
            <w:r w:rsidRPr="007A473F">
              <w:rPr>
                <w:rFonts w:ascii="Arial" w:hAnsi="Arial" w:cs="Arial"/>
              </w:rPr>
              <w:t>Comprehensive Final Exam</w:t>
            </w:r>
            <w:r>
              <w:rPr>
                <w:rFonts w:ascii="Arial" w:hAnsi="Arial" w:cs="Arial"/>
              </w:rPr>
              <w:t xml:space="preserve"> on ALEKS</w:t>
            </w:r>
          </w:p>
        </w:tc>
        <w:tc>
          <w:tcPr>
            <w:tcW w:w="3420" w:type="dxa"/>
            <w:tcBorders>
              <w:top w:val="single" w:sz="4" w:space="0" w:color="auto"/>
              <w:left w:val="single" w:sz="4" w:space="0" w:color="auto"/>
              <w:bottom w:val="single" w:sz="4" w:space="0" w:color="auto"/>
              <w:right w:val="single" w:sz="4" w:space="0" w:color="auto"/>
            </w:tcBorders>
            <w:noWrap/>
          </w:tcPr>
          <w:p w14:paraId="31B79E82" w14:textId="77777777" w:rsidR="00252ECA" w:rsidRPr="007A473F" w:rsidRDefault="00252ECA" w:rsidP="00E03656">
            <w:pPr>
              <w:pStyle w:val="Default"/>
              <w:rPr>
                <w:rFonts w:ascii="Arial" w:hAnsi="Arial" w:cs="Arial"/>
              </w:rPr>
            </w:pPr>
            <w:r>
              <w:rPr>
                <w:rFonts w:ascii="Arial" w:hAnsi="Arial" w:cs="Arial"/>
              </w:rPr>
              <w:t>At 1:00 -3:00 pm INLASS</w:t>
            </w:r>
          </w:p>
        </w:tc>
      </w:tr>
    </w:tbl>
    <w:p w14:paraId="3D1DAE45" w14:textId="77777777" w:rsidR="00AD72B9" w:rsidRPr="00AD72B9" w:rsidRDefault="00AD72B9" w:rsidP="00AD72B9">
      <w:pPr>
        <w:rPr>
          <w:vanish/>
        </w:rPr>
      </w:pPr>
    </w:p>
    <w:tbl>
      <w:tblPr>
        <w:tblpPr w:leftFromText="180" w:rightFromText="180" w:vertAnchor="text" w:horzAnchor="margin" w:tblpY="87"/>
        <w:tblW w:w="10080" w:type="dxa"/>
        <w:tblLayout w:type="fixed"/>
        <w:tblCellMar>
          <w:left w:w="0" w:type="dxa"/>
          <w:right w:w="0" w:type="dxa"/>
        </w:tblCellMar>
        <w:tblLook w:val="04A0" w:firstRow="1" w:lastRow="0" w:firstColumn="1" w:lastColumn="0" w:noHBand="0" w:noVBand="1"/>
      </w:tblPr>
      <w:tblGrid>
        <w:gridCol w:w="2007"/>
        <w:gridCol w:w="2245"/>
        <w:gridCol w:w="1882"/>
        <w:gridCol w:w="1882"/>
        <w:gridCol w:w="2064"/>
      </w:tblGrid>
      <w:tr w:rsidR="00E03656" w:rsidRPr="00132F9E" w14:paraId="7DDB998D" w14:textId="77777777" w:rsidTr="00E03656">
        <w:trPr>
          <w:trHeight w:val="535"/>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36B36D80" w14:textId="77777777" w:rsidR="00E03656" w:rsidRPr="00132F9E" w:rsidRDefault="00E03656" w:rsidP="00E03656">
            <w:pPr>
              <w:spacing w:line="259" w:lineRule="auto"/>
              <w:ind w:right="1719"/>
              <w:rPr>
                <w:rFonts w:ascii="Calibri" w:hAnsi="Calibri" w:cs="Arial"/>
                <w:sz w:val="18"/>
                <w:szCs w:val="18"/>
              </w:rPr>
            </w:pPr>
          </w:p>
        </w:tc>
        <w:tc>
          <w:tcPr>
            <w:tcW w:w="224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C7C9893" w14:textId="77777777" w:rsidR="00E03656" w:rsidRPr="00132F9E" w:rsidRDefault="00E03656" w:rsidP="00E03656">
            <w:pPr>
              <w:spacing w:line="259" w:lineRule="auto"/>
              <w:jc w:val="center"/>
              <w:rPr>
                <w:rFonts w:ascii="Calibri" w:hAnsi="Calibri" w:cs="Arial"/>
                <w:b/>
                <w:bCs/>
                <w:sz w:val="20"/>
                <w:szCs w:val="20"/>
              </w:rPr>
            </w:pPr>
            <w:r w:rsidRPr="00132F9E">
              <w:rPr>
                <w:rFonts w:ascii="Calibri" w:hAnsi="Calibri" w:cs="Arial"/>
                <w:b/>
                <w:bCs/>
                <w:sz w:val="20"/>
                <w:szCs w:val="20"/>
              </w:rPr>
              <w:t>100% of assigned points</w:t>
            </w: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F60768" w14:textId="77777777" w:rsidR="00E03656" w:rsidRPr="00132F9E" w:rsidRDefault="00E03656" w:rsidP="00E03656">
            <w:pPr>
              <w:spacing w:line="259" w:lineRule="auto"/>
              <w:jc w:val="center"/>
              <w:rPr>
                <w:rFonts w:ascii="Calibri" w:hAnsi="Calibri" w:cs="Arial"/>
                <w:b/>
                <w:bCs/>
                <w:sz w:val="20"/>
                <w:szCs w:val="20"/>
              </w:rPr>
            </w:pPr>
            <w:r w:rsidRPr="00132F9E">
              <w:rPr>
                <w:rFonts w:ascii="Calibri" w:hAnsi="Calibri" w:cs="Arial"/>
                <w:b/>
                <w:bCs/>
                <w:sz w:val="20"/>
                <w:szCs w:val="20"/>
              </w:rPr>
              <w:t>75% of assigned points</w:t>
            </w:r>
          </w:p>
        </w:tc>
        <w:tc>
          <w:tcPr>
            <w:tcW w:w="188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870FF9" w14:textId="77777777" w:rsidR="00E03656" w:rsidRPr="00132F9E" w:rsidRDefault="00E03656" w:rsidP="00E03656">
            <w:pPr>
              <w:spacing w:line="259" w:lineRule="auto"/>
              <w:ind w:right="90"/>
              <w:jc w:val="center"/>
              <w:rPr>
                <w:rFonts w:ascii="Calibri" w:hAnsi="Calibri" w:cs="Arial"/>
                <w:b/>
                <w:bCs/>
                <w:sz w:val="20"/>
                <w:szCs w:val="20"/>
              </w:rPr>
            </w:pPr>
            <w:r w:rsidRPr="00132F9E">
              <w:rPr>
                <w:rFonts w:ascii="Calibri" w:hAnsi="Calibri" w:cs="Arial"/>
                <w:b/>
                <w:bCs/>
                <w:sz w:val="20"/>
                <w:szCs w:val="20"/>
              </w:rPr>
              <w:t>50% of assigned points</w:t>
            </w:r>
          </w:p>
        </w:tc>
        <w:tc>
          <w:tcPr>
            <w:tcW w:w="206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7CB293" w14:textId="77777777" w:rsidR="00E03656" w:rsidRPr="00132F9E" w:rsidRDefault="00E03656" w:rsidP="00E03656">
            <w:pPr>
              <w:spacing w:line="259" w:lineRule="auto"/>
              <w:ind w:right="361"/>
              <w:jc w:val="center"/>
              <w:rPr>
                <w:b/>
                <w:bCs/>
                <w:sz w:val="20"/>
                <w:szCs w:val="20"/>
              </w:rPr>
            </w:pPr>
            <w:r w:rsidRPr="00132F9E">
              <w:rPr>
                <w:b/>
                <w:bCs/>
                <w:sz w:val="20"/>
                <w:szCs w:val="20"/>
              </w:rPr>
              <w:t>25% of assigned points</w:t>
            </w:r>
          </w:p>
        </w:tc>
      </w:tr>
      <w:tr w:rsidR="00E03656" w:rsidRPr="00132F9E" w14:paraId="1C3B66B4" w14:textId="77777777" w:rsidTr="00E03656">
        <w:trPr>
          <w:trHeight w:val="1606"/>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6C9EA27E" w14:textId="77777777" w:rsidR="00E03656" w:rsidRPr="00132F9E" w:rsidRDefault="00E03656" w:rsidP="00E03656">
            <w:pPr>
              <w:spacing w:line="259" w:lineRule="auto"/>
              <w:ind w:left="55"/>
              <w:rPr>
                <w:sz w:val="19"/>
                <w:szCs w:val="19"/>
              </w:rPr>
            </w:pPr>
            <w:r w:rsidRPr="00132F9E">
              <w:rPr>
                <w:rFonts w:eastAsia="Garamond"/>
                <w:b/>
                <w:sz w:val="19"/>
                <w:szCs w:val="19"/>
              </w:rPr>
              <w:t xml:space="preserve">Interpretation </w:t>
            </w:r>
          </w:p>
          <w:p w14:paraId="1CCCA7BF" w14:textId="77777777" w:rsidR="00E03656" w:rsidRPr="00132F9E" w:rsidRDefault="00E03656" w:rsidP="00E03656">
            <w:pPr>
              <w:spacing w:line="259" w:lineRule="auto"/>
              <w:ind w:left="55"/>
              <w:rPr>
                <w:sz w:val="19"/>
                <w:szCs w:val="19"/>
              </w:rPr>
            </w:pPr>
            <w:r w:rsidRPr="00132F9E">
              <w:rPr>
                <w:rFonts w:eastAsia="Garamond"/>
                <w:i/>
                <w:sz w:val="19"/>
                <w:szCs w:val="19"/>
              </w:rPr>
              <w:t xml:space="preserve">Ability to explain information presented in mathematical forms (e.g., equations, graphs, diagrams, tables, words)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724C1A7B" w14:textId="77777777" w:rsidR="00E03656" w:rsidRPr="00132F9E" w:rsidRDefault="00E03656" w:rsidP="00E03656">
            <w:pPr>
              <w:spacing w:after="25"/>
              <w:ind w:left="55"/>
              <w:rPr>
                <w:sz w:val="19"/>
                <w:szCs w:val="19"/>
              </w:rPr>
            </w:pPr>
            <w:r w:rsidRPr="00132F9E">
              <w:rPr>
                <w:sz w:val="19"/>
                <w:szCs w:val="19"/>
              </w:rPr>
              <w:t xml:space="preserve">Provides accurate explanations of information presented in mathematical forms. Makes appropriate inferences based on that information. </w:t>
            </w:r>
            <w:r w:rsidRPr="00132F9E">
              <w:rPr>
                <w:rFonts w:eastAsia="Garamond"/>
                <w:i/>
                <w:sz w:val="16"/>
                <w:szCs w:val="16"/>
              </w:rPr>
              <w:t>For example, accurately explains the trend data shown in a graph and makes reasonable predictions regarding what the data suggest about future events.</w:t>
            </w:r>
            <w:r w:rsidRPr="00132F9E">
              <w:rPr>
                <w:sz w:val="19"/>
                <w:szCs w:val="19"/>
              </w:rPr>
              <w:t xml:space="preserve">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6CA0E78D" w14:textId="77777777" w:rsidR="00E03656" w:rsidRPr="00132F9E" w:rsidRDefault="00E03656" w:rsidP="00E03656">
            <w:pPr>
              <w:spacing w:line="259" w:lineRule="auto"/>
              <w:ind w:left="55"/>
              <w:rPr>
                <w:sz w:val="19"/>
                <w:szCs w:val="19"/>
              </w:rPr>
            </w:pPr>
            <w:r w:rsidRPr="00132F9E">
              <w:rPr>
                <w:sz w:val="19"/>
                <w:szCs w:val="19"/>
              </w:rPr>
              <w:t xml:space="preserve">Provides accurate explanations of information presented in mathematical forms.  </w:t>
            </w:r>
            <w:r w:rsidRPr="00132F9E">
              <w:rPr>
                <w:rFonts w:eastAsia="Garamond"/>
                <w:i/>
                <w:sz w:val="16"/>
                <w:szCs w:val="16"/>
              </w:rPr>
              <w:t>For instance, accurately explains the trend data shown in a graph.</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73E00AA0" w14:textId="77777777" w:rsidR="00E03656" w:rsidRPr="00132F9E" w:rsidRDefault="00E03656" w:rsidP="00E03656">
            <w:pPr>
              <w:spacing w:line="259" w:lineRule="auto"/>
              <w:ind w:left="55" w:right="90"/>
              <w:rPr>
                <w:sz w:val="19"/>
                <w:szCs w:val="19"/>
              </w:rPr>
            </w:pPr>
            <w:r w:rsidRPr="00132F9E">
              <w:rPr>
                <w:sz w:val="19"/>
                <w:szCs w:val="19"/>
              </w:rPr>
              <w:t xml:space="preserve">Provides somewhat accurate explanations of information presented in mathematical forms, but occasionally makes minor errors related to computations or units.  </w:t>
            </w:r>
            <w:r w:rsidRPr="00132F9E">
              <w:rPr>
                <w:rFonts w:eastAsia="Garamond"/>
                <w:i/>
                <w:sz w:val="16"/>
                <w:szCs w:val="16"/>
              </w:rPr>
              <w:t>For instance, accurately explains trend data shown in a graph, but may miscalculate the slope of the trend line.</w:t>
            </w:r>
            <w:r w:rsidRPr="00132F9E">
              <w:rPr>
                <w:sz w:val="19"/>
                <w:szCs w:val="19"/>
              </w:rPr>
              <w:t xml:space="preserve">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75048672" w14:textId="77777777" w:rsidR="00E03656" w:rsidRPr="00132F9E" w:rsidRDefault="00E03656" w:rsidP="00E03656">
            <w:pPr>
              <w:ind w:left="55" w:right="187"/>
              <w:rPr>
                <w:sz w:val="19"/>
                <w:szCs w:val="19"/>
              </w:rPr>
            </w:pPr>
            <w:r w:rsidRPr="00132F9E">
              <w:rPr>
                <w:sz w:val="19"/>
                <w:szCs w:val="19"/>
              </w:rPr>
              <w:t xml:space="preserve">Attempts to explain information presented in mathematical </w:t>
            </w:r>
            <w:proofErr w:type="gramStart"/>
            <w:r w:rsidRPr="00132F9E">
              <w:rPr>
                <w:sz w:val="19"/>
                <w:szCs w:val="19"/>
              </w:rPr>
              <w:t>forms, but</w:t>
            </w:r>
            <w:proofErr w:type="gramEnd"/>
            <w:r w:rsidRPr="00132F9E">
              <w:rPr>
                <w:sz w:val="19"/>
                <w:szCs w:val="19"/>
              </w:rPr>
              <w:t xml:space="preserve"> draws incorrect conclusions about what the information means.  </w:t>
            </w:r>
          </w:p>
          <w:p w14:paraId="49A6BA06" w14:textId="77777777" w:rsidR="00E03656" w:rsidRPr="00132F9E" w:rsidRDefault="00E03656" w:rsidP="00E03656">
            <w:pPr>
              <w:spacing w:line="259" w:lineRule="auto"/>
              <w:ind w:left="55"/>
              <w:rPr>
                <w:sz w:val="19"/>
                <w:szCs w:val="19"/>
              </w:rPr>
            </w:pPr>
            <w:r w:rsidRPr="00132F9E">
              <w:rPr>
                <w:rFonts w:eastAsia="Garamond"/>
                <w:i/>
                <w:sz w:val="16"/>
                <w:szCs w:val="16"/>
              </w:rPr>
              <w:t>For example, attempts to explain the trend data shown in a graph, but will frequently misinterpret the nature of that trend, perhaps by confusing positive and negative trends</w:t>
            </w:r>
            <w:r w:rsidRPr="00132F9E">
              <w:rPr>
                <w:rFonts w:eastAsia="Garamond"/>
                <w:i/>
                <w:sz w:val="19"/>
                <w:szCs w:val="19"/>
              </w:rPr>
              <w:t>.</w:t>
            </w:r>
            <w:r w:rsidRPr="00132F9E">
              <w:rPr>
                <w:sz w:val="19"/>
                <w:szCs w:val="19"/>
              </w:rPr>
              <w:t xml:space="preserve"> </w:t>
            </w:r>
          </w:p>
        </w:tc>
      </w:tr>
      <w:tr w:rsidR="00E03656" w:rsidRPr="00132F9E" w14:paraId="3589A156" w14:textId="77777777" w:rsidTr="00E03656">
        <w:trPr>
          <w:trHeight w:val="965"/>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2DDFB7CC" w14:textId="77777777" w:rsidR="00E03656" w:rsidRPr="00132F9E" w:rsidRDefault="00E03656" w:rsidP="00E03656">
            <w:pPr>
              <w:spacing w:line="259" w:lineRule="auto"/>
              <w:ind w:left="55"/>
              <w:rPr>
                <w:sz w:val="19"/>
                <w:szCs w:val="19"/>
              </w:rPr>
            </w:pPr>
            <w:r w:rsidRPr="00132F9E">
              <w:rPr>
                <w:rFonts w:eastAsia="Garamond"/>
                <w:b/>
                <w:sz w:val="19"/>
                <w:szCs w:val="19"/>
              </w:rPr>
              <w:t xml:space="preserve">Representation </w:t>
            </w:r>
          </w:p>
          <w:p w14:paraId="7A9ACD9F" w14:textId="77777777" w:rsidR="00E03656" w:rsidRPr="00132F9E" w:rsidRDefault="00E03656" w:rsidP="00E03656">
            <w:pPr>
              <w:spacing w:line="259" w:lineRule="auto"/>
              <w:ind w:left="55"/>
              <w:rPr>
                <w:sz w:val="19"/>
                <w:szCs w:val="19"/>
              </w:rPr>
            </w:pPr>
            <w:r w:rsidRPr="00132F9E">
              <w:rPr>
                <w:rFonts w:eastAsia="Garamond"/>
                <w:i/>
                <w:sz w:val="19"/>
                <w:szCs w:val="19"/>
              </w:rPr>
              <w:t xml:space="preserve">Ability to convert relevant information into various mathematical forms (e.g., equations, graphs, diagrams, tables, words)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1FCF35AA" w14:textId="77777777" w:rsidR="00E03656" w:rsidRPr="00132F9E" w:rsidRDefault="00E03656" w:rsidP="00E03656">
            <w:pPr>
              <w:spacing w:line="259" w:lineRule="auto"/>
              <w:ind w:left="55" w:right="91"/>
              <w:rPr>
                <w:sz w:val="19"/>
                <w:szCs w:val="19"/>
              </w:rPr>
            </w:pPr>
            <w:r w:rsidRPr="00132F9E">
              <w:rPr>
                <w:sz w:val="19"/>
                <w:szCs w:val="19"/>
              </w:rPr>
              <w:t xml:space="preserve">Skillfully converts relevant information into an insightful mathematical portrayal in a way that contributes to a further or deeper understanding.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6B4A799F" w14:textId="77777777" w:rsidR="00E03656" w:rsidRPr="00132F9E" w:rsidRDefault="00E03656" w:rsidP="00E03656">
            <w:pPr>
              <w:spacing w:line="259" w:lineRule="auto"/>
              <w:ind w:left="55" w:right="90"/>
              <w:rPr>
                <w:sz w:val="19"/>
                <w:szCs w:val="19"/>
              </w:rPr>
            </w:pPr>
            <w:r w:rsidRPr="00132F9E">
              <w:rPr>
                <w:sz w:val="19"/>
                <w:szCs w:val="19"/>
              </w:rPr>
              <w:t xml:space="preserve">Competently converts relevant information into an appropriate and desired mathematical portrayal.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2328B1D0" w14:textId="77777777" w:rsidR="00E03656" w:rsidRPr="00132F9E" w:rsidRDefault="00E03656" w:rsidP="00E03656">
            <w:pPr>
              <w:spacing w:line="259" w:lineRule="auto"/>
              <w:ind w:left="55" w:right="163"/>
              <w:rPr>
                <w:sz w:val="19"/>
                <w:szCs w:val="19"/>
              </w:rPr>
            </w:pPr>
            <w:r w:rsidRPr="00132F9E">
              <w:rPr>
                <w:sz w:val="19"/>
                <w:szCs w:val="19"/>
              </w:rPr>
              <w:t xml:space="preserve">Completes conversion of information but resulting mathematical portrayal is only partially appropriate or accurate.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6B3A4583" w14:textId="77777777" w:rsidR="00E03656" w:rsidRPr="00132F9E" w:rsidRDefault="00E03656" w:rsidP="00E03656">
            <w:pPr>
              <w:spacing w:line="259" w:lineRule="auto"/>
              <w:ind w:left="55" w:right="127"/>
              <w:rPr>
                <w:sz w:val="19"/>
                <w:szCs w:val="19"/>
              </w:rPr>
            </w:pPr>
            <w:r w:rsidRPr="00132F9E">
              <w:rPr>
                <w:sz w:val="19"/>
                <w:szCs w:val="19"/>
              </w:rPr>
              <w:t xml:space="preserve">Completes conversion of information but resulting mathematical portrayal is inappropriate or inaccurate. </w:t>
            </w:r>
          </w:p>
        </w:tc>
      </w:tr>
      <w:tr w:rsidR="00E03656" w:rsidRPr="00132F9E" w14:paraId="0083B04E" w14:textId="77777777" w:rsidTr="00E03656">
        <w:trPr>
          <w:trHeight w:val="965"/>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7BFF25B3" w14:textId="77777777" w:rsidR="00E03656" w:rsidRPr="00132F9E" w:rsidRDefault="00E03656" w:rsidP="00E03656">
            <w:pPr>
              <w:spacing w:line="259" w:lineRule="auto"/>
              <w:ind w:left="55"/>
              <w:rPr>
                <w:sz w:val="19"/>
                <w:szCs w:val="19"/>
              </w:rPr>
            </w:pPr>
            <w:r w:rsidRPr="00132F9E">
              <w:rPr>
                <w:rFonts w:eastAsia="Garamond"/>
                <w:b/>
                <w:sz w:val="19"/>
                <w:szCs w:val="19"/>
              </w:rPr>
              <w:t xml:space="preserve">Calculation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06562C7B" w14:textId="77777777" w:rsidR="00E03656" w:rsidRPr="00132F9E" w:rsidRDefault="00E03656" w:rsidP="00E03656">
            <w:pPr>
              <w:spacing w:line="259" w:lineRule="auto"/>
              <w:ind w:left="55" w:right="90"/>
              <w:rPr>
                <w:sz w:val="19"/>
                <w:szCs w:val="19"/>
              </w:rPr>
            </w:pPr>
            <w:r w:rsidRPr="00132F9E">
              <w:rPr>
                <w:sz w:val="19"/>
                <w:szCs w:val="19"/>
              </w:rPr>
              <w:t xml:space="preserve">Calculations attempted are essentially all successful and sufficiently comprehensive to solve the problem. Calculations are also presented elegantly (clearly, concisely, etc.)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32F52641" w14:textId="77777777" w:rsidR="00E03656" w:rsidRPr="00132F9E" w:rsidRDefault="00E03656" w:rsidP="00E03656">
            <w:pPr>
              <w:spacing w:line="259" w:lineRule="auto"/>
              <w:ind w:left="55" w:right="90"/>
              <w:rPr>
                <w:sz w:val="19"/>
                <w:szCs w:val="19"/>
              </w:rPr>
            </w:pPr>
            <w:r w:rsidRPr="00132F9E">
              <w:rPr>
                <w:sz w:val="19"/>
                <w:szCs w:val="19"/>
              </w:rPr>
              <w:t xml:space="preserve">Calculations attempted are essentially all successful and sufficiently comprehensive to solve the problem.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01C94E9A" w14:textId="77777777" w:rsidR="00E03656" w:rsidRPr="00132F9E" w:rsidRDefault="00E03656" w:rsidP="00E03656">
            <w:pPr>
              <w:spacing w:line="259" w:lineRule="auto"/>
              <w:ind w:left="55" w:right="89"/>
              <w:rPr>
                <w:sz w:val="19"/>
                <w:szCs w:val="19"/>
              </w:rPr>
            </w:pPr>
            <w:r w:rsidRPr="00132F9E">
              <w:rPr>
                <w:sz w:val="19"/>
                <w:szCs w:val="19"/>
              </w:rPr>
              <w:t xml:space="preserve">Calculations attempted are either unsuccessful or represent only a portion of the calculations required to comprehensively solve the problem.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22D92C42" w14:textId="77777777" w:rsidR="00E03656" w:rsidRPr="00132F9E" w:rsidRDefault="00E03656" w:rsidP="00E03656">
            <w:pPr>
              <w:spacing w:line="259" w:lineRule="auto"/>
              <w:ind w:left="55"/>
              <w:rPr>
                <w:sz w:val="19"/>
                <w:szCs w:val="19"/>
              </w:rPr>
            </w:pPr>
            <w:r w:rsidRPr="00132F9E">
              <w:rPr>
                <w:sz w:val="19"/>
                <w:szCs w:val="19"/>
              </w:rPr>
              <w:t xml:space="preserve">Calculations are attempted but are both unsuccessful and are not comprehensive. </w:t>
            </w:r>
          </w:p>
        </w:tc>
      </w:tr>
      <w:tr w:rsidR="00E03656" w:rsidRPr="00132F9E" w14:paraId="3FD52810" w14:textId="77777777" w:rsidTr="00E03656">
        <w:trPr>
          <w:trHeight w:val="965"/>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570F6006" w14:textId="77777777" w:rsidR="00E03656" w:rsidRPr="00132F9E" w:rsidRDefault="00E03656" w:rsidP="00E03656">
            <w:pPr>
              <w:spacing w:line="259" w:lineRule="auto"/>
              <w:ind w:left="55"/>
              <w:rPr>
                <w:sz w:val="19"/>
                <w:szCs w:val="19"/>
              </w:rPr>
            </w:pPr>
            <w:r w:rsidRPr="00132F9E">
              <w:rPr>
                <w:rFonts w:eastAsia="Garamond"/>
                <w:b/>
                <w:sz w:val="19"/>
                <w:szCs w:val="19"/>
              </w:rPr>
              <w:t xml:space="preserve">Application / Analysis </w:t>
            </w:r>
          </w:p>
          <w:p w14:paraId="03E3AF29" w14:textId="77777777" w:rsidR="00E03656" w:rsidRPr="00132F9E" w:rsidRDefault="00E03656" w:rsidP="00E03656">
            <w:pPr>
              <w:spacing w:line="259" w:lineRule="auto"/>
              <w:ind w:left="55"/>
              <w:rPr>
                <w:sz w:val="19"/>
                <w:szCs w:val="19"/>
              </w:rPr>
            </w:pPr>
            <w:r w:rsidRPr="00132F9E">
              <w:rPr>
                <w:rFonts w:eastAsia="Garamond"/>
                <w:i/>
                <w:sz w:val="19"/>
                <w:szCs w:val="19"/>
              </w:rPr>
              <w:t xml:space="preserve">Ability to make judgments and draw appropriate conclusions based on the quantitative analysis of data, while recognizing the limits of this analysis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50C362D4" w14:textId="77777777" w:rsidR="00E03656" w:rsidRPr="00132F9E" w:rsidRDefault="00E03656" w:rsidP="00E03656">
            <w:pPr>
              <w:spacing w:line="259" w:lineRule="auto"/>
              <w:ind w:left="55"/>
              <w:rPr>
                <w:sz w:val="19"/>
                <w:szCs w:val="19"/>
              </w:rPr>
            </w:pPr>
            <w:r w:rsidRPr="00132F9E">
              <w:rPr>
                <w:sz w:val="19"/>
                <w:szCs w:val="19"/>
              </w:rPr>
              <w:t xml:space="preserve">Uses the quantitative analysis of data as the basis for deep and thoughtful judgments, drawing insightful, carefully qualified conclusions from this work.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72B33BED" w14:textId="77777777" w:rsidR="00E03656" w:rsidRPr="00132F9E" w:rsidRDefault="00E03656" w:rsidP="00E03656">
            <w:pPr>
              <w:spacing w:line="259" w:lineRule="auto"/>
              <w:ind w:left="-3430" w:right="-434"/>
              <w:rPr>
                <w:sz w:val="19"/>
                <w:szCs w:val="19"/>
              </w:rPr>
            </w:pP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610ED5ED" w14:textId="77777777" w:rsidR="00E03656" w:rsidRPr="00132F9E" w:rsidRDefault="00E03656" w:rsidP="00E03656">
            <w:pPr>
              <w:spacing w:line="259" w:lineRule="auto"/>
              <w:ind w:left="55" w:right="88"/>
              <w:rPr>
                <w:sz w:val="19"/>
                <w:szCs w:val="19"/>
              </w:rPr>
            </w:pPr>
            <w:r w:rsidRPr="00132F9E">
              <w:rPr>
                <w:sz w:val="19"/>
                <w:szCs w:val="19"/>
              </w:rPr>
              <w:t xml:space="preserve">Uses the quantitative analysis of data as the basis for workmanlike (without inspiration or nuance, ordinary) judgments, drawing plausible conclusions from this work.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1131D56B" w14:textId="77777777" w:rsidR="00E03656" w:rsidRPr="00132F9E" w:rsidRDefault="00E03656" w:rsidP="00E03656">
            <w:pPr>
              <w:spacing w:line="259" w:lineRule="auto"/>
              <w:ind w:left="55" w:right="90"/>
              <w:rPr>
                <w:sz w:val="19"/>
                <w:szCs w:val="19"/>
              </w:rPr>
            </w:pPr>
            <w:r w:rsidRPr="00132F9E">
              <w:rPr>
                <w:sz w:val="19"/>
                <w:szCs w:val="19"/>
              </w:rPr>
              <w:t xml:space="preserve">Uses the quantitative analysis of data as the basis for tentative, basic judgments, although is hesitant or uncertain about drawing conclusions from this work. </w:t>
            </w:r>
          </w:p>
        </w:tc>
      </w:tr>
      <w:tr w:rsidR="00E03656" w:rsidRPr="00132F9E" w14:paraId="35BBA4B6" w14:textId="77777777" w:rsidTr="00E03656">
        <w:trPr>
          <w:trHeight w:val="1178"/>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6F6EBE82" w14:textId="77777777" w:rsidR="00E03656" w:rsidRPr="00132F9E" w:rsidRDefault="00E03656" w:rsidP="00E03656">
            <w:pPr>
              <w:spacing w:line="259" w:lineRule="auto"/>
              <w:ind w:left="55"/>
              <w:rPr>
                <w:sz w:val="19"/>
                <w:szCs w:val="19"/>
              </w:rPr>
            </w:pPr>
            <w:r w:rsidRPr="00132F9E">
              <w:rPr>
                <w:rFonts w:eastAsia="Garamond"/>
                <w:b/>
                <w:sz w:val="19"/>
                <w:szCs w:val="19"/>
              </w:rPr>
              <w:t xml:space="preserve">Assumptions </w:t>
            </w:r>
          </w:p>
          <w:p w14:paraId="068F731F" w14:textId="77777777" w:rsidR="00E03656" w:rsidRPr="00132F9E" w:rsidRDefault="00E03656" w:rsidP="00E03656">
            <w:pPr>
              <w:spacing w:line="259" w:lineRule="auto"/>
              <w:ind w:left="55"/>
              <w:rPr>
                <w:sz w:val="19"/>
                <w:szCs w:val="19"/>
              </w:rPr>
            </w:pPr>
            <w:r w:rsidRPr="00132F9E">
              <w:rPr>
                <w:rFonts w:eastAsia="Garamond"/>
                <w:i/>
                <w:sz w:val="19"/>
                <w:szCs w:val="19"/>
              </w:rPr>
              <w:t xml:space="preserve">Ability to make and evaluate important assumptions in estimation, modeling, and data analysis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48402355" w14:textId="77777777" w:rsidR="00E03656" w:rsidRPr="00132F9E" w:rsidRDefault="00E03656" w:rsidP="00E03656">
            <w:pPr>
              <w:spacing w:line="259" w:lineRule="auto"/>
              <w:ind w:left="55" w:right="42"/>
              <w:rPr>
                <w:sz w:val="19"/>
                <w:szCs w:val="19"/>
              </w:rPr>
            </w:pPr>
            <w:r w:rsidRPr="00132F9E">
              <w:rPr>
                <w:sz w:val="19"/>
                <w:szCs w:val="19"/>
              </w:rPr>
              <w:t xml:space="preserve">Explicitly describes assumptions and provides compelling rationale for why each assumption is appropriate.  Shows awareness that confidence in final conclusions is limited by the accuracy of the assumptions.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5F98611F" w14:textId="77777777" w:rsidR="00E03656" w:rsidRPr="00132F9E" w:rsidRDefault="00E03656" w:rsidP="00E03656">
            <w:pPr>
              <w:spacing w:line="259" w:lineRule="auto"/>
              <w:ind w:left="55" w:right="90"/>
              <w:rPr>
                <w:sz w:val="19"/>
                <w:szCs w:val="19"/>
              </w:rPr>
            </w:pPr>
            <w:r w:rsidRPr="00132F9E">
              <w:rPr>
                <w:sz w:val="19"/>
                <w:szCs w:val="19"/>
              </w:rPr>
              <w:t xml:space="preserve">Explicitly describes assumptions and provides compelling rationale for why assumptions are appropriate.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73D2DC04" w14:textId="77777777" w:rsidR="00E03656" w:rsidRPr="00132F9E" w:rsidRDefault="00E03656" w:rsidP="00E03656">
            <w:pPr>
              <w:spacing w:line="259" w:lineRule="auto"/>
              <w:ind w:left="55"/>
              <w:rPr>
                <w:sz w:val="19"/>
                <w:szCs w:val="19"/>
              </w:rPr>
            </w:pPr>
            <w:r w:rsidRPr="00132F9E">
              <w:rPr>
                <w:sz w:val="19"/>
                <w:szCs w:val="19"/>
              </w:rPr>
              <w:t xml:space="preserve">Explicitly describes assumptions.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7B4F8C05" w14:textId="77777777" w:rsidR="00E03656" w:rsidRPr="00132F9E" w:rsidRDefault="00E03656" w:rsidP="00E03656">
            <w:pPr>
              <w:spacing w:line="259" w:lineRule="auto"/>
              <w:ind w:left="55"/>
              <w:rPr>
                <w:sz w:val="19"/>
                <w:szCs w:val="19"/>
              </w:rPr>
            </w:pPr>
            <w:r w:rsidRPr="00132F9E">
              <w:rPr>
                <w:sz w:val="19"/>
                <w:szCs w:val="19"/>
              </w:rPr>
              <w:t xml:space="preserve">Attempts to describe assumptions. </w:t>
            </w:r>
          </w:p>
        </w:tc>
      </w:tr>
      <w:tr w:rsidR="00E03656" w:rsidRPr="00132F9E" w14:paraId="6A8557CD" w14:textId="77777777" w:rsidTr="00E03656">
        <w:trPr>
          <w:trHeight w:val="1394"/>
        </w:trPr>
        <w:tc>
          <w:tcPr>
            <w:tcW w:w="2007" w:type="dxa"/>
            <w:tcBorders>
              <w:top w:val="single" w:sz="2" w:space="0" w:color="000000"/>
              <w:left w:val="single" w:sz="2" w:space="0" w:color="000000"/>
              <w:bottom w:val="single" w:sz="2" w:space="0" w:color="000000"/>
              <w:right w:val="single" w:sz="2" w:space="0" w:color="000000"/>
            </w:tcBorders>
            <w:shd w:val="clear" w:color="auto" w:fill="auto"/>
          </w:tcPr>
          <w:p w14:paraId="7AAAAE8F" w14:textId="77777777" w:rsidR="00E03656" w:rsidRPr="00132F9E" w:rsidRDefault="00E03656" w:rsidP="00E03656">
            <w:pPr>
              <w:spacing w:line="259" w:lineRule="auto"/>
              <w:ind w:left="55"/>
              <w:rPr>
                <w:sz w:val="19"/>
                <w:szCs w:val="19"/>
              </w:rPr>
            </w:pPr>
            <w:r w:rsidRPr="00132F9E">
              <w:rPr>
                <w:rFonts w:eastAsia="Garamond"/>
                <w:b/>
                <w:sz w:val="19"/>
                <w:szCs w:val="19"/>
              </w:rPr>
              <w:t xml:space="preserve">Communication </w:t>
            </w:r>
          </w:p>
          <w:p w14:paraId="00F798FE" w14:textId="77777777" w:rsidR="00E03656" w:rsidRPr="00132F9E" w:rsidRDefault="00E03656" w:rsidP="00E03656">
            <w:pPr>
              <w:spacing w:line="259" w:lineRule="auto"/>
              <w:ind w:left="55"/>
              <w:rPr>
                <w:sz w:val="19"/>
                <w:szCs w:val="19"/>
              </w:rPr>
            </w:pPr>
            <w:r w:rsidRPr="00132F9E">
              <w:rPr>
                <w:rFonts w:eastAsia="Garamond"/>
                <w:i/>
                <w:sz w:val="19"/>
                <w:szCs w:val="19"/>
              </w:rPr>
              <w:t xml:space="preserve">Expressing quantitative evidence in support of the argument or purpose of the work (in terms of what evidence is used and how it is formatted, presented, and contextualized) </w:t>
            </w:r>
          </w:p>
        </w:tc>
        <w:tc>
          <w:tcPr>
            <w:tcW w:w="2245" w:type="dxa"/>
            <w:tcBorders>
              <w:top w:val="single" w:sz="2" w:space="0" w:color="000000"/>
              <w:left w:val="single" w:sz="2" w:space="0" w:color="000000"/>
              <w:bottom w:val="single" w:sz="2" w:space="0" w:color="000000"/>
              <w:right w:val="single" w:sz="2" w:space="0" w:color="000000"/>
            </w:tcBorders>
            <w:shd w:val="clear" w:color="auto" w:fill="auto"/>
          </w:tcPr>
          <w:p w14:paraId="35B4F143" w14:textId="77777777" w:rsidR="00E03656" w:rsidRPr="00132F9E" w:rsidRDefault="00E03656" w:rsidP="00E03656">
            <w:pPr>
              <w:spacing w:line="259" w:lineRule="auto"/>
              <w:ind w:left="55" w:right="72"/>
              <w:rPr>
                <w:sz w:val="19"/>
                <w:szCs w:val="19"/>
              </w:rPr>
            </w:pPr>
            <w:r w:rsidRPr="00132F9E">
              <w:rPr>
                <w:sz w:val="19"/>
                <w:szCs w:val="19"/>
              </w:rPr>
              <w:t xml:space="preserve">Uses quantitative information in connection with the argument or purpose of the work, presents it in an effective format, and explicates it with consistently high quality.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79985887" w14:textId="77777777" w:rsidR="00E03656" w:rsidRPr="00132F9E" w:rsidRDefault="00E03656" w:rsidP="00E03656">
            <w:pPr>
              <w:spacing w:line="259" w:lineRule="auto"/>
              <w:ind w:left="55" w:right="70"/>
              <w:rPr>
                <w:sz w:val="19"/>
                <w:szCs w:val="19"/>
              </w:rPr>
            </w:pPr>
            <w:r w:rsidRPr="00132F9E">
              <w:rPr>
                <w:sz w:val="19"/>
                <w:szCs w:val="19"/>
              </w:rPr>
              <w:t xml:space="preserve">Uses quantitative information in connection with the argument or purpose of the work, though data may be presented in a less than completely effective format or some parts of the explication may be uneven. </w:t>
            </w:r>
          </w:p>
        </w:tc>
        <w:tc>
          <w:tcPr>
            <w:tcW w:w="1882" w:type="dxa"/>
            <w:tcBorders>
              <w:top w:val="single" w:sz="2" w:space="0" w:color="000000"/>
              <w:left w:val="single" w:sz="2" w:space="0" w:color="000000"/>
              <w:bottom w:val="single" w:sz="2" w:space="0" w:color="000000"/>
              <w:right w:val="single" w:sz="2" w:space="0" w:color="000000"/>
            </w:tcBorders>
            <w:shd w:val="clear" w:color="auto" w:fill="auto"/>
          </w:tcPr>
          <w:p w14:paraId="64891965" w14:textId="77777777" w:rsidR="00E03656" w:rsidRPr="00132F9E" w:rsidRDefault="00E03656" w:rsidP="00E03656">
            <w:pPr>
              <w:spacing w:line="259" w:lineRule="auto"/>
              <w:ind w:left="55" w:right="79"/>
              <w:rPr>
                <w:sz w:val="19"/>
                <w:szCs w:val="19"/>
              </w:rPr>
            </w:pPr>
            <w:r w:rsidRPr="00132F9E">
              <w:rPr>
                <w:sz w:val="19"/>
                <w:szCs w:val="19"/>
              </w:rPr>
              <w:t xml:space="preserve">Uses quantitative </w:t>
            </w:r>
            <w:proofErr w:type="gramStart"/>
            <w:r w:rsidRPr="00132F9E">
              <w:rPr>
                <w:sz w:val="19"/>
                <w:szCs w:val="19"/>
              </w:rPr>
              <w:t>information, but</w:t>
            </w:r>
            <w:proofErr w:type="gramEnd"/>
            <w:r w:rsidRPr="00132F9E">
              <w:rPr>
                <w:sz w:val="19"/>
                <w:szCs w:val="19"/>
              </w:rPr>
              <w:t xml:space="preserve"> does not effectively connect it to the argument or purpose of the work. </w:t>
            </w:r>
          </w:p>
        </w:tc>
        <w:tc>
          <w:tcPr>
            <w:tcW w:w="2064" w:type="dxa"/>
            <w:tcBorders>
              <w:top w:val="single" w:sz="2" w:space="0" w:color="000000"/>
              <w:left w:val="single" w:sz="2" w:space="0" w:color="000000"/>
              <w:bottom w:val="single" w:sz="2" w:space="0" w:color="000000"/>
              <w:right w:val="single" w:sz="2" w:space="0" w:color="000000"/>
            </w:tcBorders>
            <w:shd w:val="clear" w:color="auto" w:fill="auto"/>
          </w:tcPr>
          <w:p w14:paraId="7AA01653" w14:textId="77777777" w:rsidR="00E03656" w:rsidRPr="00132F9E" w:rsidRDefault="00E03656" w:rsidP="00E03656">
            <w:pPr>
              <w:spacing w:line="259" w:lineRule="auto"/>
              <w:ind w:left="55"/>
              <w:rPr>
                <w:sz w:val="19"/>
                <w:szCs w:val="19"/>
              </w:rPr>
            </w:pPr>
            <w:r w:rsidRPr="00132F9E">
              <w:rPr>
                <w:sz w:val="19"/>
                <w:szCs w:val="19"/>
              </w:rPr>
              <w:t xml:space="preserve">Presents an argument for which quantitative evidence is </w:t>
            </w:r>
            <w:proofErr w:type="gramStart"/>
            <w:r w:rsidRPr="00132F9E">
              <w:rPr>
                <w:sz w:val="19"/>
                <w:szCs w:val="19"/>
              </w:rPr>
              <w:t>pertinent, but</w:t>
            </w:r>
            <w:proofErr w:type="gramEnd"/>
            <w:r w:rsidRPr="00132F9E">
              <w:rPr>
                <w:sz w:val="19"/>
                <w:szCs w:val="19"/>
              </w:rPr>
              <w:t xml:space="preserve"> does not provide adequate explicit numerical support.  (May use quasi-quantitative words such as "many," "few," "increasing," "small," and the like in place of actual quantities.) </w:t>
            </w:r>
          </w:p>
        </w:tc>
      </w:tr>
    </w:tbl>
    <w:p w14:paraId="188631CF" w14:textId="77777777" w:rsidR="00BD6CEE" w:rsidRPr="007A473F" w:rsidRDefault="00BD6CEE" w:rsidP="00E03656">
      <w:pPr>
        <w:pStyle w:val="Default"/>
        <w:rPr>
          <w:rFonts w:ascii="Arial" w:hAnsi="Arial" w:cs="Arial"/>
        </w:rPr>
      </w:pPr>
    </w:p>
    <w:p w14:paraId="6F319FF9" w14:textId="77777777" w:rsidR="00F465CD" w:rsidRPr="008871ED" w:rsidRDefault="00F465CD" w:rsidP="00F465CD">
      <w:pPr>
        <w:pStyle w:val="paragraph"/>
        <w:spacing w:before="0" w:beforeAutospacing="0" w:after="0" w:afterAutospacing="0" w:line="480" w:lineRule="auto"/>
        <w:jc w:val="center"/>
        <w:textAlignment w:val="baseline"/>
        <w:rPr>
          <w:rFonts w:ascii="Segoe UI" w:hAnsi="Segoe UI" w:cs="Segoe UI"/>
          <w:sz w:val="28"/>
          <w:szCs w:val="28"/>
        </w:rPr>
      </w:pPr>
      <w:r w:rsidRPr="008871ED">
        <w:rPr>
          <w:rStyle w:val="normaltextrun"/>
          <w:rFonts w:ascii="Times" w:hAnsi="Times" w:cs="Times"/>
          <w:b/>
          <w:bCs/>
          <w:sz w:val="28"/>
          <w:szCs w:val="28"/>
        </w:rPr>
        <w:t>FALL 2021 COVID–19</w:t>
      </w:r>
      <w:r>
        <w:rPr>
          <w:rStyle w:val="normaltextrun"/>
          <w:rFonts w:ascii="Times" w:hAnsi="Times" w:cs="Times"/>
          <w:b/>
          <w:bCs/>
          <w:sz w:val="28"/>
          <w:szCs w:val="28"/>
        </w:rPr>
        <w:t xml:space="preserve"> </w:t>
      </w:r>
      <w:r>
        <w:rPr>
          <w:rStyle w:val="normaltextrun"/>
          <w:rFonts w:ascii="Times" w:hAnsi="Times" w:cs="Times"/>
          <w:b/>
          <w:bCs/>
          <w:sz w:val="28"/>
          <w:szCs w:val="28"/>
        </w:rPr>
        <w:tab/>
      </w:r>
      <w:r>
        <w:rPr>
          <w:rStyle w:val="normaltextrun"/>
          <w:rFonts w:ascii="Times" w:hAnsi="Times" w:cs="Times"/>
          <w:b/>
          <w:bCs/>
          <w:sz w:val="28"/>
          <w:szCs w:val="28"/>
        </w:rPr>
        <w:tab/>
      </w:r>
      <w:r w:rsidRPr="00FF23D8">
        <w:rPr>
          <w:rStyle w:val="normaltextrun"/>
          <w:rFonts w:ascii="Times" w:hAnsi="Times" w:cs="Times"/>
          <w:b/>
          <w:bCs/>
          <w:sz w:val="28"/>
          <w:szCs w:val="28"/>
        </w:rPr>
        <w:t>Good Faith Agreement Statement</w:t>
      </w:r>
      <w:r w:rsidRPr="008871ED">
        <w:rPr>
          <w:rStyle w:val="eop"/>
          <w:rFonts w:ascii="Times" w:hAnsi="Times" w:cs="Times"/>
          <w:sz w:val="28"/>
          <w:szCs w:val="28"/>
        </w:rPr>
        <w:t> </w:t>
      </w:r>
    </w:p>
    <w:p w14:paraId="5DD30220" w14:textId="77777777" w:rsidR="00F465CD" w:rsidRDefault="00F465CD" w:rsidP="00F465C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Due to the COVID-19 pandemic Donnelly college has instituted several measures for your safety.</w:t>
      </w:r>
      <w:r>
        <w:rPr>
          <w:rStyle w:val="eop"/>
          <w:rFonts w:ascii="Times" w:hAnsi="Times" w:cs="Times"/>
        </w:rPr>
        <w:t> </w:t>
      </w:r>
    </w:p>
    <w:p w14:paraId="03056A68" w14:textId="77777777" w:rsidR="00F465CD" w:rsidRDefault="00F465CD" w:rsidP="00F465C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The Donnelly college website has an update center. Here is a link to the Donnelly College COVID information:  </w:t>
      </w:r>
      <w:hyperlink r:id="rId13" w:tgtFrame="_blank" w:history="1">
        <w:r>
          <w:rPr>
            <w:rStyle w:val="normaltextrun"/>
            <w:rFonts w:ascii="Times" w:hAnsi="Times" w:cs="Times"/>
            <w:color w:val="0563C1"/>
            <w:u w:val="single"/>
          </w:rPr>
          <w:t>https://www.donnelly.edu/updates</w:t>
        </w:r>
      </w:hyperlink>
      <w:r>
        <w:rPr>
          <w:rStyle w:val="eop"/>
        </w:rPr>
        <w:t> </w:t>
      </w:r>
    </w:p>
    <w:p w14:paraId="01CFD706" w14:textId="77777777" w:rsidR="00F465CD" w:rsidRDefault="00F465CD" w:rsidP="00F465CD">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Times" w:hAnsi="Times" w:cs="Times"/>
        </w:rPr>
        <w:t>All students will read and sign the following Good Faith Agreement; “I pledge to monitor myself for the symptoms of COVID-19 and to observe the 3 “W’s” while on campus: Wash my hands, watch my distance and wear a mask. I will look out for others and encourage them to stay committed to keeping everyone healthy and I will participate in contact tracing to preserve the wellness of the Donnelly Community.”</w:t>
      </w:r>
      <w:r>
        <w:rPr>
          <w:rStyle w:val="eop"/>
          <w:rFonts w:ascii="Times" w:hAnsi="Times" w:cs="Times"/>
        </w:rPr>
        <w:t> </w:t>
      </w:r>
    </w:p>
    <w:p w14:paraId="1D78C059" w14:textId="77777777" w:rsidR="00F465CD" w:rsidRDefault="00F465CD" w:rsidP="00F465CD">
      <w:pPr>
        <w:pStyle w:val="paragraph"/>
        <w:spacing w:before="0" w:beforeAutospacing="0" w:after="0" w:afterAutospacing="0" w:line="360" w:lineRule="auto"/>
        <w:textAlignment w:val="baseline"/>
        <w:rPr>
          <w:rStyle w:val="normaltextrun"/>
          <w:rFonts w:ascii="Times" w:hAnsi="Times" w:cs="Times"/>
        </w:rPr>
      </w:pPr>
      <w:r>
        <w:rPr>
          <w:rStyle w:val="normaltextrun"/>
          <w:rFonts w:ascii="Times" w:hAnsi="Times" w:cs="Times"/>
        </w:rPr>
        <w:t xml:space="preserve">Additionally, Donnelly College is instituting the following attendance policy; “All students will be asked to self-report if they must quarantine or have been exposed to COVID-19 by filling out the COVID-19 Incident Report Form”. </w:t>
      </w:r>
    </w:p>
    <w:p w14:paraId="3C77E587" w14:textId="77777777" w:rsidR="00F465CD" w:rsidRDefault="00F465CD" w:rsidP="00F465CD">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Times" w:hAnsi="Times" w:cs="Times"/>
        </w:rPr>
        <w:t xml:space="preserve">Here is a link to the COVID-19 Incident Report Form: </w:t>
      </w:r>
      <w:hyperlink r:id="rId14" w:tgtFrame="_blank" w:history="1">
        <w:r>
          <w:rPr>
            <w:rStyle w:val="normaltextrun"/>
            <w:rFonts w:ascii="Times" w:hAnsi="Times" w:cs="Times"/>
            <w:color w:val="0563C1"/>
            <w:u w:val="single"/>
          </w:rPr>
          <w:t>https://forms.office.com/Pages/ResponsePage.aspx?id=S_8IWW-rUkmWHLbDxQ34Kzw0_67sUS1Ov9jbznJoRWBUNVU2UzhPR0tUREZRQUdHME9aVDY1NzRBVi4u</w:t>
        </w:r>
      </w:hyperlink>
      <w:r>
        <w:rPr>
          <w:rStyle w:val="eop"/>
        </w:rPr>
        <w:t> </w:t>
      </w:r>
    </w:p>
    <w:p w14:paraId="5EAD3E03" w14:textId="77777777" w:rsidR="00F465CD" w:rsidRDefault="00F465CD" w:rsidP="00F465CD">
      <w:pPr>
        <w:pStyle w:val="paragraph"/>
        <w:spacing w:before="0" w:beforeAutospacing="0" w:after="0" w:afterAutospacing="0" w:line="720" w:lineRule="auto"/>
        <w:textAlignment w:val="baseline"/>
        <w:rPr>
          <w:rStyle w:val="normaltextrun"/>
          <w:rFonts w:ascii="Times" w:hAnsi="Times" w:cs="Times"/>
          <w:sz w:val="22"/>
          <w:szCs w:val="22"/>
        </w:rPr>
      </w:pPr>
    </w:p>
    <w:p w14:paraId="3730EE5A" w14:textId="77777777" w:rsidR="00F465CD" w:rsidRDefault="00F465CD" w:rsidP="00F465CD">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I have read and agree to Good Faith Agreement above:</w:t>
      </w:r>
      <w:r>
        <w:rPr>
          <w:rStyle w:val="eop"/>
          <w:rFonts w:ascii="Times" w:hAnsi="Times" w:cs="Times"/>
        </w:rPr>
        <w:t> </w:t>
      </w:r>
    </w:p>
    <w:p w14:paraId="6B34D6CC" w14:textId="77777777" w:rsidR="00F465CD" w:rsidRDefault="00F465CD" w:rsidP="00F465CD">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Date: __________________</w:t>
      </w:r>
      <w:r>
        <w:rPr>
          <w:rStyle w:val="eop"/>
          <w:rFonts w:ascii="Times" w:hAnsi="Times" w:cs="Times"/>
        </w:rPr>
        <w:t> </w:t>
      </w:r>
    </w:p>
    <w:p w14:paraId="652143B9" w14:textId="77777777" w:rsidR="00F465CD" w:rsidRDefault="00F465CD" w:rsidP="00F465CD">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Printed Name: ______________________________________________</w:t>
      </w:r>
      <w:r>
        <w:rPr>
          <w:rStyle w:val="eop"/>
          <w:rFonts w:ascii="Times" w:hAnsi="Times" w:cs="Times"/>
        </w:rPr>
        <w:t> </w:t>
      </w:r>
    </w:p>
    <w:p w14:paraId="482FF489" w14:textId="77777777" w:rsidR="00F465CD" w:rsidRDefault="00F465CD" w:rsidP="00F465CD">
      <w:pPr>
        <w:pStyle w:val="paragraph"/>
        <w:spacing w:before="0" w:beforeAutospacing="0" w:after="0" w:afterAutospacing="0" w:line="720" w:lineRule="auto"/>
        <w:textAlignment w:val="baseline"/>
        <w:rPr>
          <w:rFonts w:ascii="Segoe UI" w:hAnsi="Segoe UI" w:cs="Segoe UI"/>
          <w:sz w:val="18"/>
          <w:szCs w:val="18"/>
        </w:rPr>
      </w:pPr>
      <w:r>
        <w:rPr>
          <w:rStyle w:val="normaltextrun"/>
          <w:rFonts w:ascii="Times" w:hAnsi="Times" w:cs="Times"/>
        </w:rPr>
        <w:t>Signature: _________________________________________________</w:t>
      </w:r>
      <w:r>
        <w:rPr>
          <w:rStyle w:val="eop"/>
          <w:rFonts w:ascii="Times" w:hAnsi="Times" w:cs="Times"/>
        </w:rPr>
        <w:t> </w:t>
      </w:r>
    </w:p>
    <w:p w14:paraId="72C50DEC" w14:textId="77777777" w:rsidR="00F465CD" w:rsidRDefault="00F465CD" w:rsidP="00F465CD">
      <w:pPr>
        <w:pStyle w:val="paragraph"/>
        <w:spacing w:before="0" w:beforeAutospacing="0" w:after="0" w:afterAutospacing="0" w:line="720" w:lineRule="auto"/>
        <w:textAlignment w:val="baseline"/>
        <w:rPr>
          <w:rFonts w:ascii="Segoe UI" w:hAnsi="Segoe UI" w:cs="Segoe UI"/>
          <w:sz w:val="18"/>
          <w:szCs w:val="18"/>
        </w:rPr>
      </w:pPr>
      <w:r>
        <w:rPr>
          <w:rStyle w:val="eop"/>
        </w:rPr>
        <w:t> </w:t>
      </w:r>
    </w:p>
    <w:p w14:paraId="0CB414FE" w14:textId="77777777" w:rsidR="00F465CD" w:rsidRPr="001C4687" w:rsidRDefault="00F465CD" w:rsidP="00F465CD">
      <w:pPr>
        <w:rPr>
          <w:sz w:val="22"/>
          <w:szCs w:val="22"/>
        </w:rPr>
      </w:pPr>
    </w:p>
    <w:p w14:paraId="73960A4B" w14:textId="77777777" w:rsidR="00E36D61" w:rsidRPr="007A473F" w:rsidRDefault="00E36D61" w:rsidP="00BD6CEE">
      <w:pPr>
        <w:pStyle w:val="Default"/>
        <w:rPr>
          <w:rFonts w:ascii="Arial" w:hAnsi="Arial" w:cs="Arial"/>
        </w:rPr>
      </w:pPr>
    </w:p>
    <w:sectPr w:rsidR="00E36D61" w:rsidRPr="007A473F" w:rsidSect="00D14FF1">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0493" w14:textId="77777777" w:rsidR="00E808CF" w:rsidRDefault="00E808CF">
      <w:r>
        <w:separator/>
      </w:r>
    </w:p>
  </w:endnote>
  <w:endnote w:type="continuationSeparator" w:id="0">
    <w:p w14:paraId="39B8078B" w14:textId="77777777" w:rsidR="00E808CF" w:rsidRDefault="00E8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4597" w14:textId="77777777" w:rsidR="00CD77B0" w:rsidRDefault="00CD77B0">
    <w:pPr>
      <w:pStyle w:val="Footer"/>
      <w:jc w:val="right"/>
    </w:pPr>
    <w:r>
      <w:fldChar w:fldCharType="begin"/>
    </w:r>
    <w:r>
      <w:instrText xml:space="preserve"> PAGE   \* MERGEFORMAT </w:instrText>
    </w:r>
    <w:r>
      <w:fldChar w:fldCharType="separate"/>
    </w:r>
    <w:r>
      <w:rPr>
        <w:noProof/>
      </w:rPr>
      <w:t>7</w:t>
    </w:r>
    <w:r>
      <w:rPr>
        <w:noProof/>
      </w:rPr>
      <w:fldChar w:fldCharType="end"/>
    </w:r>
  </w:p>
  <w:p w14:paraId="3D598ACC" w14:textId="77777777" w:rsidR="00CD77B0" w:rsidRDefault="00CD7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DE06" w14:textId="77777777" w:rsidR="00E808CF" w:rsidRDefault="00E808CF">
      <w:r>
        <w:separator/>
      </w:r>
    </w:p>
  </w:footnote>
  <w:footnote w:type="continuationSeparator" w:id="0">
    <w:p w14:paraId="218C093F" w14:textId="77777777" w:rsidR="00E808CF" w:rsidRDefault="00E80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D5B37"/>
    <w:multiLevelType w:val="multilevel"/>
    <w:tmpl w:val="152E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21EEA"/>
    <w:multiLevelType w:val="hybridMultilevel"/>
    <w:tmpl w:val="9CD2A606"/>
    <w:lvl w:ilvl="0" w:tplc="7C06735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83DF8"/>
    <w:multiLevelType w:val="hybridMultilevel"/>
    <w:tmpl w:val="4C46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3B4489"/>
    <w:multiLevelType w:val="multilevel"/>
    <w:tmpl w:val="0808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0"/>
  </w:num>
  <w:num w:numId="4">
    <w:abstractNumId w:val="15"/>
  </w:num>
  <w:num w:numId="5">
    <w:abstractNumId w:val="2"/>
  </w:num>
  <w:num w:numId="6">
    <w:abstractNumId w:val="5"/>
  </w:num>
  <w:num w:numId="7">
    <w:abstractNumId w:val="6"/>
  </w:num>
  <w:num w:numId="8">
    <w:abstractNumId w:val="12"/>
  </w:num>
  <w:num w:numId="9">
    <w:abstractNumId w:val="10"/>
  </w:num>
  <w:num w:numId="10">
    <w:abstractNumId w:val="1"/>
  </w:num>
  <w:num w:numId="11">
    <w:abstractNumId w:val="7"/>
  </w:num>
  <w:num w:numId="12">
    <w:abstractNumId w:val="14"/>
  </w:num>
  <w:num w:numId="13">
    <w:abstractNumId w:val="11"/>
  </w:num>
  <w:num w:numId="14">
    <w:abstractNumId w:val="4"/>
  </w:num>
  <w:num w:numId="15">
    <w:abstractNumId w:val="13"/>
  </w:num>
  <w:num w:numId="16">
    <w:abstractNumId w:val="3"/>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MzMwNDcwNzU2NzJU0lEKTi0uzszPAykwrwUAPOnPdywAAAA="/>
  </w:docVars>
  <w:rsids>
    <w:rsidRoot w:val="00FB4E0C"/>
    <w:rsid w:val="00003557"/>
    <w:rsid w:val="0000605A"/>
    <w:rsid w:val="0000666A"/>
    <w:rsid w:val="000076B3"/>
    <w:rsid w:val="00024A77"/>
    <w:rsid w:val="000267DE"/>
    <w:rsid w:val="00031C56"/>
    <w:rsid w:val="00036ED9"/>
    <w:rsid w:val="000460B4"/>
    <w:rsid w:val="00050DD4"/>
    <w:rsid w:val="000521D6"/>
    <w:rsid w:val="00055565"/>
    <w:rsid w:val="000578E2"/>
    <w:rsid w:val="0006168D"/>
    <w:rsid w:val="00071FAB"/>
    <w:rsid w:val="000738FA"/>
    <w:rsid w:val="000932CA"/>
    <w:rsid w:val="00093EB2"/>
    <w:rsid w:val="000B0D3B"/>
    <w:rsid w:val="000B5E46"/>
    <w:rsid w:val="000B6D7F"/>
    <w:rsid w:val="000C4CBA"/>
    <w:rsid w:val="000D7A66"/>
    <w:rsid w:val="000E0D0E"/>
    <w:rsid w:val="000E6A0A"/>
    <w:rsid w:val="000F21ED"/>
    <w:rsid w:val="000F7259"/>
    <w:rsid w:val="001077E7"/>
    <w:rsid w:val="00110177"/>
    <w:rsid w:val="00111123"/>
    <w:rsid w:val="00114988"/>
    <w:rsid w:val="00124D3B"/>
    <w:rsid w:val="001273BC"/>
    <w:rsid w:val="001277F3"/>
    <w:rsid w:val="00132755"/>
    <w:rsid w:val="00132F9E"/>
    <w:rsid w:val="0013531D"/>
    <w:rsid w:val="0013563F"/>
    <w:rsid w:val="00135DA1"/>
    <w:rsid w:val="00137560"/>
    <w:rsid w:val="00146C84"/>
    <w:rsid w:val="00147AEC"/>
    <w:rsid w:val="001526D0"/>
    <w:rsid w:val="00162FAB"/>
    <w:rsid w:val="001732A9"/>
    <w:rsid w:val="00174197"/>
    <w:rsid w:val="00185757"/>
    <w:rsid w:val="001908B3"/>
    <w:rsid w:val="0019593E"/>
    <w:rsid w:val="00196232"/>
    <w:rsid w:val="001A0260"/>
    <w:rsid w:val="001A1C53"/>
    <w:rsid w:val="001A1F9E"/>
    <w:rsid w:val="001A4EDA"/>
    <w:rsid w:val="001B201A"/>
    <w:rsid w:val="001B7572"/>
    <w:rsid w:val="001C0473"/>
    <w:rsid w:val="001C1937"/>
    <w:rsid w:val="001C2CCF"/>
    <w:rsid w:val="001C4687"/>
    <w:rsid w:val="001C6754"/>
    <w:rsid w:val="001C6957"/>
    <w:rsid w:val="001C6CB8"/>
    <w:rsid w:val="001D05C0"/>
    <w:rsid w:val="001D49A5"/>
    <w:rsid w:val="001E12FF"/>
    <w:rsid w:val="001F23B4"/>
    <w:rsid w:val="001F37A0"/>
    <w:rsid w:val="001F3E0C"/>
    <w:rsid w:val="001F6F7B"/>
    <w:rsid w:val="00203CE9"/>
    <w:rsid w:val="002042E7"/>
    <w:rsid w:val="002064AA"/>
    <w:rsid w:val="00214B74"/>
    <w:rsid w:val="00221AA4"/>
    <w:rsid w:val="00223490"/>
    <w:rsid w:val="00226023"/>
    <w:rsid w:val="0024278D"/>
    <w:rsid w:val="00244535"/>
    <w:rsid w:val="00244E58"/>
    <w:rsid w:val="00247259"/>
    <w:rsid w:val="00252ECA"/>
    <w:rsid w:val="00271BFA"/>
    <w:rsid w:val="002765CE"/>
    <w:rsid w:val="002812C0"/>
    <w:rsid w:val="0028162E"/>
    <w:rsid w:val="002863CD"/>
    <w:rsid w:val="00290425"/>
    <w:rsid w:val="002A5FFA"/>
    <w:rsid w:val="002A780D"/>
    <w:rsid w:val="002D0FCA"/>
    <w:rsid w:val="002D5E34"/>
    <w:rsid w:val="002D600C"/>
    <w:rsid w:val="002E65B3"/>
    <w:rsid w:val="002E7AE2"/>
    <w:rsid w:val="003003D8"/>
    <w:rsid w:val="00301140"/>
    <w:rsid w:val="0033732B"/>
    <w:rsid w:val="00342C20"/>
    <w:rsid w:val="00347EC0"/>
    <w:rsid w:val="003572EF"/>
    <w:rsid w:val="0036023D"/>
    <w:rsid w:val="00362204"/>
    <w:rsid w:val="00367886"/>
    <w:rsid w:val="00374CEC"/>
    <w:rsid w:val="003946A3"/>
    <w:rsid w:val="003C6F36"/>
    <w:rsid w:val="003D4C40"/>
    <w:rsid w:val="003D7C23"/>
    <w:rsid w:val="003F28D4"/>
    <w:rsid w:val="003F373D"/>
    <w:rsid w:val="00405393"/>
    <w:rsid w:val="00411024"/>
    <w:rsid w:val="00417D6B"/>
    <w:rsid w:val="00425DF6"/>
    <w:rsid w:val="004307B6"/>
    <w:rsid w:val="00437540"/>
    <w:rsid w:val="0045102F"/>
    <w:rsid w:val="004554A8"/>
    <w:rsid w:val="00462F37"/>
    <w:rsid w:val="0046325A"/>
    <w:rsid w:val="00463A87"/>
    <w:rsid w:val="00463BE2"/>
    <w:rsid w:val="00467404"/>
    <w:rsid w:val="00473A53"/>
    <w:rsid w:val="004763F3"/>
    <w:rsid w:val="004834A8"/>
    <w:rsid w:val="00485934"/>
    <w:rsid w:val="00487D40"/>
    <w:rsid w:val="004B06F9"/>
    <w:rsid w:val="004B0B16"/>
    <w:rsid w:val="004B13BF"/>
    <w:rsid w:val="004B7504"/>
    <w:rsid w:val="004B7D97"/>
    <w:rsid w:val="004C41BA"/>
    <w:rsid w:val="004D0AF3"/>
    <w:rsid w:val="004D0D2D"/>
    <w:rsid w:val="004F7C36"/>
    <w:rsid w:val="0052250B"/>
    <w:rsid w:val="00524B17"/>
    <w:rsid w:val="00534007"/>
    <w:rsid w:val="005422E4"/>
    <w:rsid w:val="005459F9"/>
    <w:rsid w:val="005537A7"/>
    <w:rsid w:val="0055494D"/>
    <w:rsid w:val="0055626F"/>
    <w:rsid w:val="00560E30"/>
    <w:rsid w:val="0057038E"/>
    <w:rsid w:val="005820B5"/>
    <w:rsid w:val="00582779"/>
    <w:rsid w:val="00582CA1"/>
    <w:rsid w:val="0058425E"/>
    <w:rsid w:val="00590212"/>
    <w:rsid w:val="00594808"/>
    <w:rsid w:val="005A7DF5"/>
    <w:rsid w:val="005B678D"/>
    <w:rsid w:val="005C17DA"/>
    <w:rsid w:val="005C315D"/>
    <w:rsid w:val="005C35FF"/>
    <w:rsid w:val="005C6405"/>
    <w:rsid w:val="005D5DA5"/>
    <w:rsid w:val="005F0ADD"/>
    <w:rsid w:val="005F4E55"/>
    <w:rsid w:val="005F717B"/>
    <w:rsid w:val="00600EBA"/>
    <w:rsid w:val="00603ECC"/>
    <w:rsid w:val="00610643"/>
    <w:rsid w:val="006165D2"/>
    <w:rsid w:val="00616A37"/>
    <w:rsid w:val="006225EB"/>
    <w:rsid w:val="00622AC4"/>
    <w:rsid w:val="0064036C"/>
    <w:rsid w:val="00645A2F"/>
    <w:rsid w:val="0064658F"/>
    <w:rsid w:val="00646908"/>
    <w:rsid w:val="00650331"/>
    <w:rsid w:val="00653295"/>
    <w:rsid w:val="00664193"/>
    <w:rsid w:val="00673CC7"/>
    <w:rsid w:val="006816B0"/>
    <w:rsid w:val="0068235C"/>
    <w:rsid w:val="006848AF"/>
    <w:rsid w:val="00691BD9"/>
    <w:rsid w:val="006979C5"/>
    <w:rsid w:val="006A67B1"/>
    <w:rsid w:val="006B100C"/>
    <w:rsid w:val="006B1A29"/>
    <w:rsid w:val="006B39BA"/>
    <w:rsid w:val="006B4C6F"/>
    <w:rsid w:val="006C1DF3"/>
    <w:rsid w:val="006D3FA3"/>
    <w:rsid w:val="006D65F0"/>
    <w:rsid w:val="006D7ED2"/>
    <w:rsid w:val="006E624A"/>
    <w:rsid w:val="006F0541"/>
    <w:rsid w:val="006F17B7"/>
    <w:rsid w:val="007009A6"/>
    <w:rsid w:val="00703884"/>
    <w:rsid w:val="00712ED8"/>
    <w:rsid w:val="0071718C"/>
    <w:rsid w:val="00724ADF"/>
    <w:rsid w:val="00727C9D"/>
    <w:rsid w:val="00732121"/>
    <w:rsid w:val="00732182"/>
    <w:rsid w:val="00740633"/>
    <w:rsid w:val="00740CBD"/>
    <w:rsid w:val="00741B83"/>
    <w:rsid w:val="00743570"/>
    <w:rsid w:val="00744D0D"/>
    <w:rsid w:val="00745491"/>
    <w:rsid w:val="00760A75"/>
    <w:rsid w:val="00764556"/>
    <w:rsid w:val="00771A8B"/>
    <w:rsid w:val="007735CF"/>
    <w:rsid w:val="00793C1A"/>
    <w:rsid w:val="00795397"/>
    <w:rsid w:val="007A1245"/>
    <w:rsid w:val="007A473F"/>
    <w:rsid w:val="007B04B4"/>
    <w:rsid w:val="007B1123"/>
    <w:rsid w:val="007B5B59"/>
    <w:rsid w:val="007B5EA9"/>
    <w:rsid w:val="007D7139"/>
    <w:rsid w:val="007E0810"/>
    <w:rsid w:val="00801D42"/>
    <w:rsid w:val="00804A4F"/>
    <w:rsid w:val="00805119"/>
    <w:rsid w:val="00812830"/>
    <w:rsid w:val="0081404B"/>
    <w:rsid w:val="00816CD3"/>
    <w:rsid w:val="00817DB6"/>
    <w:rsid w:val="00821D27"/>
    <w:rsid w:val="008243C4"/>
    <w:rsid w:val="00834811"/>
    <w:rsid w:val="00842C46"/>
    <w:rsid w:val="0084526E"/>
    <w:rsid w:val="00845C08"/>
    <w:rsid w:val="00850C22"/>
    <w:rsid w:val="00862A09"/>
    <w:rsid w:val="00866D02"/>
    <w:rsid w:val="00867283"/>
    <w:rsid w:val="00875475"/>
    <w:rsid w:val="008763AE"/>
    <w:rsid w:val="00897266"/>
    <w:rsid w:val="00897402"/>
    <w:rsid w:val="008A0BA2"/>
    <w:rsid w:val="008A6CFF"/>
    <w:rsid w:val="008B26E9"/>
    <w:rsid w:val="008B373C"/>
    <w:rsid w:val="008B454F"/>
    <w:rsid w:val="008E3879"/>
    <w:rsid w:val="008E5B22"/>
    <w:rsid w:val="00900C4E"/>
    <w:rsid w:val="00903DB3"/>
    <w:rsid w:val="0091473A"/>
    <w:rsid w:val="00920FE6"/>
    <w:rsid w:val="009251D0"/>
    <w:rsid w:val="00925679"/>
    <w:rsid w:val="00926169"/>
    <w:rsid w:val="00935628"/>
    <w:rsid w:val="00940F8A"/>
    <w:rsid w:val="00942628"/>
    <w:rsid w:val="00947629"/>
    <w:rsid w:val="009478AA"/>
    <w:rsid w:val="009557DB"/>
    <w:rsid w:val="00955C9E"/>
    <w:rsid w:val="009627B8"/>
    <w:rsid w:val="00962C79"/>
    <w:rsid w:val="00985043"/>
    <w:rsid w:val="00990AFD"/>
    <w:rsid w:val="00996196"/>
    <w:rsid w:val="009A561D"/>
    <w:rsid w:val="009C1B72"/>
    <w:rsid w:val="009C2B38"/>
    <w:rsid w:val="009C395A"/>
    <w:rsid w:val="009C5203"/>
    <w:rsid w:val="009C5BFC"/>
    <w:rsid w:val="009E32B4"/>
    <w:rsid w:val="009F03D4"/>
    <w:rsid w:val="009F185B"/>
    <w:rsid w:val="00A11DF8"/>
    <w:rsid w:val="00A145A7"/>
    <w:rsid w:val="00A176A1"/>
    <w:rsid w:val="00A232F9"/>
    <w:rsid w:val="00A3712D"/>
    <w:rsid w:val="00A400C7"/>
    <w:rsid w:val="00A54FE4"/>
    <w:rsid w:val="00A55D2C"/>
    <w:rsid w:val="00A61CDA"/>
    <w:rsid w:val="00A64582"/>
    <w:rsid w:val="00A65B75"/>
    <w:rsid w:val="00A65BF6"/>
    <w:rsid w:val="00A72726"/>
    <w:rsid w:val="00A72915"/>
    <w:rsid w:val="00A730EC"/>
    <w:rsid w:val="00A7516B"/>
    <w:rsid w:val="00A7532D"/>
    <w:rsid w:val="00A8527F"/>
    <w:rsid w:val="00A95C4D"/>
    <w:rsid w:val="00AA63B8"/>
    <w:rsid w:val="00AB7DFB"/>
    <w:rsid w:val="00AC0A77"/>
    <w:rsid w:val="00AD2BBF"/>
    <w:rsid w:val="00AD72B9"/>
    <w:rsid w:val="00AE632E"/>
    <w:rsid w:val="00AE7345"/>
    <w:rsid w:val="00AF4D98"/>
    <w:rsid w:val="00B0095F"/>
    <w:rsid w:val="00B01ED4"/>
    <w:rsid w:val="00B063D3"/>
    <w:rsid w:val="00B10B20"/>
    <w:rsid w:val="00B12BC6"/>
    <w:rsid w:val="00B233BE"/>
    <w:rsid w:val="00B27819"/>
    <w:rsid w:val="00B301EE"/>
    <w:rsid w:val="00B374BD"/>
    <w:rsid w:val="00B407E7"/>
    <w:rsid w:val="00B4080C"/>
    <w:rsid w:val="00B54EFE"/>
    <w:rsid w:val="00B556AB"/>
    <w:rsid w:val="00B6240F"/>
    <w:rsid w:val="00B66F11"/>
    <w:rsid w:val="00B82883"/>
    <w:rsid w:val="00B85C33"/>
    <w:rsid w:val="00B941D3"/>
    <w:rsid w:val="00B95A02"/>
    <w:rsid w:val="00B973A6"/>
    <w:rsid w:val="00BA21A6"/>
    <w:rsid w:val="00BA4D3B"/>
    <w:rsid w:val="00BA52C9"/>
    <w:rsid w:val="00BB7559"/>
    <w:rsid w:val="00BC03CE"/>
    <w:rsid w:val="00BC12A5"/>
    <w:rsid w:val="00BD0955"/>
    <w:rsid w:val="00BD6CEE"/>
    <w:rsid w:val="00BE0F7F"/>
    <w:rsid w:val="00BE10A6"/>
    <w:rsid w:val="00BE2CCA"/>
    <w:rsid w:val="00BE67C3"/>
    <w:rsid w:val="00BE6D79"/>
    <w:rsid w:val="00BF0B10"/>
    <w:rsid w:val="00BF17F5"/>
    <w:rsid w:val="00BF4C0F"/>
    <w:rsid w:val="00C11353"/>
    <w:rsid w:val="00C15166"/>
    <w:rsid w:val="00C31D03"/>
    <w:rsid w:val="00C347D8"/>
    <w:rsid w:val="00C35AA4"/>
    <w:rsid w:val="00C37752"/>
    <w:rsid w:val="00C42EA4"/>
    <w:rsid w:val="00C63B8A"/>
    <w:rsid w:val="00C72106"/>
    <w:rsid w:val="00CA10C3"/>
    <w:rsid w:val="00CA47CB"/>
    <w:rsid w:val="00CB447B"/>
    <w:rsid w:val="00CC2340"/>
    <w:rsid w:val="00CC4009"/>
    <w:rsid w:val="00CC75A9"/>
    <w:rsid w:val="00CD0440"/>
    <w:rsid w:val="00CD0553"/>
    <w:rsid w:val="00CD1053"/>
    <w:rsid w:val="00CD199F"/>
    <w:rsid w:val="00CD2EAD"/>
    <w:rsid w:val="00CD77B0"/>
    <w:rsid w:val="00CF5239"/>
    <w:rsid w:val="00D01D6B"/>
    <w:rsid w:val="00D029E1"/>
    <w:rsid w:val="00D05D1B"/>
    <w:rsid w:val="00D1040E"/>
    <w:rsid w:val="00D11C90"/>
    <w:rsid w:val="00D120C9"/>
    <w:rsid w:val="00D14FF1"/>
    <w:rsid w:val="00D25E46"/>
    <w:rsid w:val="00D304DA"/>
    <w:rsid w:val="00D379B2"/>
    <w:rsid w:val="00D37D8C"/>
    <w:rsid w:val="00D422DD"/>
    <w:rsid w:val="00D44FB9"/>
    <w:rsid w:val="00D4706E"/>
    <w:rsid w:val="00D53B42"/>
    <w:rsid w:val="00D60E5C"/>
    <w:rsid w:val="00D667B5"/>
    <w:rsid w:val="00D671F0"/>
    <w:rsid w:val="00D95CB3"/>
    <w:rsid w:val="00DB0560"/>
    <w:rsid w:val="00DB14A0"/>
    <w:rsid w:val="00DB46A6"/>
    <w:rsid w:val="00DB4DB6"/>
    <w:rsid w:val="00DB63E6"/>
    <w:rsid w:val="00DC1166"/>
    <w:rsid w:val="00DC3645"/>
    <w:rsid w:val="00DE541A"/>
    <w:rsid w:val="00DF2A4F"/>
    <w:rsid w:val="00DF40C0"/>
    <w:rsid w:val="00DF5975"/>
    <w:rsid w:val="00E02796"/>
    <w:rsid w:val="00E03656"/>
    <w:rsid w:val="00E0628D"/>
    <w:rsid w:val="00E07844"/>
    <w:rsid w:val="00E16715"/>
    <w:rsid w:val="00E1713E"/>
    <w:rsid w:val="00E21439"/>
    <w:rsid w:val="00E31A31"/>
    <w:rsid w:val="00E36D61"/>
    <w:rsid w:val="00E42F3E"/>
    <w:rsid w:val="00E54964"/>
    <w:rsid w:val="00E644DF"/>
    <w:rsid w:val="00E7010A"/>
    <w:rsid w:val="00E808CF"/>
    <w:rsid w:val="00E856BF"/>
    <w:rsid w:val="00E919BD"/>
    <w:rsid w:val="00EA175E"/>
    <w:rsid w:val="00EA5115"/>
    <w:rsid w:val="00EA5BBC"/>
    <w:rsid w:val="00EB2907"/>
    <w:rsid w:val="00EB74D5"/>
    <w:rsid w:val="00EC0388"/>
    <w:rsid w:val="00EC0594"/>
    <w:rsid w:val="00EC377F"/>
    <w:rsid w:val="00ED2533"/>
    <w:rsid w:val="00EE4F7D"/>
    <w:rsid w:val="00F04260"/>
    <w:rsid w:val="00F06CEB"/>
    <w:rsid w:val="00F071D4"/>
    <w:rsid w:val="00F15163"/>
    <w:rsid w:val="00F23344"/>
    <w:rsid w:val="00F245D0"/>
    <w:rsid w:val="00F26E87"/>
    <w:rsid w:val="00F32981"/>
    <w:rsid w:val="00F35C07"/>
    <w:rsid w:val="00F43816"/>
    <w:rsid w:val="00F465CD"/>
    <w:rsid w:val="00F567E1"/>
    <w:rsid w:val="00F62883"/>
    <w:rsid w:val="00F64150"/>
    <w:rsid w:val="00F67E3B"/>
    <w:rsid w:val="00F8005F"/>
    <w:rsid w:val="00F84998"/>
    <w:rsid w:val="00F86057"/>
    <w:rsid w:val="00F94065"/>
    <w:rsid w:val="00FA32F8"/>
    <w:rsid w:val="00FB0EB9"/>
    <w:rsid w:val="00FB30C4"/>
    <w:rsid w:val="00FB4E0C"/>
    <w:rsid w:val="00FB6F54"/>
    <w:rsid w:val="00FB70F4"/>
    <w:rsid w:val="00FC4F6C"/>
    <w:rsid w:val="00FC6967"/>
    <w:rsid w:val="00FD2C9D"/>
    <w:rsid w:val="00FF2B00"/>
    <w:rsid w:val="00FF4ECB"/>
    <w:rsid w:val="00FF648C"/>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59E096"/>
  <w15:chartTrackingRefBased/>
  <w15:docId w15:val="{8E7159FF-C104-4BFA-BBD8-2C81E41A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7D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link w:val="FooterChar"/>
    <w:uiPriority w:val="99"/>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character" w:styleId="Hyperlink">
    <w:name w:val="Hyperlink"/>
    <w:rsid w:val="00223490"/>
    <w:rPr>
      <w:color w:val="0000FF"/>
      <w:u w:val="single"/>
    </w:rPr>
  </w:style>
  <w:style w:type="character" w:customStyle="1" w:styleId="FooterChar">
    <w:name w:val="Footer Char"/>
    <w:link w:val="Footer"/>
    <w:uiPriority w:val="99"/>
    <w:rsid w:val="00867283"/>
    <w:rPr>
      <w:sz w:val="24"/>
      <w:szCs w:val="24"/>
    </w:rPr>
  </w:style>
  <w:style w:type="character" w:styleId="UnresolvedMention">
    <w:name w:val="Unresolved Mention"/>
    <w:uiPriority w:val="99"/>
    <w:semiHidden/>
    <w:unhideWhenUsed/>
    <w:rsid w:val="00F86057"/>
    <w:rPr>
      <w:color w:val="605E5C"/>
      <w:shd w:val="clear" w:color="auto" w:fill="E1DFDD"/>
    </w:rPr>
  </w:style>
  <w:style w:type="paragraph" w:styleId="ListParagraph">
    <w:name w:val="List Paragraph"/>
    <w:basedOn w:val="Normal"/>
    <w:uiPriority w:val="34"/>
    <w:qFormat/>
    <w:rsid w:val="002A5FFA"/>
    <w:pPr>
      <w:spacing w:before="100" w:beforeAutospacing="1" w:after="100" w:afterAutospacing="1"/>
    </w:pPr>
  </w:style>
  <w:style w:type="character" w:styleId="Strong">
    <w:name w:val="Strong"/>
    <w:uiPriority w:val="22"/>
    <w:qFormat/>
    <w:rsid w:val="00EB2907"/>
    <w:rPr>
      <w:b/>
      <w:bCs/>
    </w:rPr>
  </w:style>
  <w:style w:type="table" w:customStyle="1" w:styleId="TableGrid0">
    <w:name w:val="TableGrid"/>
    <w:rsid w:val="006B39BA"/>
    <w:rPr>
      <w:rFonts w:ascii="Calibri" w:hAnsi="Calibri" w:cs="Arial"/>
      <w:sz w:val="22"/>
      <w:szCs w:val="22"/>
    </w:rPr>
    <w:tblPr>
      <w:tblCellMar>
        <w:top w:w="0" w:type="dxa"/>
        <w:left w:w="0" w:type="dxa"/>
        <w:bottom w:w="0" w:type="dxa"/>
        <w:right w:w="0" w:type="dxa"/>
      </w:tblCellMar>
    </w:tblPr>
  </w:style>
  <w:style w:type="paragraph" w:customStyle="1" w:styleId="paragraph">
    <w:name w:val="paragraph"/>
    <w:basedOn w:val="Normal"/>
    <w:rsid w:val="0036023D"/>
    <w:pPr>
      <w:spacing w:before="100" w:beforeAutospacing="1" w:after="100" w:afterAutospacing="1"/>
      <w:ind w:left="432" w:right="432" w:firstLine="288"/>
    </w:pPr>
  </w:style>
  <w:style w:type="character" w:customStyle="1" w:styleId="normaltextrun">
    <w:name w:val="normaltextrun"/>
    <w:rsid w:val="0036023D"/>
  </w:style>
  <w:style w:type="character" w:customStyle="1" w:styleId="eop">
    <w:name w:val="eop"/>
    <w:rsid w:val="00360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34">
      <w:bodyDiv w:val="1"/>
      <w:marLeft w:val="0"/>
      <w:marRight w:val="0"/>
      <w:marTop w:val="0"/>
      <w:marBottom w:val="0"/>
      <w:divBdr>
        <w:top w:val="none" w:sz="0" w:space="0" w:color="auto"/>
        <w:left w:val="none" w:sz="0" w:space="0" w:color="auto"/>
        <w:bottom w:val="none" w:sz="0" w:space="0" w:color="auto"/>
        <w:right w:val="none" w:sz="0" w:space="0" w:color="auto"/>
      </w:divBdr>
    </w:div>
    <w:div w:id="195507701">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519397190">
      <w:bodyDiv w:val="1"/>
      <w:marLeft w:val="0"/>
      <w:marRight w:val="0"/>
      <w:marTop w:val="0"/>
      <w:marBottom w:val="0"/>
      <w:divBdr>
        <w:top w:val="none" w:sz="0" w:space="0" w:color="auto"/>
        <w:left w:val="none" w:sz="0" w:space="0" w:color="auto"/>
        <w:bottom w:val="none" w:sz="0" w:space="0" w:color="auto"/>
        <w:right w:val="none" w:sz="0" w:space="0" w:color="auto"/>
      </w:divBdr>
    </w:div>
    <w:div w:id="679627287">
      <w:bodyDiv w:val="1"/>
      <w:marLeft w:val="0"/>
      <w:marRight w:val="0"/>
      <w:marTop w:val="0"/>
      <w:marBottom w:val="0"/>
      <w:divBdr>
        <w:top w:val="none" w:sz="0" w:space="0" w:color="auto"/>
        <w:left w:val="none" w:sz="0" w:space="0" w:color="auto"/>
        <w:bottom w:val="none" w:sz="0" w:space="0" w:color="auto"/>
        <w:right w:val="none" w:sz="0" w:space="0" w:color="auto"/>
      </w:divBdr>
    </w:div>
    <w:div w:id="7902493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024524571">
      <w:bodyDiv w:val="1"/>
      <w:marLeft w:val="0"/>
      <w:marRight w:val="0"/>
      <w:marTop w:val="0"/>
      <w:marBottom w:val="0"/>
      <w:divBdr>
        <w:top w:val="none" w:sz="0" w:space="0" w:color="auto"/>
        <w:left w:val="none" w:sz="0" w:space="0" w:color="auto"/>
        <w:bottom w:val="none" w:sz="0" w:space="0" w:color="auto"/>
        <w:right w:val="none" w:sz="0" w:space="0" w:color="auto"/>
      </w:divBdr>
    </w:div>
    <w:div w:id="1261448849">
      <w:bodyDiv w:val="1"/>
      <w:marLeft w:val="0"/>
      <w:marRight w:val="0"/>
      <w:marTop w:val="0"/>
      <w:marBottom w:val="0"/>
      <w:divBdr>
        <w:top w:val="none" w:sz="0" w:space="0" w:color="auto"/>
        <w:left w:val="none" w:sz="0" w:space="0" w:color="auto"/>
        <w:bottom w:val="none" w:sz="0" w:space="0" w:color="auto"/>
        <w:right w:val="none" w:sz="0" w:space="0" w:color="auto"/>
      </w:divBdr>
    </w:div>
    <w:div w:id="1323773137">
      <w:bodyDiv w:val="1"/>
      <w:marLeft w:val="0"/>
      <w:marRight w:val="0"/>
      <w:marTop w:val="0"/>
      <w:marBottom w:val="0"/>
      <w:divBdr>
        <w:top w:val="none" w:sz="0" w:space="0" w:color="auto"/>
        <w:left w:val="none" w:sz="0" w:space="0" w:color="auto"/>
        <w:bottom w:val="none" w:sz="0" w:space="0" w:color="auto"/>
        <w:right w:val="none" w:sz="0" w:space="0" w:color="auto"/>
      </w:divBdr>
    </w:div>
    <w:div w:id="1358311175">
      <w:bodyDiv w:val="1"/>
      <w:marLeft w:val="0"/>
      <w:marRight w:val="0"/>
      <w:marTop w:val="0"/>
      <w:marBottom w:val="0"/>
      <w:divBdr>
        <w:top w:val="none" w:sz="0" w:space="0" w:color="auto"/>
        <w:left w:val="none" w:sz="0" w:space="0" w:color="auto"/>
        <w:bottom w:val="none" w:sz="0" w:space="0" w:color="auto"/>
        <w:right w:val="none" w:sz="0" w:space="0" w:color="auto"/>
      </w:divBdr>
    </w:div>
    <w:div w:id="1367634834">
      <w:bodyDiv w:val="1"/>
      <w:marLeft w:val="0"/>
      <w:marRight w:val="0"/>
      <w:marTop w:val="0"/>
      <w:marBottom w:val="0"/>
      <w:divBdr>
        <w:top w:val="none" w:sz="0" w:space="0" w:color="auto"/>
        <w:left w:val="none" w:sz="0" w:space="0" w:color="auto"/>
        <w:bottom w:val="none" w:sz="0" w:space="0" w:color="auto"/>
        <w:right w:val="none" w:sz="0" w:space="0" w:color="auto"/>
      </w:divBdr>
    </w:div>
    <w:div w:id="1383480802">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679388176">
      <w:bodyDiv w:val="1"/>
      <w:marLeft w:val="0"/>
      <w:marRight w:val="0"/>
      <w:marTop w:val="0"/>
      <w:marBottom w:val="0"/>
      <w:divBdr>
        <w:top w:val="none" w:sz="0" w:space="0" w:color="auto"/>
        <w:left w:val="none" w:sz="0" w:space="0" w:color="auto"/>
        <w:bottom w:val="none" w:sz="0" w:space="0" w:color="auto"/>
        <w:right w:val="none" w:sz="0" w:space="0" w:color="auto"/>
      </w:divBdr>
    </w:div>
    <w:div w:id="1795631704">
      <w:bodyDiv w:val="1"/>
      <w:marLeft w:val="0"/>
      <w:marRight w:val="0"/>
      <w:marTop w:val="0"/>
      <w:marBottom w:val="0"/>
      <w:divBdr>
        <w:top w:val="none" w:sz="0" w:space="0" w:color="auto"/>
        <w:left w:val="none" w:sz="0" w:space="0" w:color="auto"/>
        <w:bottom w:val="none" w:sz="0" w:space="0" w:color="auto"/>
        <w:right w:val="none" w:sz="0" w:space="0" w:color="auto"/>
      </w:divBdr>
    </w:div>
    <w:div w:id="1932355576">
      <w:bodyDiv w:val="1"/>
      <w:marLeft w:val="0"/>
      <w:marRight w:val="0"/>
      <w:marTop w:val="0"/>
      <w:marBottom w:val="0"/>
      <w:divBdr>
        <w:top w:val="none" w:sz="0" w:space="0" w:color="auto"/>
        <w:left w:val="none" w:sz="0" w:space="0" w:color="auto"/>
        <w:bottom w:val="none" w:sz="0" w:space="0" w:color="auto"/>
        <w:right w:val="none" w:sz="0" w:space="0" w:color="auto"/>
      </w:divBdr>
    </w:div>
    <w:div w:id="1964579395">
      <w:bodyDiv w:val="1"/>
      <w:marLeft w:val="0"/>
      <w:marRight w:val="0"/>
      <w:marTop w:val="0"/>
      <w:marBottom w:val="0"/>
      <w:divBdr>
        <w:top w:val="none" w:sz="0" w:space="0" w:color="auto"/>
        <w:left w:val="none" w:sz="0" w:space="0" w:color="auto"/>
        <w:bottom w:val="none" w:sz="0" w:space="0" w:color="auto"/>
        <w:right w:val="none" w:sz="0" w:space="0" w:color="auto"/>
      </w:divBdr>
    </w:div>
    <w:div w:id="202030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eks.com/support/system_requirements" TargetMode="External"/><Relationship Id="rId13" Type="http://schemas.openxmlformats.org/officeDocument/2006/relationships/hyperlink" Target="https://www.donnelly.edu/upd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0701-canvas-student-guide-table-of-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anvaslms.com/docs/DOC-10701-canvas-student-guide-table-of-cont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leks.com/support/form" TargetMode="External"/><Relationship Id="rId4" Type="http://schemas.openxmlformats.org/officeDocument/2006/relationships/settings" Target="settings.xml"/><Relationship Id="rId9" Type="http://schemas.openxmlformats.org/officeDocument/2006/relationships/hyperlink" Target="https://www.aleks.com/user_guides/learners-highedmath" TargetMode="External"/><Relationship Id="rId14" Type="http://schemas.openxmlformats.org/officeDocument/2006/relationships/hyperlink" Target="https://forms.office.com/Pages/ResponsePage.aspx?id=S_8IWW-rUkmWHLbDxQ34Kzw0_67sUS1Ov9jbznJoRWBUNVU2UzhPR0tUREZRQUdHME9aVDY1NzRBVi4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3009-89B4-014D-B537-928FE2E2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11</Pages>
  <Words>3587</Words>
  <Characters>20452</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23992</CharactersWithSpaces>
  <SharedDoc>false</SharedDoc>
  <HLinks>
    <vt:vector size="48" baseType="variant">
      <vt:variant>
        <vt:i4>3866660</vt:i4>
      </vt:variant>
      <vt:variant>
        <vt:i4>21</vt:i4>
      </vt:variant>
      <vt:variant>
        <vt:i4>0</vt:i4>
      </vt:variant>
      <vt:variant>
        <vt:i4>5</vt:i4>
      </vt:variant>
      <vt:variant>
        <vt:lpwstr>https://forms.office.com/Pages/ResponsePage.aspx?id=S_8IWW-rUkmWHLbDxQ34Kzw0_67sUS1Ov9jbznJoRWBUNVU2UzhPR0tUREZRQUdHME9aVDY1NzRBVi4u</vt:lpwstr>
      </vt:variant>
      <vt:variant>
        <vt:lpwstr/>
      </vt:variant>
      <vt:variant>
        <vt:i4>5898322</vt:i4>
      </vt:variant>
      <vt:variant>
        <vt:i4>18</vt:i4>
      </vt:variant>
      <vt:variant>
        <vt:i4>0</vt:i4>
      </vt:variant>
      <vt:variant>
        <vt:i4>5</vt:i4>
      </vt:variant>
      <vt:variant>
        <vt:lpwstr>https://www.donnelly.edu/updates</vt:lpwstr>
      </vt:variant>
      <vt:variant>
        <vt:lpwstr/>
      </vt:variant>
      <vt:variant>
        <vt:i4>1572941</vt:i4>
      </vt:variant>
      <vt:variant>
        <vt:i4>15</vt:i4>
      </vt:variant>
      <vt:variant>
        <vt:i4>0</vt:i4>
      </vt:variant>
      <vt:variant>
        <vt:i4>5</vt:i4>
      </vt:variant>
      <vt:variant>
        <vt:lpwstr>https://community.canvaslms.com/docs/DOC-10701-canvas-student-guide-table-of-contents</vt:lpwstr>
      </vt:variant>
      <vt:variant>
        <vt:lpwstr/>
      </vt:variant>
      <vt:variant>
        <vt:i4>1572941</vt:i4>
      </vt:variant>
      <vt:variant>
        <vt:i4>12</vt:i4>
      </vt:variant>
      <vt:variant>
        <vt:i4>0</vt:i4>
      </vt:variant>
      <vt:variant>
        <vt:i4>5</vt:i4>
      </vt:variant>
      <vt:variant>
        <vt:lpwstr>https://community.canvaslms.com/docs/DOC-10701-canvas-student-guide-table-of-contents</vt:lpwstr>
      </vt:variant>
      <vt:variant>
        <vt:lpwstr/>
      </vt:variant>
      <vt:variant>
        <vt:i4>8060981</vt:i4>
      </vt:variant>
      <vt:variant>
        <vt:i4>9</vt:i4>
      </vt:variant>
      <vt:variant>
        <vt:i4>0</vt:i4>
      </vt:variant>
      <vt:variant>
        <vt:i4>5</vt:i4>
      </vt:variant>
      <vt:variant>
        <vt:lpwstr>https://www.aleks.com/support/form</vt:lpwstr>
      </vt:variant>
      <vt:variant>
        <vt:lpwstr/>
      </vt:variant>
      <vt:variant>
        <vt:i4>1441836</vt:i4>
      </vt:variant>
      <vt:variant>
        <vt:i4>6</vt:i4>
      </vt:variant>
      <vt:variant>
        <vt:i4>0</vt:i4>
      </vt:variant>
      <vt:variant>
        <vt:i4>5</vt:i4>
      </vt:variant>
      <vt:variant>
        <vt:lpwstr>https://www.aleks.com/user_guides/learners-highedmath</vt:lpwstr>
      </vt:variant>
      <vt:variant>
        <vt:lpwstr/>
      </vt:variant>
      <vt:variant>
        <vt:i4>458874</vt:i4>
      </vt:variant>
      <vt:variant>
        <vt:i4>3</vt:i4>
      </vt:variant>
      <vt:variant>
        <vt:i4>0</vt:i4>
      </vt:variant>
      <vt:variant>
        <vt:i4>5</vt:i4>
      </vt:variant>
      <vt:variant>
        <vt:lpwstr>https://www.aleks.com/support/system_requirements</vt:lpwstr>
      </vt:variant>
      <vt:variant>
        <vt:lpwstr/>
      </vt:variant>
      <vt:variant>
        <vt:i4>3997714</vt:i4>
      </vt:variant>
      <vt:variant>
        <vt:i4>0</vt:i4>
      </vt:variant>
      <vt:variant>
        <vt:i4>0</vt:i4>
      </vt:variant>
      <vt:variant>
        <vt:i4>5</vt:i4>
      </vt:variant>
      <vt:variant>
        <vt:lpwstr>mailto:dshareef@donnelly.edu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Leesa Pohl</dc:creator>
  <cp:keywords/>
  <cp:lastModifiedBy>Annie Dreher</cp:lastModifiedBy>
  <cp:revision>2</cp:revision>
  <cp:lastPrinted>2020-01-08T04:03:00Z</cp:lastPrinted>
  <dcterms:created xsi:type="dcterms:W3CDTF">2021-09-16T14:52:00Z</dcterms:created>
  <dcterms:modified xsi:type="dcterms:W3CDTF">2021-09-16T14:52:00Z</dcterms:modified>
</cp:coreProperties>
</file>