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8F68" w14:textId="74C9A73E" w:rsidR="007F427E" w:rsidRDefault="007F427E" w:rsidP="007F427E">
      <w:pPr>
        <w:jc w:val="center"/>
        <w:rPr>
          <w:b/>
          <w:i/>
          <w:sz w:val="22"/>
          <w:szCs w:val="22"/>
        </w:rPr>
      </w:pPr>
      <w:r>
        <w:rPr>
          <w:sz w:val="22"/>
        </w:rPr>
        <w:t>BS 1</w:t>
      </w:r>
      <w:r w:rsidR="002B43D9">
        <w:rPr>
          <w:sz w:val="22"/>
        </w:rPr>
        <w:t>52</w:t>
      </w:r>
      <w:r>
        <w:rPr>
          <w:sz w:val="22"/>
        </w:rPr>
        <w:t xml:space="preserve">:  Introduction to </w:t>
      </w:r>
      <w:r w:rsidR="002B43D9">
        <w:rPr>
          <w:sz w:val="22"/>
        </w:rPr>
        <w:t>Entrepreneurship</w:t>
      </w:r>
      <w:r w:rsidRPr="001C4687">
        <w:rPr>
          <w:b/>
          <w:i/>
          <w:sz w:val="22"/>
          <w:szCs w:val="22"/>
        </w:rPr>
        <w:t xml:space="preserve"> </w:t>
      </w:r>
    </w:p>
    <w:p w14:paraId="386452F6" w14:textId="77777777" w:rsidR="007F427E" w:rsidRPr="001C4687" w:rsidRDefault="007F427E" w:rsidP="007F427E">
      <w:pPr>
        <w:jc w:val="center"/>
        <w:rPr>
          <w:b/>
          <w:i/>
          <w:sz w:val="22"/>
          <w:szCs w:val="22"/>
        </w:rPr>
      </w:pPr>
      <w:r w:rsidRPr="001C4687">
        <w:rPr>
          <w:b/>
          <w:i/>
          <w:sz w:val="22"/>
          <w:szCs w:val="22"/>
        </w:rPr>
        <w:t>DONNELLY COLLEGE</w:t>
      </w:r>
    </w:p>
    <w:p w14:paraId="6199EB90" w14:textId="15605F0E" w:rsidR="007F427E" w:rsidRPr="001C4687" w:rsidRDefault="00444EDB" w:rsidP="007F427E">
      <w:pPr>
        <w:jc w:val="center"/>
        <w:outlineLvl w:val="0"/>
        <w:rPr>
          <w:b/>
          <w:bCs/>
          <w:i/>
          <w:iCs/>
          <w:sz w:val="22"/>
          <w:szCs w:val="22"/>
        </w:rPr>
      </w:pPr>
      <w:r>
        <w:t>Term</w:t>
      </w:r>
    </w:p>
    <w:p w14:paraId="68EEE653" w14:textId="3450896C" w:rsidR="007F427E" w:rsidRPr="001C4687" w:rsidRDefault="00444EDB" w:rsidP="007F427E">
      <w:pPr>
        <w:jc w:val="center"/>
        <w:rPr>
          <w:sz w:val="22"/>
          <w:szCs w:val="22"/>
        </w:rPr>
      </w:pPr>
      <w:r>
        <w:t>Day/Time</w:t>
      </w:r>
    </w:p>
    <w:p w14:paraId="3006F763" w14:textId="0EFD3304" w:rsidR="007F427E" w:rsidRPr="001C4687" w:rsidRDefault="00444EDB" w:rsidP="007F427E">
      <w:pPr>
        <w:jc w:val="center"/>
        <w:rPr>
          <w:sz w:val="22"/>
          <w:szCs w:val="22"/>
        </w:rPr>
      </w:pPr>
      <w:r>
        <w:t>Room</w:t>
      </w:r>
    </w:p>
    <w:p w14:paraId="164D66C3" w14:textId="77777777" w:rsidR="007F427E" w:rsidRPr="00B8304C" w:rsidRDefault="007F427E" w:rsidP="007F427E">
      <w:pPr>
        <w:suppressAutoHyphens/>
        <w:jc w:val="center"/>
        <w:rPr>
          <w:sz w:val="22"/>
          <w:lang w:eastAsia="ar-SA"/>
        </w:rPr>
      </w:pPr>
      <w:r w:rsidRPr="00B8304C">
        <w:rPr>
          <w:sz w:val="22"/>
          <w:lang w:eastAsia="ar-SA"/>
        </w:rPr>
        <w:t>3 Credit Hours</w:t>
      </w:r>
    </w:p>
    <w:p w14:paraId="326BF97E" w14:textId="77777777" w:rsidR="007F427E" w:rsidRPr="001C4687" w:rsidRDefault="007F427E" w:rsidP="007F427E">
      <w:pPr>
        <w:rPr>
          <w:b/>
          <w:sz w:val="22"/>
          <w:szCs w:val="22"/>
        </w:rPr>
      </w:pPr>
    </w:p>
    <w:p w14:paraId="734F2884" w14:textId="77777777" w:rsidR="007F427E" w:rsidRPr="001C4687" w:rsidRDefault="007F427E" w:rsidP="007F427E">
      <w:pPr>
        <w:outlineLvl w:val="0"/>
        <w:rPr>
          <w:sz w:val="22"/>
          <w:szCs w:val="22"/>
        </w:rPr>
      </w:pPr>
      <w:r w:rsidRPr="001C4687">
        <w:rPr>
          <w:b/>
          <w:sz w:val="22"/>
          <w:szCs w:val="22"/>
        </w:rPr>
        <w:t xml:space="preserve">INSTRUCTOR INFORMATION: </w:t>
      </w:r>
    </w:p>
    <w:p w14:paraId="3ED256AD" w14:textId="229AD31B" w:rsidR="007F427E" w:rsidRPr="00B8304C" w:rsidRDefault="007F427E" w:rsidP="007F427E">
      <w:pPr>
        <w:suppressAutoHyphens/>
        <w:rPr>
          <w:i/>
          <w:sz w:val="22"/>
          <w:szCs w:val="22"/>
          <w:lang w:eastAsia="ar-SA"/>
        </w:rPr>
      </w:pPr>
      <w:r w:rsidRPr="00B8304C">
        <w:rPr>
          <w:sz w:val="22"/>
          <w:szCs w:val="22"/>
          <w:lang w:eastAsia="ar-SA"/>
        </w:rPr>
        <w:t>Instructor:</w:t>
      </w:r>
      <w:r w:rsidRPr="00B8304C">
        <w:rPr>
          <w:sz w:val="22"/>
          <w:szCs w:val="22"/>
          <w:lang w:eastAsia="ar-SA"/>
        </w:rPr>
        <w:tab/>
      </w:r>
    </w:p>
    <w:p w14:paraId="2653F51A" w14:textId="29A7DD05" w:rsidR="007F427E" w:rsidRPr="00B8304C" w:rsidRDefault="007F427E" w:rsidP="007F427E">
      <w:pPr>
        <w:suppressAutoHyphens/>
        <w:rPr>
          <w:i/>
          <w:sz w:val="22"/>
          <w:szCs w:val="22"/>
          <w:lang w:eastAsia="ar-SA"/>
        </w:rPr>
      </w:pPr>
      <w:r w:rsidRPr="00B8304C">
        <w:rPr>
          <w:sz w:val="22"/>
          <w:szCs w:val="22"/>
          <w:lang w:eastAsia="ar-SA"/>
        </w:rPr>
        <w:t xml:space="preserve">Office hours: </w:t>
      </w:r>
      <w:r w:rsidRPr="00B8304C">
        <w:rPr>
          <w:sz w:val="22"/>
          <w:szCs w:val="22"/>
          <w:lang w:eastAsia="ar-SA"/>
        </w:rPr>
        <w:tab/>
      </w:r>
    </w:p>
    <w:p w14:paraId="7DEEC081" w14:textId="27D6D4F2" w:rsidR="007F427E" w:rsidRPr="00B8304C" w:rsidRDefault="007F427E" w:rsidP="007F427E">
      <w:pPr>
        <w:suppressAutoHyphens/>
        <w:rPr>
          <w:i/>
          <w:sz w:val="22"/>
          <w:szCs w:val="22"/>
          <w:lang w:eastAsia="ar-SA"/>
        </w:rPr>
      </w:pPr>
      <w:r w:rsidRPr="00B8304C">
        <w:rPr>
          <w:sz w:val="22"/>
          <w:szCs w:val="22"/>
          <w:lang w:eastAsia="ar-SA"/>
        </w:rPr>
        <w:t xml:space="preserve">E-mail address: </w:t>
      </w:r>
    </w:p>
    <w:p w14:paraId="4B5C21CE" w14:textId="77777777" w:rsidR="007F427E" w:rsidRPr="001C4687" w:rsidRDefault="007F427E" w:rsidP="007F427E">
      <w:pPr>
        <w:rPr>
          <w:sz w:val="22"/>
          <w:szCs w:val="22"/>
        </w:rPr>
      </w:pPr>
    </w:p>
    <w:p w14:paraId="2889A8F0" w14:textId="77777777" w:rsidR="007F427E" w:rsidRPr="001C4687" w:rsidRDefault="007F427E" w:rsidP="007F427E">
      <w:pPr>
        <w:outlineLvl w:val="0"/>
        <w:rPr>
          <w:b/>
          <w:sz w:val="22"/>
          <w:szCs w:val="22"/>
        </w:rPr>
      </w:pPr>
      <w:r w:rsidRPr="001C4687">
        <w:rPr>
          <w:b/>
          <w:sz w:val="22"/>
          <w:szCs w:val="22"/>
        </w:rPr>
        <w:t>COURSE DESCRIPTION:</w:t>
      </w:r>
    </w:p>
    <w:p w14:paraId="43300D57" w14:textId="0579CB70" w:rsidR="009F6DFA" w:rsidRDefault="002B43D9" w:rsidP="007F427E">
      <w:pPr>
        <w:rPr>
          <w:sz w:val="22"/>
          <w:szCs w:val="22"/>
        </w:rPr>
      </w:pPr>
      <w:r w:rsidRPr="002B43D9">
        <w:rPr>
          <w:sz w:val="22"/>
          <w:szCs w:val="22"/>
        </w:rPr>
        <w:t xml:space="preserve">This course is an introduction to </w:t>
      </w:r>
      <w:r w:rsidR="00732F98">
        <w:rPr>
          <w:sz w:val="22"/>
          <w:szCs w:val="22"/>
        </w:rPr>
        <w:t xml:space="preserve">the theory of entrepreneurship and its practical implementation. It will </w:t>
      </w:r>
      <w:r w:rsidR="009F6DFA">
        <w:rPr>
          <w:sz w:val="22"/>
          <w:szCs w:val="22"/>
        </w:rPr>
        <w:t xml:space="preserve">introduce the traits, </w:t>
      </w:r>
      <w:proofErr w:type="gramStart"/>
      <w:r w:rsidR="009F6DFA">
        <w:rPr>
          <w:sz w:val="22"/>
          <w:szCs w:val="22"/>
        </w:rPr>
        <w:t>skills</w:t>
      </w:r>
      <w:proofErr w:type="gramEnd"/>
      <w:r w:rsidR="009F6DFA">
        <w:rPr>
          <w:sz w:val="22"/>
          <w:szCs w:val="22"/>
        </w:rPr>
        <w:t xml:space="preserve"> and attributes of successful entrepreneurs; the entrepreneurial process; opportunity recognition and development; opportunity feasibility</w:t>
      </w:r>
      <w:r w:rsidR="00EC74F3">
        <w:rPr>
          <w:sz w:val="22"/>
          <w:szCs w:val="22"/>
        </w:rPr>
        <w:t>; and business capitalization</w:t>
      </w:r>
      <w:r w:rsidR="009F6DFA">
        <w:rPr>
          <w:sz w:val="22"/>
          <w:szCs w:val="22"/>
        </w:rPr>
        <w:t xml:space="preserve">. </w:t>
      </w:r>
    </w:p>
    <w:p w14:paraId="0765994C" w14:textId="16241F5E" w:rsidR="007F427E" w:rsidRPr="001C4687" w:rsidRDefault="007F427E" w:rsidP="007F427E">
      <w:pPr>
        <w:rPr>
          <w:sz w:val="22"/>
          <w:szCs w:val="22"/>
        </w:rPr>
      </w:pPr>
    </w:p>
    <w:p w14:paraId="5FB6AD82" w14:textId="77777777" w:rsidR="007F427E" w:rsidRPr="001C4687" w:rsidRDefault="007F427E" w:rsidP="007F427E">
      <w:pPr>
        <w:outlineLvl w:val="0"/>
        <w:rPr>
          <w:b/>
          <w:sz w:val="22"/>
          <w:szCs w:val="22"/>
        </w:rPr>
      </w:pPr>
      <w:r w:rsidRPr="001C4687">
        <w:rPr>
          <w:b/>
          <w:sz w:val="22"/>
          <w:szCs w:val="22"/>
        </w:rPr>
        <w:t>PREREQUISITES:</w:t>
      </w:r>
    </w:p>
    <w:p w14:paraId="7E2B3734" w14:textId="77777777" w:rsidR="007F427E" w:rsidRDefault="007F427E" w:rsidP="007F427E">
      <w:r>
        <w:t>Placement into College Level Courses</w:t>
      </w:r>
    </w:p>
    <w:p w14:paraId="5AF1C412" w14:textId="77777777" w:rsidR="007F427E" w:rsidRPr="001C4687" w:rsidRDefault="007F427E" w:rsidP="007F427E">
      <w:pPr>
        <w:rPr>
          <w:sz w:val="22"/>
          <w:szCs w:val="22"/>
        </w:rPr>
      </w:pPr>
    </w:p>
    <w:p w14:paraId="07FBBBE3" w14:textId="77777777" w:rsidR="007F427E" w:rsidRDefault="007F427E" w:rsidP="007F427E">
      <w:pPr>
        <w:rPr>
          <w:sz w:val="22"/>
          <w:lang w:eastAsia="ar-SA"/>
        </w:rPr>
      </w:pPr>
      <w:r w:rsidRPr="001C4687">
        <w:rPr>
          <w:b/>
          <w:sz w:val="22"/>
          <w:szCs w:val="22"/>
        </w:rPr>
        <w:t>REQUIRED TEXTBOOK &amp; SUPPLIES:</w:t>
      </w:r>
      <w:r w:rsidRPr="00B8304C">
        <w:rPr>
          <w:sz w:val="22"/>
          <w:lang w:eastAsia="ar-SA"/>
        </w:rPr>
        <w:t xml:space="preserve"> </w:t>
      </w:r>
    </w:p>
    <w:p w14:paraId="67F61B9A" w14:textId="69E4CB5D" w:rsidR="007F427E" w:rsidRDefault="005C24B9" w:rsidP="007F427E">
      <w:pPr>
        <w:outlineLvl w:val="0"/>
        <w:rPr>
          <w:b/>
          <w:sz w:val="22"/>
          <w:szCs w:val="22"/>
        </w:rPr>
      </w:pPr>
      <w:r>
        <w:rPr>
          <w:b/>
          <w:sz w:val="22"/>
          <w:szCs w:val="22"/>
        </w:rPr>
        <w:t xml:space="preserve"> </w:t>
      </w:r>
    </w:p>
    <w:p w14:paraId="095A9CC9" w14:textId="1BAA6A7E" w:rsidR="005C24B9" w:rsidRDefault="005C24B9" w:rsidP="007F427E">
      <w:pPr>
        <w:outlineLvl w:val="0"/>
        <w:rPr>
          <w:b/>
          <w:sz w:val="22"/>
          <w:szCs w:val="22"/>
        </w:rPr>
      </w:pPr>
      <w:r>
        <w:rPr>
          <w:b/>
          <w:sz w:val="22"/>
          <w:szCs w:val="22"/>
        </w:rPr>
        <w:t>Entrepreneurship, 11</w:t>
      </w:r>
      <w:r w:rsidRPr="005C24B9">
        <w:rPr>
          <w:b/>
          <w:sz w:val="22"/>
          <w:szCs w:val="22"/>
          <w:vertAlign w:val="superscript"/>
        </w:rPr>
        <w:t>th</w:t>
      </w:r>
      <w:r>
        <w:rPr>
          <w:b/>
          <w:sz w:val="22"/>
          <w:szCs w:val="22"/>
        </w:rPr>
        <w:t xml:space="preserve"> edition (2020) by Robert </w:t>
      </w:r>
      <w:proofErr w:type="spellStart"/>
      <w:r>
        <w:rPr>
          <w:b/>
          <w:sz w:val="22"/>
          <w:szCs w:val="22"/>
        </w:rPr>
        <w:t>Hisrich</w:t>
      </w:r>
      <w:proofErr w:type="spellEnd"/>
      <w:r>
        <w:rPr>
          <w:b/>
          <w:sz w:val="22"/>
          <w:szCs w:val="22"/>
        </w:rPr>
        <w:t>, Michael Peters, and Dean Shepherd</w:t>
      </w:r>
    </w:p>
    <w:p w14:paraId="5DDD10E9" w14:textId="3745FA4C" w:rsidR="005C24B9" w:rsidRDefault="005C24B9" w:rsidP="007F427E">
      <w:pPr>
        <w:outlineLvl w:val="0"/>
        <w:rPr>
          <w:b/>
          <w:sz w:val="22"/>
          <w:szCs w:val="22"/>
        </w:rPr>
      </w:pPr>
      <w:r>
        <w:rPr>
          <w:b/>
          <w:sz w:val="22"/>
          <w:szCs w:val="22"/>
        </w:rPr>
        <w:t>Publisher: McGraw Hill</w:t>
      </w:r>
    </w:p>
    <w:p w14:paraId="129FF3E1" w14:textId="72B59EE8" w:rsidR="005C24B9" w:rsidRDefault="005C24B9" w:rsidP="007F427E">
      <w:pPr>
        <w:outlineLvl w:val="0"/>
        <w:rPr>
          <w:b/>
          <w:sz w:val="22"/>
          <w:szCs w:val="22"/>
        </w:rPr>
      </w:pPr>
      <w:r>
        <w:rPr>
          <w:b/>
          <w:sz w:val="22"/>
          <w:szCs w:val="22"/>
        </w:rPr>
        <w:t>ISBN: 978-1-260-04373-0</w:t>
      </w:r>
    </w:p>
    <w:p w14:paraId="678DC493" w14:textId="77777777" w:rsidR="007F427E" w:rsidRPr="001C4687" w:rsidRDefault="007F427E" w:rsidP="007F427E">
      <w:pPr>
        <w:outlineLvl w:val="0"/>
        <w:rPr>
          <w:b/>
          <w:sz w:val="22"/>
          <w:szCs w:val="22"/>
        </w:rPr>
      </w:pPr>
    </w:p>
    <w:p w14:paraId="44BB2F3E" w14:textId="77777777" w:rsidR="007F427E" w:rsidRPr="001C4687" w:rsidRDefault="007F427E" w:rsidP="007F427E">
      <w:pPr>
        <w:outlineLvl w:val="0"/>
        <w:rPr>
          <w:b/>
          <w:bCs/>
          <w:sz w:val="22"/>
          <w:szCs w:val="22"/>
        </w:rPr>
      </w:pPr>
      <w:r w:rsidRPr="1F90C363">
        <w:rPr>
          <w:b/>
          <w:bCs/>
          <w:sz w:val="22"/>
          <w:szCs w:val="22"/>
        </w:rPr>
        <w:t xml:space="preserve">PHILOSOPHY OF GENERAL EDUCATION: </w:t>
      </w:r>
    </w:p>
    <w:p w14:paraId="5C103051" w14:textId="77777777" w:rsidR="007F427E" w:rsidRDefault="007F427E" w:rsidP="007F427E">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41A889C" w14:textId="77777777" w:rsidR="007F427E" w:rsidRDefault="007F427E" w:rsidP="007F427E">
      <w:pPr>
        <w:rPr>
          <w:sz w:val="22"/>
          <w:szCs w:val="22"/>
        </w:rPr>
      </w:pPr>
    </w:p>
    <w:p w14:paraId="38F7CC2C" w14:textId="77777777" w:rsidR="007F427E" w:rsidRPr="00463A87" w:rsidRDefault="007F427E" w:rsidP="007F427E">
      <w:pPr>
        <w:rPr>
          <w:b/>
          <w:bCs/>
          <w:sz w:val="22"/>
          <w:szCs w:val="22"/>
        </w:rPr>
      </w:pPr>
      <w:r w:rsidRPr="1F90C363">
        <w:rPr>
          <w:b/>
          <w:bCs/>
          <w:sz w:val="22"/>
          <w:szCs w:val="22"/>
        </w:rPr>
        <w:t>DONNELLY COLLEGE LEARNING OUTCOMES:</w:t>
      </w:r>
    </w:p>
    <w:p w14:paraId="1560856F" w14:textId="77777777" w:rsidR="007F427E" w:rsidRPr="00440845" w:rsidRDefault="007F427E" w:rsidP="007F427E">
      <w:pPr>
        <w:numPr>
          <w:ilvl w:val="0"/>
          <w:numId w:val="2"/>
        </w:numPr>
        <w:outlineLvl w:val="0"/>
        <w:rPr>
          <w:sz w:val="22"/>
          <w:szCs w:val="22"/>
        </w:rPr>
      </w:pPr>
      <w:r w:rsidRPr="00440845">
        <w:rPr>
          <w:b/>
          <w:sz w:val="22"/>
          <w:szCs w:val="22"/>
        </w:rPr>
        <w:t>Communication Skills</w:t>
      </w:r>
      <w:r w:rsidRPr="00440845">
        <w:rPr>
          <w:sz w:val="22"/>
          <w:szCs w:val="22"/>
        </w:rPr>
        <w:t>: Students will communicate effectively in writing and speaking.</w:t>
      </w:r>
    </w:p>
    <w:p w14:paraId="32EBB7CF" w14:textId="77777777" w:rsidR="007F427E" w:rsidRPr="00440845" w:rsidRDefault="007F427E" w:rsidP="007F427E">
      <w:pPr>
        <w:numPr>
          <w:ilvl w:val="0"/>
          <w:numId w:val="2"/>
        </w:numPr>
        <w:outlineLvl w:val="0"/>
        <w:rPr>
          <w:sz w:val="22"/>
          <w:szCs w:val="22"/>
        </w:rPr>
      </w:pPr>
      <w:r w:rsidRPr="00440845">
        <w:rPr>
          <w:b/>
          <w:sz w:val="22"/>
          <w:szCs w:val="22"/>
        </w:rPr>
        <w:t>Technology and Information Literacy Skills</w:t>
      </w:r>
      <w:r w:rsidRPr="00440845">
        <w:rPr>
          <w:sz w:val="22"/>
          <w:szCs w:val="22"/>
        </w:rPr>
        <w:t xml:space="preserve">: Students will demonstrate proficiency in information literacy skills. </w:t>
      </w:r>
    </w:p>
    <w:p w14:paraId="17F75ACA" w14:textId="77777777" w:rsidR="007F427E" w:rsidRPr="00440845" w:rsidRDefault="007F427E" w:rsidP="007F427E">
      <w:pPr>
        <w:numPr>
          <w:ilvl w:val="0"/>
          <w:numId w:val="2"/>
        </w:numPr>
        <w:outlineLvl w:val="0"/>
        <w:rPr>
          <w:sz w:val="22"/>
          <w:szCs w:val="22"/>
        </w:rPr>
      </w:pPr>
      <w:r w:rsidRPr="00440845">
        <w:rPr>
          <w:b/>
          <w:sz w:val="22"/>
          <w:szCs w:val="22"/>
        </w:rPr>
        <w:t>Symbolic Problem Solving</w:t>
      </w:r>
      <w:r w:rsidRPr="00440845">
        <w:rPr>
          <w:sz w:val="22"/>
          <w:szCs w:val="22"/>
        </w:rPr>
        <w:t>: Students will demonstrate competency in qualitative and quantitative problem solving.</w:t>
      </w:r>
    </w:p>
    <w:p w14:paraId="0762C204" w14:textId="77777777" w:rsidR="007F427E" w:rsidRPr="00440845" w:rsidRDefault="007F427E" w:rsidP="007F427E">
      <w:pPr>
        <w:numPr>
          <w:ilvl w:val="0"/>
          <w:numId w:val="2"/>
        </w:numPr>
        <w:outlineLvl w:val="0"/>
        <w:rPr>
          <w:sz w:val="22"/>
          <w:szCs w:val="22"/>
        </w:rPr>
      </w:pPr>
      <w:r w:rsidRPr="00440845">
        <w:rPr>
          <w:b/>
          <w:sz w:val="22"/>
          <w:szCs w:val="22"/>
        </w:rPr>
        <w:t>Analytical Thinking</w:t>
      </w:r>
      <w:r w:rsidRPr="00440845">
        <w:rPr>
          <w:sz w:val="22"/>
          <w:szCs w:val="22"/>
        </w:rPr>
        <w:t>: Students will employ reflective thinking to evaluate diverse ideas in the search for truth.</w:t>
      </w:r>
    </w:p>
    <w:p w14:paraId="72B9C3A1" w14:textId="77777777" w:rsidR="007F427E" w:rsidRPr="00440845" w:rsidRDefault="007F427E" w:rsidP="007F427E">
      <w:pPr>
        <w:numPr>
          <w:ilvl w:val="0"/>
          <w:numId w:val="2"/>
        </w:numPr>
        <w:outlineLvl w:val="0"/>
        <w:rPr>
          <w:sz w:val="22"/>
          <w:szCs w:val="22"/>
        </w:rPr>
      </w:pPr>
      <w:r w:rsidRPr="00440845">
        <w:rPr>
          <w:b/>
          <w:sz w:val="22"/>
          <w:szCs w:val="22"/>
        </w:rPr>
        <w:t>Personal and Interpersonal Skills</w:t>
      </w:r>
      <w:r w:rsidRPr="00440845">
        <w:rPr>
          <w:sz w:val="22"/>
          <w:szCs w:val="22"/>
        </w:rPr>
        <w:t>: Students will develop an understanding across cultural differences locally, nationally, and internationally.</w:t>
      </w:r>
    </w:p>
    <w:p w14:paraId="5B92EFD2" w14:textId="77777777" w:rsidR="007F427E" w:rsidRPr="00440845" w:rsidRDefault="007F427E" w:rsidP="007F427E">
      <w:pPr>
        <w:numPr>
          <w:ilvl w:val="0"/>
          <w:numId w:val="2"/>
        </w:numPr>
        <w:outlineLvl w:val="0"/>
        <w:rPr>
          <w:sz w:val="22"/>
          <w:szCs w:val="22"/>
        </w:rPr>
      </w:pPr>
      <w:r w:rsidRPr="00440845">
        <w:rPr>
          <w:b/>
          <w:sz w:val="22"/>
          <w:szCs w:val="22"/>
        </w:rPr>
        <w:t>Academic Inquiry</w:t>
      </w:r>
      <w:r w:rsidRPr="00440845">
        <w:rPr>
          <w:sz w:val="22"/>
          <w:szCs w:val="22"/>
        </w:rPr>
        <w:t xml:space="preserve">: Students will engage independently and effectively in lifelong learning. </w:t>
      </w:r>
    </w:p>
    <w:p w14:paraId="2F0740B4" w14:textId="77777777" w:rsidR="007F427E" w:rsidRPr="00440845" w:rsidRDefault="007F427E" w:rsidP="007F427E">
      <w:pPr>
        <w:numPr>
          <w:ilvl w:val="0"/>
          <w:numId w:val="2"/>
        </w:numPr>
        <w:outlineLvl w:val="0"/>
        <w:rPr>
          <w:sz w:val="22"/>
          <w:szCs w:val="22"/>
        </w:rPr>
      </w:pPr>
      <w:r w:rsidRPr="00440845">
        <w:rPr>
          <w:b/>
          <w:sz w:val="22"/>
          <w:szCs w:val="22"/>
        </w:rPr>
        <w:t>Values</w:t>
      </w:r>
      <w:r w:rsidRPr="00440845">
        <w:rPr>
          <w:sz w:val="22"/>
          <w:szCs w:val="22"/>
        </w:rPr>
        <w:t xml:space="preserve">: Students will demonstrate moral and ethical behavior in keeping with our Catholic identity. </w:t>
      </w:r>
    </w:p>
    <w:p w14:paraId="444A0511" w14:textId="77777777" w:rsidR="007F427E" w:rsidRPr="001C4687" w:rsidRDefault="007F427E" w:rsidP="007F427E">
      <w:pPr>
        <w:outlineLvl w:val="0"/>
        <w:rPr>
          <w:sz w:val="22"/>
          <w:szCs w:val="22"/>
        </w:rPr>
      </w:pPr>
    </w:p>
    <w:p w14:paraId="66B1488C" w14:textId="77777777" w:rsidR="007F427E" w:rsidRPr="001C4687" w:rsidRDefault="007F427E" w:rsidP="007F427E">
      <w:pPr>
        <w:jc w:val="center"/>
        <w:outlineLvl w:val="0"/>
        <w:rPr>
          <w:sz w:val="22"/>
          <w:szCs w:val="22"/>
        </w:rPr>
      </w:pPr>
      <w:r w:rsidRPr="001C4687">
        <w:rPr>
          <w:sz w:val="22"/>
          <w:szCs w:val="22"/>
        </w:rPr>
        <w:t>Note: The Philosophy of General Education can be viewed in its entirety on the college’s website.</w:t>
      </w:r>
    </w:p>
    <w:p w14:paraId="3A3907DD" w14:textId="77777777" w:rsidR="007F427E" w:rsidRDefault="007F427E" w:rsidP="007F427E">
      <w:pPr>
        <w:outlineLvl w:val="0"/>
        <w:rPr>
          <w:b/>
          <w:sz w:val="22"/>
          <w:szCs w:val="22"/>
        </w:rPr>
      </w:pPr>
    </w:p>
    <w:p w14:paraId="38EF7D6E" w14:textId="77777777" w:rsidR="007F427E" w:rsidRPr="00463A87" w:rsidRDefault="007F427E" w:rsidP="007F427E">
      <w:pPr>
        <w:outlineLvl w:val="0"/>
        <w:rPr>
          <w:b/>
          <w:sz w:val="22"/>
          <w:szCs w:val="22"/>
        </w:rPr>
      </w:pPr>
      <w:r w:rsidRPr="00463A87">
        <w:rPr>
          <w:b/>
          <w:sz w:val="22"/>
          <w:szCs w:val="22"/>
        </w:rPr>
        <w:lastRenderedPageBreak/>
        <w:t>PROGRAM LEARNING OUTCOMES:</w:t>
      </w:r>
    </w:p>
    <w:p w14:paraId="56ABBE20" w14:textId="6DA36689" w:rsidR="007F427E" w:rsidRPr="0069739A" w:rsidRDefault="007F427E" w:rsidP="007F427E">
      <w:pPr>
        <w:outlineLvl w:val="0"/>
        <w:rPr>
          <w:b/>
          <w:sz w:val="22"/>
          <w:szCs w:val="22"/>
        </w:rPr>
      </w:pPr>
      <w:r w:rsidRPr="006271CE">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6271CE">
        <w:rPr>
          <w:rStyle w:val="normaltextrun"/>
          <w:sz w:val="22"/>
          <w:szCs w:val="22"/>
          <w:shd w:val="clear" w:color="auto" w:fill="FFFFFF"/>
        </w:rPr>
        <w:t xml:space="preserve">Associates of Arts, </w:t>
      </w:r>
      <w:r w:rsidRPr="006271CE">
        <w:rPr>
          <w:rStyle w:val="normaltextrun"/>
          <w:color w:val="000000"/>
          <w:sz w:val="22"/>
          <w:szCs w:val="22"/>
          <w:shd w:val="clear" w:color="auto" w:fill="FFFFFF"/>
        </w:rPr>
        <w:t xml:space="preserve">students </w:t>
      </w:r>
      <w:r w:rsidR="00931120">
        <w:rPr>
          <w:rStyle w:val="normaltextrun"/>
          <w:color w:val="000000"/>
          <w:sz w:val="22"/>
          <w:szCs w:val="22"/>
          <w:shd w:val="clear" w:color="auto" w:fill="FFFFFF"/>
        </w:rPr>
        <w:t>will</w:t>
      </w:r>
      <w:r w:rsidRPr="006271CE">
        <w:rPr>
          <w:rStyle w:val="normaltextrun"/>
          <w:color w:val="000000"/>
          <w:sz w:val="22"/>
          <w:szCs w:val="22"/>
          <w:shd w:val="clear" w:color="auto" w:fill="FFFFFF"/>
        </w:rPr>
        <w:t xml:space="preserve"> demonstrate:</w:t>
      </w:r>
      <w:r>
        <w:rPr>
          <w:rStyle w:val="eop"/>
          <w:color w:val="000000"/>
          <w:sz w:val="22"/>
          <w:szCs w:val="22"/>
          <w:shd w:val="clear" w:color="auto" w:fill="FFFFFF"/>
        </w:rPr>
        <w:t> </w:t>
      </w:r>
    </w:p>
    <w:p w14:paraId="15A9B150" w14:textId="77777777" w:rsidR="007F427E" w:rsidRDefault="007F427E" w:rsidP="007F427E">
      <w:pPr>
        <w:pStyle w:val="ListParagraph"/>
        <w:numPr>
          <w:ilvl w:val="0"/>
          <w:numId w:val="3"/>
        </w:numPr>
        <w:ind w:right="108"/>
        <w:outlineLvl w:val="0"/>
        <w:rPr>
          <w:sz w:val="22"/>
          <w:szCs w:val="22"/>
        </w:rPr>
      </w:pPr>
      <w:r w:rsidRPr="004114AB">
        <w:rPr>
          <w:sz w:val="22"/>
          <w:szCs w:val="22"/>
        </w:rPr>
        <w:t>Proficiency and creativity in written and verbal communication.</w:t>
      </w:r>
    </w:p>
    <w:p w14:paraId="2A03FBD1" w14:textId="77777777" w:rsidR="007F427E" w:rsidRDefault="007F427E" w:rsidP="007F427E">
      <w:pPr>
        <w:pStyle w:val="ListParagraph"/>
        <w:numPr>
          <w:ilvl w:val="0"/>
          <w:numId w:val="3"/>
        </w:numPr>
        <w:ind w:right="108"/>
        <w:outlineLvl w:val="0"/>
        <w:rPr>
          <w:sz w:val="22"/>
          <w:szCs w:val="22"/>
        </w:rPr>
      </w:pPr>
      <w:r w:rsidRPr="004114AB">
        <w:rPr>
          <w:sz w:val="22"/>
          <w:szCs w:val="22"/>
        </w:rPr>
        <w:t>Effective use of current technology in support of academic work.</w:t>
      </w:r>
    </w:p>
    <w:p w14:paraId="75E04BC7" w14:textId="77777777" w:rsidR="007F427E" w:rsidRDefault="007F427E" w:rsidP="007F427E">
      <w:pPr>
        <w:pStyle w:val="ListParagraph"/>
        <w:numPr>
          <w:ilvl w:val="0"/>
          <w:numId w:val="3"/>
        </w:numPr>
        <w:ind w:right="108"/>
        <w:outlineLvl w:val="0"/>
        <w:rPr>
          <w:sz w:val="22"/>
          <w:szCs w:val="22"/>
        </w:rPr>
      </w:pPr>
      <w:r w:rsidRPr="004114AB">
        <w:rPr>
          <w:sz w:val="22"/>
          <w:szCs w:val="22"/>
        </w:rPr>
        <w:t>Proficient use of qualitative and quantitative methods in problem solving.</w:t>
      </w:r>
    </w:p>
    <w:p w14:paraId="38C7FCBE" w14:textId="77777777" w:rsidR="007F427E" w:rsidRDefault="007F427E" w:rsidP="007F427E">
      <w:pPr>
        <w:pStyle w:val="ListParagraph"/>
        <w:numPr>
          <w:ilvl w:val="0"/>
          <w:numId w:val="3"/>
        </w:numPr>
        <w:ind w:right="108"/>
        <w:outlineLvl w:val="0"/>
        <w:rPr>
          <w:sz w:val="22"/>
          <w:szCs w:val="22"/>
        </w:rPr>
      </w:pPr>
      <w:r w:rsidRPr="004114AB">
        <w:rPr>
          <w:sz w:val="22"/>
          <w:szCs w:val="22"/>
        </w:rPr>
        <w:t>Critical and Analytic thinking across a range of disciplines.</w:t>
      </w:r>
    </w:p>
    <w:p w14:paraId="6B37CAC8" w14:textId="77777777" w:rsidR="007F427E" w:rsidRDefault="007F427E" w:rsidP="007F427E">
      <w:pPr>
        <w:pStyle w:val="ListParagraph"/>
        <w:numPr>
          <w:ilvl w:val="0"/>
          <w:numId w:val="3"/>
        </w:numPr>
        <w:ind w:right="108"/>
        <w:outlineLvl w:val="0"/>
        <w:rPr>
          <w:sz w:val="22"/>
          <w:szCs w:val="22"/>
        </w:rPr>
      </w:pPr>
      <w:r w:rsidRPr="004114AB">
        <w:rPr>
          <w:sz w:val="22"/>
          <w:szCs w:val="22"/>
        </w:rPr>
        <w:t>A commitment to ethics and integrity in academic and professional relationships, within the community and the environment.</w:t>
      </w:r>
    </w:p>
    <w:p w14:paraId="566B389E" w14:textId="77777777" w:rsidR="007F427E" w:rsidRPr="004114AB" w:rsidRDefault="007F427E" w:rsidP="007F427E">
      <w:pPr>
        <w:pStyle w:val="ListParagraph"/>
        <w:numPr>
          <w:ilvl w:val="0"/>
          <w:numId w:val="3"/>
        </w:numPr>
        <w:ind w:right="108"/>
        <w:outlineLvl w:val="0"/>
        <w:rPr>
          <w:sz w:val="22"/>
          <w:szCs w:val="22"/>
        </w:rPr>
      </w:pPr>
      <w:r w:rsidRPr="004114AB">
        <w:rPr>
          <w:sz w:val="22"/>
          <w:szCs w:val="22"/>
        </w:rPr>
        <w:t>The ability to conduct research using sources, strategies, and approaches across disciplines.</w:t>
      </w:r>
    </w:p>
    <w:p w14:paraId="6A67D6D8" w14:textId="77777777" w:rsidR="007F427E" w:rsidRPr="001C4687" w:rsidRDefault="007F427E" w:rsidP="007F427E">
      <w:pPr>
        <w:outlineLvl w:val="0"/>
        <w:rPr>
          <w:b/>
          <w:sz w:val="22"/>
          <w:szCs w:val="22"/>
        </w:rPr>
      </w:pPr>
    </w:p>
    <w:p w14:paraId="2CAA0751" w14:textId="77777777" w:rsidR="007F427E" w:rsidRPr="00EC74F3" w:rsidRDefault="007F427E" w:rsidP="007F427E">
      <w:pPr>
        <w:suppressAutoHyphens/>
        <w:rPr>
          <w:sz w:val="22"/>
          <w:lang w:eastAsia="ar-SA"/>
        </w:rPr>
      </w:pPr>
      <w:r w:rsidRPr="00EC74F3">
        <w:rPr>
          <w:b/>
          <w:sz w:val="22"/>
          <w:lang w:eastAsia="ar-SA"/>
        </w:rPr>
        <w:t>STUDENT LEARNING OUTCOMES:</w:t>
      </w:r>
      <w:r w:rsidRPr="00EC74F3">
        <w:rPr>
          <w:sz w:val="22"/>
          <w:lang w:eastAsia="ar-SA"/>
        </w:rPr>
        <w:t xml:space="preserve">  </w:t>
      </w:r>
    </w:p>
    <w:p w14:paraId="11E78904" w14:textId="6718F184" w:rsidR="007F427E" w:rsidRPr="00EC74F3" w:rsidRDefault="007F427E" w:rsidP="007F427E">
      <w:pPr>
        <w:ind w:right="108"/>
        <w:outlineLvl w:val="0"/>
        <w:rPr>
          <w:b/>
          <w:bCs/>
          <w:sz w:val="22"/>
          <w:szCs w:val="22"/>
        </w:rPr>
      </w:pPr>
      <w:r w:rsidRPr="00EC74F3">
        <w:rPr>
          <w:b/>
          <w:bCs/>
          <w:sz w:val="22"/>
          <w:szCs w:val="22"/>
        </w:rPr>
        <w:t xml:space="preserve">Upon completion of the </w:t>
      </w:r>
      <w:r w:rsidR="004A7FB3">
        <w:rPr>
          <w:b/>
          <w:bCs/>
          <w:sz w:val="22"/>
          <w:szCs w:val="22"/>
        </w:rPr>
        <w:t>Introduction to Entrepreneurship</w:t>
      </w:r>
      <w:r w:rsidRPr="00EC74F3">
        <w:rPr>
          <w:b/>
          <w:bCs/>
          <w:sz w:val="22"/>
          <w:szCs w:val="22"/>
        </w:rPr>
        <w:t xml:space="preserve"> course, students will have the ability to: </w:t>
      </w:r>
    </w:p>
    <w:p w14:paraId="22033D47" w14:textId="6DCCE1ED" w:rsidR="00EC74F3" w:rsidRPr="003247A0" w:rsidRDefault="00EC74F3" w:rsidP="009F6DFA">
      <w:pPr>
        <w:pStyle w:val="ListParagraph"/>
        <w:numPr>
          <w:ilvl w:val="0"/>
          <w:numId w:val="26"/>
        </w:numPr>
        <w:ind w:right="108"/>
        <w:outlineLvl w:val="0"/>
        <w:rPr>
          <w:sz w:val="22"/>
          <w:szCs w:val="22"/>
        </w:rPr>
      </w:pPr>
      <w:r w:rsidRPr="003247A0">
        <w:rPr>
          <w:sz w:val="22"/>
          <w:szCs w:val="22"/>
        </w:rPr>
        <w:t>Recognize the steps of the entrepreneurial process</w:t>
      </w:r>
    </w:p>
    <w:p w14:paraId="54F1756D" w14:textId="3799CABB" w:rsidR="009F6DFA" w:rsidRPr="003247A0" w:rsidRDefault="009F6DFA" w:rsidP="009F6DFA">
      <w:pPr>
        <w:pStyle w:val="ListParagraph"/>
        <w:numPr>
          <w:ilvl w:val="0"/>
          <w:numId w:val="26"/>
        </w:numPr>
        <w:ind w:right="108"/>
        <w:outlineLvl w:val="0"/>
        <w:rPr>
          <w:sz w:val="22"/>
          <w:szCs w:val="22"/>
        </w:rPr>
      </w:pPr>
      <w:r w:rsidRPr="003247A0">
        <w:rPr>
          <w:sz w:val="22"/>
          <w:szCs w:val="22"/>
        </w:rPr>
        <w:t>Identify potentially successful entrepreneurial opportunities</w:t>
      </w:r>
    </w:p>
    <w:p w14:paraId="55B5679E" w14:textId="6C8AFC3D" w:rsidR="009F6DFA" w:rsidRPr="003247A0" w:rsidRDefault="00EC74F3" w:rsidP="009F6DFA">
      <w:pPr>
        <w:pStyle w:val="ListParagraph"/>
        <w:numPr>
          <w:ilvl w:val="0"/>
          <w:numId w:val="26"/>
        </w:numPr>
        <w:ind w:right="108"/>
        <w:outlineLvl w:val="0"/>
        <w:rPr>
          <w:sz w:val="22"/>
          <w:szCs w:val="22"/>
        </w:rPr>
      </w:pPr>
      <w:r w:rsidRPr="003247A0">
        <w:rPr>
          <w:sz w:val="22"/>
          <w:szCs w:val="22"/>
        </w:rPr>
        <w:t>Discuss the feasibility of entrepreneurial opportunities</w:t>
      </w:r>
    </w:p>
    <w:p w14:paraId="068C15D3" w14:textId="77777777" w:rsidR="00EC74F3" w:rsidRPr="003247A0" w:rsidRDefault="009F6DFA" w:rsidP="009F6DFA">
      <w:pPr>
        <w:pStyle w:val="ListParagraph"/>
        <w:numPr>
          <w:ilvl w:val="0"/>
          <w:numId w:val="26"/>
        </w:numPr>
        <w:ind w:right="108"/>
        <w:outlineLvl w:val="0"/>
        <w:rPr>
          <w:sz w:val="22"/>
          <w:szCs w:val="22"/>
        </w:rPr>
      </w:pPr>
      <w:r w:rsidRPr="003247A0">
        <w:rPr>
          <w:sz w:val="22"/>
          <w:szCs w:val="22"/>
        </w:rPr>
        <w:t>Understand the common characteristics necessary to be a successful entrepreneur.</w:t>
      </w:r>
    </w:p>
    <w:p w14:paraId="7A802914" w14:textId="0A44C77F" w:rsidR="007F427E" w:rsidRPr="003247A0" w:rsidRDefault="003247A0" w:rsidP="003247A0">
      <w:pPr>
        <w:pStyle w:val="ListParagraph"/>
        <w:numPr>
          <w:ilvl w:val="0"/>
          <w:numId w:val="26"/>
        </w:numPr>
        <w:ind w:right="108"/>
        <w:outlineLvl w:val="0"/>
        <w:rPr>
          <w:sz w:val="22"/>
          <w:szCs w:val="22"/>
        </w:rPr>
      </w:pPr>
      <w:r w:rsidRPr="003247A0">
        <w:rPr>
          <w:sz w:val="22"/>
          <w:szCs w:val="22"/>
        </w:rPr>
        <w:t>Identify and u</w:t>
      </w:r>
      <w:r w:rsidR="00EC74F3" w:rsidRPr="003247A0">
        <w:rPr>
          <w:sz w:val="22"/>
          <w:szCs w:val="22"/>
        </w:rPr>
        <w:t>tilize resources aimed at helping entrepreneurs succeed.</w:t>
      </w:r>
      <w:r w:rsidR="009F6DFA" w:rsidRPr="003247A0">
        <w:rPr>
          <w:sz w:val="22"/>
          <w:szCs w:val="22"/>
        </w:rPr>
        <w:t xml:space="preserve"> </w:t>
      </w:r>
    </w:p>
    <w:p w14:paraId="0BA612AE" w14:textId="5AFB6397" w:rsidR="003247A0" w:rsidRPr="003247A0" w:rsidRDefault="003247A0" w:rsidP="003247A0">
      <w:pPr>
        <w:pStyle w:val="ListParagraph"/>
        <w:numPr>
          <w:ilvl w:val="0"/>
          <w:numId w:val="26"/>
        </w:numPr>
        <w:ind w:right="108"/>
        <w:outlineLvl w:val="0"/>
        <w:rPr>
          <w:sz w:val="22"/>
          <w:szCs w:val="22"/>
        </w:rPr>
      </w:pPr>
      <w:r w:rsidRPr="003247A0">
        <w:rPr>
          <w:sz w:val="22"/>
          <w:szCs w:val="22"/>
        </w:rPr>
        <w:t>Identify ethical challenges related to entrepreneurial start-ups.</w:t>
      </w:r>
    </w:p>
    <w:p w14:paraId="78AAFAC9" w14:textId="7E53C534" w:rsidR="007F427E" w:rsidRDefault="007F427E" w:rsidP="007F427E">
      <w:pPr>
        <w:suppressAutoHyphens/>
        <w:rPr>
          <w:sz w:val="22"/>
          <w:highlight w:val="red"/>
          <w:lang w:eastAsia="ar-SA"/>
        </w:rPr>
      </w:pPr>
    </w:p>
    <w:p w14:paraId="6EC15F76" w14:textId="2C1BC111" w:rsidR="00A35015" w:rsidRDefault="00A35015">
      <w:pPr>
        <w:spacing w:after="160" w:line="259" w:lineRule="auto"/>
        <w:rPr>
          <w:sz w:val="22"/>
          <w:highlight w:val="red"/>
          <w:lang w:eastAsia="ar-SA"/>
        </w:rPr>
      </w:pPr>
      <w:r>
        <w:rPr>
          <w:sz w:val="22"/>
          <w:highlight w:val="red"/>
          <w:lang w:eastAsia="ar-SA"/>
        </w:rPr>
        <w:br w:type="page"/>
      </w:r>
    </w:p>
    <w:p w14:paraId="3FCA6BCA" w14:textId="77777777" w:rsidR="00A35015" w:rsidRPr="002B43D9" w:rsidRDefault="00A35015" w:rsidP="007F427E">
      <w:pPr>
        <w:suppressAutoHyphens/>
        <w:rPr>
          <w:sz w:val="22"/>
          <w:highlight w:val="red"/>
          <w:lang w:eastAsia="ar-SA"/>
        </w:rPr>
      </w:pPr>
    </w:p>
    <w:tbl>
      <w:tblPr>
        <w:tblW w:w="10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2505"/>
        <w:gridCol w:w="2886"/>
        <w:gridCol w:w="2159"/>
      </w:tblGrid>
      <w:tr w:rsidR="007F427E" w:rsidRPr="002B43D9" w14:paraId="6C160923" w14:textId="77777777" w:rsidTr="00732F98">
        <w:trPr>
          <w:trHeight w:val="484"/>
        </w:trPr>
        <w:tc>
          <w:tcPr>
            <w:tcW w:w="2963" w:type="dxa"/>
            <w:shd w:val="clear" w:color="auto" w:fill="auto"/>
            <w:vAlign w:val="center"/>
          </w:tcPr>
          <w:p w14:paraId="5263E1B6" w14:textId="77777777" w:rsidR="007F427E" w:rsidRPr="00A35015" w:rsidRDefault="007F427E" w:rsidP="00732F98">
            <w:pPr>
              <w:spacing w:before="60"/>
              <w:jc w:val="center"/>
              <w:rPr>
                <w:b/>
                <w:sz w:val="20"/>
                <w:szCs w:val="20"/>
              </w:rPr>
            </w:pPr>
            <w:bookmarkStart w:id="0" w:name="_Hlk30066463"/>
            <w:r w:rsidRPr="00A35015">
              <w:rPr>
                <w:sz w:val="22"/>
                <w:lang w:eastAsia="ar-SA"/>
              </w:rPr>
              <w:br w:type="page"/>
            </w:r>
            <w:r w:rsidRPr="00A35015">
              <w:rPr>
                <w:b/>
                <w:sz w:val="20"/>
                <w:szCs w:val="20"/>
              </w:rPr>
              <w:t>Donnelly College</w:t>
            </w:r>
          </w:p>
          <w:p w14:paraId="5CD6E426" w14:textId="77777777" w:rsidR="007F427E" w:rsidRPr="00A35015" w:rsidRDefault="007F427E" w:rsidP="00732F98">
            <w:pPr>
              <w:spacing w:after="60"/>
              <w:jc w:val="center"/>
              <w:rPr>
                <w:b/>
                <w:sz w:val="20"/>
                <w:szCs w:val="20"/>
              </w:rPr>
            </w:pPr>
            <w:r w:rsidRPr="00A35015">
              <w:rPr>
                <w:b/>
                <w:sz w:val="20"/>
                <w:szCs w:val="20"/>
              </w:rPr>
              <w:t>Learning Outcomes</w:t>
            </w:r>
          </w:p>
        </w:tc>
        <w:tc>
          <w:tcPr>
            <w:tcW w:w="2505" w:type="dxa"/>
            <w:vAlign w:val="center"/>
          </w:tcPr>
          <w:p w14:paraId="3AFB6843" w14:textId="77777777" w:rsidR="007F427E" w:rsidRPr="00A35015" w:rsidRDefault="007F427E" w:rsidP="00732F98">
            <w:pPr>
              <w:spacing w:before="60" w:after="60"/>
              <w:jc w:val="center"/>
              <w:rPr>
                <w:b/>
                <w:sz w:val="20"/>
                <w:szCs w:val="20"/>
              </w:rPr>
            </w:pPr>
            <w:r w:rsidRPr="00A35015">
              <w:rPr>
                <w:b/>
                <w:sz w:val="20"/>
                <w:szCs w:val="20"/>
              </w:rPr>
              <w:t>Program Learning Outcomes</w:t>
            </w:r>
          </w:p>
        </w:tc>
        <w:tc>
          <w:tcPr>
            <w:tcW w:w="2886" w:type="dxa"/>
            <w:shd w:val="clear" w:color="auto" w:fill="auto"/>
            <w:vAlign w:val="center"/>
          </w:tcPr>
          <w:p w14:paraId="59DB9FBD" w14:textId="77777777" w:rsidR="007F427E" w:rsidRPr="00A35015" w:rsidRDefault="007F427E" w:rsidP="00732F98">
            <w:pPr>
              <w:spacing w:before="60" w:after="60"/>
              <w:jc w:val="center"/>
              <w:rPr>
                <w:b/>
                <w:sz w:val="20"/>
                <w:szCs w:val="20"/>
              </w:rPr>
            </w:pPr>
            <w:r w:rsidRPr="00A35015">
              <w:rPr>
                <w:b/>
                <w:sz w:val="20"/>
                <w:szCs w:val="20"/>
              </w:rPr>
              <w:t>Student Learning Outcomes</w:t>
            </w:r>
          </w:p>
        </w:tc>
        <w:tc>
          <w:tcPr>
            <w:tcW w:w="2159" w:type="dxa"/>
            <w:shd w:val="clear" w:color="auto" w:fill="auto"/>
            <w:vAlign w:val="center"/>
          </w:tcPr>
          <w:p w14:paraId="598C07DA" w14:textId="77777777" w:rsidR="007F427E" w:rsidRPr="00A35015" w:rsidRDefault="007F427E" w:rsidP="00732F98">
            <w:pPr>
              <w:spacing w:before="60" w:after="60"/>
              <w:jc w:val="center"/>
              <w:rPr>
                <w:b/>
                <w:sz w:val="20"/>
                <w:szCs w:val="20"/>
              </w:rPr>
            </w:pPr>
            <w:r w:rsidRPr="00A35015">
              <w:rPr>
                <w:b/>
                <w:sz w:val="20"/>
                <w:szCs w:val="20"/>
              </w:rPr>
              <w:t>Application and Assessment</w:t>
            </w:r>
          </w:p>
        </w:tc>
      </w:tr>
      <w:tr w:rsidR="007F427E" w:rsidRPr="002B43D9" w14:paraId="56085D6F" w14:textId="77777777" w:rsidTr="00732F98">
        <w:trPr>
          <w:trHeight w:val="894"/>
        </w:trPr>
        <w:tc>
          <w:tcPr>
            <w:tcW w:w="2963" w:type="dxa"/>
            <w:shd w:val="clear" w:color="auto" w:fill="auto"/>
          </w:tcPr>
          <w:p w14:paraId="246986D7" w14:textId="77777777" w:rsidR="007F427E" w:rsidRPr="00A35015" w:rsidRDefault="007F427E" w:rsidP="00732F98">
            <w:pPr>
              <w:spacing w:before="60" w:after="60"/>
              <w:rPr>
                <w:sz w:val="18"/>
                <w:szCs w:val="18"/>
              </w:rPr>
            </w:pPr>
            <w:bookmarkStart w:id="1" w:name="_Hlk501027715"/>
            <w:r w:rsidRPr="00A35015">
              <w:rPr>
                <w:bCs/>
                <w:color w:val="000000"/>
                <w:sz w:val="18"/>
                <w:szCs w:val="18"/>
              </w:rPr>
              <w:t>Students will communicate effectively in writing and speaking.</w:t>
            </w:r>
          </w:p>
        </w:tc>
        <w:tc>
          <w:tcPr>
            <w:tcW w:w="2505" w:type="dxa"/>
          </w:tcPr>
          <w:p w14:paraId="7F66BB25" w14:textId="77777777" w:rsidR="007F427E" w:rsidRPr="00A35015" w:rsidRDefault="007F427E" w:rsidP="00732F98">
            <w:pPr>
              <w:rPr>
                <w:sz w:val="18"/>
                <w:szCs w:val="18"/>
              </w:rPr>
            </w:pPr>
            <w:r w:rsidRPr="00A35015">
              <w:rPr>
                <w:sz w:val="18"/>
                <w:szCs w:val="18"/>
              </w:rPr>
              <w:t>The student will demonstrate proficiency and creativity in written and verbal communication. (1).</w:t>
            </w:r>
          </w:p>
          <w:p w14:paraId="232680DD" w14:textId="77777777" w:rsidR="007F427E" w:rsidRPr="00A35015" w:rsidRDefault="007F427E" w:rsidP="00732F98">
            <w:pPr>
              <w:pStyle w:val="ListParagraph"/>
              <w:spacing w:before="0" w:beforeAutospacing="0" w:after="0" w:afterAutospacing="0" w:line="253" w:lineRule="atLeast"/>
              <w:ind w:left="16" w:hanging="16"/>
              <w:rPr>
                <w:sz w:val="18"/>
                <w:szCs w:val="18"/>
              </w:rPr>
            </w:pPr>
          </w:p>
        </w:tc>
        <w:tc>
          <w:tcPr>
            <w:tcW w:w="2886" w:type="dxa"/>
            <w:shd w:val="clear" w:color="auto" w:fill="auto"/>
          </w:tcPr>
          <w:p w14:paraId="172A7308" w14:textId="5F2284E9" w:rsidR="007F427E" w:rsidRPr="00A35015" w:rsidRDefault="00A35015" w:rsidP="00732F98">
            <w:pPr>
              <w:suppressAutoHyphens/>
              <w:rPr>
                <w:sz w:val="18"/>
                <w:szCs w:val="18"/>
              </w:rPr>
            </w:pPr>
            <w:r w:rsidRPr="00A35015">
              <w:rPr>
                <w:sz w:val="18"/>
                <w:szCs w:val="18"/>
              </w:rPr>
              <w:t>Students will have the ability to discuss the feasibility of entrepreneurial opportunities</w:t>
            </w:r>
            <w:r>
              <w:rPr>
                <w:sz w:val="18"/>
                <w:szCs w:val="18"/>
              </w:rPr>
              <w:t xml:space="preserve"> (PLO1).</w:t>
            </w:r>
          </w:p>
        </w:tc>
        <w:tc>
          <w:tcPr>
            <w:tcW w:w="2159" w:type="dxa"/>
            <w:shd w:val="clear" w:color="auto" w:fill="auto"/>
          </w:tcPr>
          <w:p w14:paraId="528BBE17" w14:textId="64361086" w:rsidR="007F427E" w:rsidRPr="00A35015" w:rsidRDefault="0048646A" w:rsidP="00732F98">
            <w:pPr>
              <w:pStyle w:val="commentcontentpara"/>
              <w:spacing w:before="60" w:beforeAutospacing="0" w:after="60" w:afterAutospacing="0"/>
              <w:rPr>
                <w:sz w:val="18"/>
                <w:szCs w:val="18"/>
              </w:rPr>
            </w:pPr>
            <w:r>
              <w:rPr>
                <w:sz w:val="18"/>
                <w:szCs w:val="18"/>
              </w:rPr>
              <w:t>Final Written Assignment and Presentation</w:t>
            </w:r>
          </w:p>
        </w:tc>
      </w:tr>
      <w:tr w:rsidR="007F427E" w:rsidRPr="002B43D9" w14:paraId="5C1B1A14" w14:textId="77777777" w:rsidTr="00732F98">
        <w:trPr>
          <w:trHeight w:val="693"/>
        </w:trPr>
        <w:tc>
          <w:tcPr>
            <w:tcW w:w="2963" w:type="dxa"/>
            <w:shd w:val="clear" w:color="auto" w:fill="auto"/>
          </w:tcPr>
          <w:p w14:paraId="19F54671" w14:textId="77777777" w:rsidR="007F427E" w:rsidRPr="00A35015" w:rsidRDefault="007F427E" w:rsidP="00732F98">
            <w:pPr>
              <w:spacing w:before="60" w:after="60"/>
              <w:rPr>
                <w:bCs/>
                <w:color w:val="000000"/>
                <w:sz w:val="18"/>
                <w:szCs w:val="18"/>
              </w:rPr>
            </w:pPr>
            <w:r w:rsidRPr="00A35015">
              <w:rPr>
                <w:bCs/>
                <w:color w:val="000000"/>
                <w:sz w:val="18"/>
                <w:szCs w:val="18"/>
              </w:rPr>
              <w:t>Students will demonstrate proficiency in information literacy skills.</w:t>
            </w:r>
          </w:p>
        </w:tc>
        <w:tc>
          <w:tcPr>
            <w:tcW w:w="2505" w:type="dxa"/>
          </w:tcPr>
          <w:p w14:paraId="719C0BBA" w14:textId="77777777" w:rsidR="007F427E" w:rsidRPr="00A35015" w:rsidRDefault="007F427E" w:rsidP="00732F98">
            <w:pPr>
              <w:rPr>
                <w:sz w:val="18"/>
                <w:szCs w:val="18"/>
              </w:rPr>
            </w:pPr>
            <w:r w:rsidRPr="00A35015">
              <w:rPr>
                <w:sz w:val="18"/>
                <w:szCs w:val="18"/>
              </w:rPr>
              <w:t>The student will demonstrate effective use of current technology in support of academic work (2).</w:t>
            </w:r>
          </w:p>
          <w:p w14:paraId="0A7AE4FF" w14:textId="77777777" w:rsidR="007F427E" w:rsidRPr="00A35015" w:rsidRDefault="007F427E" w:rsidP="00732F98">
            <w:pPr>
              <w:outlineLvl w:val="0"/>
              <w:rPr>
                <w:sz w:val="18"/>
                <w:szCs w:val="18"/>
              </w:rPr>
            </w:pPr>
          </w:p>
        </w:tc>
        <w:tc>
          <w:tcPr>
            <w:tcW w:w="2886" w:type="dxa"/>
            <w:shd w:val="clear" w:color="auto" w:fill="auto"/>
          </w:tcPr>
          <w:p w14:paraId="27AFB905" w14:textId="7080BE1E" w:rsidR="007F427E" w:rsidRPr="00A35015" w:rsidRDefault="007F427E" w:rsidP="00732F98">
            <w:pPr>
              <w:outlineLvl w:val="0"/>
              <w:rPr>
                <w:sz w:val="18"/>
                <w:szCs w:val="18"/>
              </w:rPr>
            </w:pPr>
          </w:p>
        </w:tc>
        <w:tc>
          <w:tcPr>
            <w:tcW w:w="2159" w:type="dxa"/>
            <w:shd w:val="clear" w:color="auto" w:fill="auto"/>
          </w:tcPr>
          <w:p w14:paraId="1B59B901" w14:textId="77777777" w:rsidR="007F427E" w:rsidRPr="00A35015" w:rsidRDefault="007F427E" w:rsidP="00732F98">
            <w:pPr>
              <w:spacing w:before="60" w:after="60"/>
              <w:rPr>
                <w:sz w:val="18"/>
                <w:szCs w:val="18"/>
              </w:rPr>
            </w:pPr>
          </w:p>
        </w:tc>
      </w:tr>
      <w:tr w:rsidR="007F427E" w:rsidRPr="002B43D9" w14:paraId="176C1083" w14:textId="77777777" w:rsidTr="00732F98">
        <w:trPr>
          <w:trHeight w:val="935"/>
        </w:trPr>
        <w:tc>
          <w:tcPr>
            <w:tcW w:w="2963" w:type="dxa"/>
            <w:shd w:val="clear" w:color="auto" w:fill="auto"/>
          </w:tcPr>
          <w:p w14:paraId="16C44C62" w14:textId="77777777" w:rsidR="007F427E" w:rsidRPr="00A35015" w:rsidRDefault="007F427E" w:rsidP="00732F98">
            <w:pPr>
              <w:spacing w:before="60" w:after="60"/>
              <w:rPr>
                <w:bCs/>
                <w:color w:val="000000"/>
                <w:sz w:val="18"/>
                <w:szCs w:val="18"/>
              </w:rPr>
            </w:pPr>
            <w:r w:rsidRPr="00A35015">
              <w:rPr>
                <w:bCs/>
                <w:color w:val="000000"/>
                <w:sz w:val="18"/>
                <w:szCs w:val="18"/>
              </w:rPr>
              <w:t>Students will demonstrate competency in qualitative and quantitative problem solving.</w:t>
            </w:r>
          </w:p>
        </w:tc>
        <w:tc>
          <w:tcPr>
            <w:tcW w:w="2505" w:type="dxa"/>
          </w:tcPr>
          <w:p w14:paraId="03B2FA49" w14:textId="77777777" w:rsidR="007F427E" w:rsidRPr="00A35015" w:rsidRDefault="007F427E" w:rsidP="00732F98">
            <w:pPr>
              <w:rPr>
                <w:sz w:val="18"/>
                <w:szCs w:val="18"/>
              </w:rPr>
            </w:pPr>
            <w:r w:rsidRPr="00A35015">
              <w:rPr>
                <w:sz w:val="18"/>
                <w:szCs w:val="18"/>
              </w:rPr>
              <w:t>The student will demonstrate proficient use of qualitative and quantitative methods in problem solving (3).</w:t>
            </w:r>
          </w:p>
          <w:p w14:paraId="04387C38" w14:textId="77777777" w:rsidR="007F427E" w:rsidRPr="00A35015" w:rsidRDefault="007F427E" w:rsidP="00732F98">
            <w:pPr>
              <w:outlineLvl w:val="0"/>
              <w:rPr>
                <w:sz w:val="18"/>
                <w:szCs w:val="18"/>
              </w:rPr>
            </w:pPr>
          </w:p>
        </w:tc>
        <w:tc>
          <w:tcPr>
            <w:tcW w:w="2886" w:type="dxa"/>
            <w:shd w:val="clear" w:color="auto" w:fill="auto"/>
          </w:tcPr>
          <w:p w14:paraId="06021E94" w14:textId="77777777" w:rsidR="007F427E" w:rsidRPr="00A35015" w:rsidRDefault="007F427E" w:rsidP="00732F98">
            <w:pPr>
              <w:spacing w:before="60" w:after="60"/>
              <w:rPr>
                <w:sz w:val="18"/>
                <w:szCs w:val="18"/>
              </w:rPr>
            </w:pPr>
          </w:p>
        </w:tc>
        <w:tc>
          <w:tcPr>
            <w:tcW w:w="2159" w:type="dxa"/>
            <w:shd w:val="clear" w:color="auto" w:fill="auto"/>
          </w:tcPr>
          <w:p w14:paraId="1A5BCA04" w14:textId="77777777" w:rsidR="007F427E" w:rsidRPr="00A35015" w:rsidRDefault="007F427E" w:rsidP="00732F98">
            <w:pPr>
              <w:spacing w:before="60" w:after="60"/>
              <w:rPr>
                <w:sz w:val="18"/>
                <w:szCs w:val="18"/>
              </w:rPr>
            </w:pPr>
            <w:r w:rsidRPr="00A35015">
              <w:rPr>
                <w:sz w:val="18"/>
                <w:szCs w:val="18"/>
              </w:rPr>
              <w:t xml:space="preserve"> </w:t>
            </w:r>
          </w:p>
          <w:p w14:paraId="4E61C269" w14:textId="77777777" w:rsidR="007F427E" w:rsidRPr="00A35015" w:rsidRDefault="007F427E" w:rsidP="00732F98">
            <w:pPr>
              <w:spacing w:before="60" w:after="60"/>
              <w:rPr>
                <w:sz w:val="18"/>
                <w:szCs w:val="18"/>
              </w:rPr>
            </w:pPr>
          </w:p>
        </w:tc>
      </w:tr>
      <w:tr w:rsidR="007F427E" w:rsidRPr="002B43D9" w14:paraId="274F7E21" w14:textId="77777777" w:rsidTr="00732F98">
        <w:trPr>
          <w:trHeight w:val="670"/>
        </w:trPr>
        <w:tc>
          <w:tcPr>
            <w:tcW w:w="2963" w:type="dxa"/>
            <w:shd w:val="clear" w:color="auto" w:fill="auto"/>
          </w:tcPr>
          <w:p w14:paraId="27C22751" w14:textId="77777777" w:rsidR="007F427E" w:rsidRPr="00A35015" w:rsidRDefault="007F427E" w:rsidP="00732F98">
            <w:pPr>
              <w:spacing w:before="60" w:after="60"/>
              <w:rPr>
                <w:bCs/>
                <w:color w:val="000000"/>
                <w:sz w:val="18"/>
                <w:szCs w:val="18"/>
              </w:rPr>
            </w:pPr>
            <w:r w:rsidRPr="00A35015">
              <w:rPr>
                <w:bCs/>
                <w:color w:val="000000"/>
                <w:sz w:val="18"/>
                <w:szCs w:val="18"/>
              </w:rPr>
              <w:t>Students will employ reflective thinking to evaluate diverse ideas in the search for truth.</w:t>
            </w:r>
          </w:p>
        </w:tc>
        <w:tc>
          <w:tcPr>
            <w:tcW w:w="2505" w:type="dxa"/>
          </w:tcPr>
          <w:p w14:paraId="5E6B0AF7" w14:textId="77777777" w:rsidR="007F427E" w:rsidRPr="00A35015" w:rsidRDefault="007F427E" w:rsidP="00732F98">
            <w:pPr>
              <w:pStyle w:val="ListParagraph"/>
              <w:rPr>
                <w:sz w:val="18"/>
                <w:szCs w:val="18"/>
              </w:rPr>
            </w:pPr>
            <w:r w:rsidRPr="00A35015">
              <w:rPr>
                <w:sz w:val="18"/>
                <w:szCs w:val="18"/>
              </w:rPr>
              <w:t>The student will demonstrate Critical and Analytic thinking across a range of disciplines (4).</w:t>
            </w:r>
          </w:p>
        </w:tc>
        <w:tc>
          <w:tcPr>
            <w:tcW w:w="2886" w:type="dxa"/>
            <w:shd w:val="clear" w:color="auto" w:fill="auto"/>
          </w:tcPr>
          <w:p w14:paraId="3DDA98F0" w14:textId="4FFAD180" w:rsidR="007F427E" w:rsidRPr="00A35015" w:rsidRDefault="00A35015" w:rsidP="00732F98">
            <w:pPr>
              <w:outlineLvl w:val="0"/>
              <w:rPr>
                <w:sz w:val="18"/>
                <w:szCs w:val="18"/>
                <w:lang w:eastAsia="ar-SA"/>
              </w:rPr>
            </w:pPr>
            <w:r w:rsidRPr="00A35015">
              <w:rPr>
                <w:sz w:val="18"/>
                <w:szCs w:val="18"/>
              </w:rPr>
              <w:t>Students will have the ability to u</w:t>
            </w:r>
            <w:r w:rsidRPr="00A35015">
              <w:rPr>
                <w:sz w:val="18"/>
                <w:szCs w:val="18"/>
                <w:lang w:eastAsia="ar-SA"/>
              </w:rPr>
              <w:t>nderstand the common characteristics necessary to be a successful entrepreneur</w:t>
            </w:r>
            <w:r>
              <w:rPr>
                <w:sz w:val="18"/>
                <w:szCs w:val="18"/>
                <w:lang w:eastAsia="ar-SA"/>
              </w:rPr>
              <w:t xml:space="preserve"> (PLO4)</w:t>
            </w:r>
            <w:r w:rsidRPr="00A35015">
              <w:rPr>
                <w:sz w:val="18"/>
                <w:szCs w:val="18"/>
                <w:lang w:eastAsia="ar-SA"/>
              </w:rPr>
              <w:t>.</w:t>
            </w:r>
          </w:p>
          <w:p w14:paraId="13A3BA7F" w14:textId="3D26C953" w:rsidR="007F427E" w:rsidRPr="00A35015" w:rsidRDefault="007F427E" w:rsidP="00732F98">
            <w:pPr>
              <w:rPr>
                <w:sz w:val="18"/>
                <w:szCs w:val="18"/>
              </w:rPr>
            </w:pPr>
          </w:p>
          <w:p w14:paraId="14063DD6" w14:textId="34E5C37D" w:rsidR="00A35015" w:rsidRPr="00A35015" w:rsidRDefault="00A35015" w:rsidP="00732F98">
            <w:pPr>
              <w:rPr>
                <w:sz w:val="18"/>
                <w:szCs w:val="18"/>
              </w:rPr>
            </w:pPr>
            <w:r w:rsidRPr="00A35015">
              <w:rPr>
                <w:sz w:val="18"/>
                <w:szCs w:val="18"/>
              </w:rPr>
              <w:t>Students will have the ability to identify potentially successful entrepreneurial opportunities</w:t>
            </w:r>
            <w:r>
              <w:rPr>
                <w:sz w:val="18"/>
                <w:szCs w:val="18"/>
              </w:rPr>
              <w:t xml:space="preserve"> (PLO 4).</w:t>
            </w:r>
          </w:p>
          <w:p w14:paraId="3F297C3D" w14:textId="3A24B428" w:rsidR="007F427E" w:rsidRPr="00A35015" w:rsidRDefault="007F427E" w:rsidP="00732F98">
            <w:pPr>
              <w:rPr>
                <w:sz w:val="18"/>
                <w:szCs w:val="18"/>
                <w:lang w:eastAsia="ar-SA"/>
              </w:rPr>
            </w:pPr>
          </w:p>
          <w:p w14:paraId="2D2025F8" w14:textId="7F8BC22C" w:rsidR="00A35015" w:rsidRPr="00A35015" w:rsidRDefault="00A35015" w:rsidP="00732F98">
            <w:pPr>
              <w:rPr>
                <w:sz w:val="18"/>
                <w:szCs w:val="18"/>
                <w:lang w:eastAsia="ar-SA"/>
              </w:rPr>
            </w:pPr>
            <w:r w:rsidRPr="00A35015">
              <w:rPr>
                <w:sz w:val="18"/>
                <w:szCs w:val="18"/>
              </w:rPr>
              <w:t>Students will have the ability to r</w:t>
            </w:r>
            <w:r w:rsidRPr="00A35015">
              <w:rPr>
                <w:sz w:val="18"/>
                <w:szCs w:val="18"/>
                <w:lang w:eastAsia="ar-SA"/>
              </w:rPr>
              <w:t>ecognize the steps of the entrepreneurial process</w:t>
            </w:r>
            <w:r>
              <w:rPr>
                <w:sz w:val="18"/>
                <w:szCs w:val="18"/>
                <w:lang w:eastAsia="ar-SA"/>
              </w:rPr>
              <w:t xml:space="preserve"> (PLO4).</w:t>
            </w:r>
          </w:p>
          <w:p w14:paraId="35900FFF" w14:textId="7610DB0E" w:rsidR="007F427E" w:rsidRPr="00A35015" w:rsidRDefault="007F427E" w:rsidP="00732F98">
            <w:pPr>
              <w:suppressAutoHyphens/>
              <w:rPr>
                <w:sz w:val="18"/>
                <w:szCs w:val="18"/>
              </w:rPr>
            </w:pPr>
          </w:p>
        </w:tc>
        <w:tc>
          <w:tcPr>
            <w:tcW w:w="2159" w:type="dxa"/>
            <w:shd w:val="clear" w:color="auto" w:fill="auto"/>
          </w:tcPr>
          <w:p w14:paraId="72C26953" w14:textId="54FEA301" w:rsidR="007F427E" w:rsidRPr="00A35015" w:rsidRDefault="0048646A" w:rsidP="00732F98">
            <w:pPr>
              <w:spacing w:before="60" w:after="60"/>
              <w:rPr>
                <w:sz w:val="18"/>
                <w:szCs w:val="18"/>
              </w:rPr>
            </w:pPr>
            <w:r>
              <w:rPr>
                <w:sz w:val="18"/>
                <w:szCs w:val="18"/>
              </w:rPr>
              <w:t>Written Assignments and examination</w:t>
            </w:r>
          </w:p>
        </w:tc>
      </w:tr>
      <w:tr w:rsidR="007F427E" w:rsidRPr="002B43D9" w14:paraId="7927DCDC" w14:textId="77777777" w:rsidTr="00732F98">
        <w:trPr>
          <w:trHeight w:val="889"/>
        </w:trPr>
        <w:tc>
          <w:tcPr>
            <w:tcW w:w="2963" w:type="dxa"/>
            <w:shd w:val="clear" w:color="auto" w:fill="auto"/>
          </w:tcPr>
          <w:p w14:paraId="2FA67DE6" w14:textId="77777777" w:rsidR="007F427E" w:rsidRPr="00A35015" w:rsidRDefault="007F427E" w:rsidP="00732F98">
            <w:pPr>
              <w:spacing w:before="60" w:after="60"/>
              <w:rPr>
                <w:bCs/>
                <w:color w:val="000000"/>
                <w:sz w:val="18"/>
                <w:szCs w:val="18"/>
              </w:rPr>
            </w:pPr>
            <w:r w:rsidRPr="00A35015">
              <w:rPr>
                <w:bCs/>
                <w:color w:val="000000"/>
                <w:sz w:val="18"/>
                <w:szCs w:val="18"/>
              </w:rPr>
              <w:t>Students will develop an understanding across cultural differences locally, nationally, and internationally.</w:t>
            </w:r>
          </w:p>
        </w:tc>
        <w:tc>
          <w:tcPr>
            <w:tcW w:w="2505" w:type="dxa"/>
          </w:tcPr>
          <w:p w14:paraId="2138A617" w14:textId="77777777" w:rsidR="007F427E" w:rsidRPr="00A35015" w:rsidRDefault="007F427E" w:rsidP="00732F98">
            <w:pPr>
              <w:outlineLvl w:val="0"/>
              <w:rPr>
                <w:sz w:val="18"/>
                <w:szCs w:val="18"/>
              </w:rPr>
            </w:pPr>
          </w:p>
        </w:tc>
        <w:tc>
          <w:tcPr>
            <w:tcW w:w="2886" w:type="dxa"/>
            <w:shd w:val="clear" w:color="auto" w:fill="auto"/>
          </w:tcPr>
          <w:p w14:paraId="1548896A" w14:textId="77777777" w:rsidR="007F427E" w:rsidRPr="00A35015" w:rsidRDefault="007F427E" w:rsidP="00732F98">
            <w:pPr>
              <w:rPr>
                <w:sz w:val="18"/>
                <w:szCs w:val="18"/>
              </w:rPr>
            </w:pPr>
          </w:p>
        </w:tc>
        <w:tc>
          <w:tcPr>
            <w:tcW w:w="2159" w:type="dxa"/>
            <w:shd w:val="clear" w:color="auto" w:fill="auto"/>
          </w:tcPr>
          <w:p w14:paraId="1ACC5ECF" w14:textId="77777777" w:rsidR="007F427E" w:rsidRPr="00A35015" w:rsidRDefault="007F427E" w:rsidP="00732F98">
            <w:pPr>
              <w:rPr>
                <w:sz w:val="18"/>
                <w:szCs w:val="18"/>
              </w:rPr>
            </w:pPr>
          </w:p>
          <w:p w14:paraId="2D5DE0A0" w14:textId="77777777" w:rsidR="007F427E" w:rsidRPr="00A35015" w:rsidRDefault="007F427E" w:rsidP="00732F98">
            <w:pPr>
              <w:rPr>
                <w:sz w:val="18"/>
                <w:szCs w:val="18"/>
              </w:rPr>
            </w:pPr>
          </w:p>
          <w:p w14:paraId="057F2129" w14:textId="77777777" w:rsidR="007F427E" w:rsidRPr="00A35015" w:rsidRDefault="007F427E" w:rsidP="00732F98">
            <w:pPr>
              <w:rPr>
                <w:sz w:val="18"/>
                <w:szCs w:val="18"/>
              </w:rPr>
            </w:pPr>
            <w:r w:rsidRPr="00A35015">
              <w:rPr>
                <w:sz w:val="18"/>
                <w:szCs w:val="18"/>
              </w:rPr>
              <w:t xml:space="preserve"> </w:t>
            </w:r>
          </w:p>
        </w:tc>
      </w:tr>
      <w:tr w:rsidR="007F427E" w:rsidRPr="002B43D9" w14:paraId="6A5B805B" w14:textId="77777777" w:rsidTr="00732F98">
        <w:trPr>
          <w:trHeight w:val="873"/>
        </w:trPr>
        <w:tc>
          <w:tcPr>
            <w:tcW w:w="2963" w:type="dxa"/>
            <w:tcBorders>
              <w:bottom w:val="single" w:sz="4" w:space="0" w:color="000000"/>
            </w:tcBorders>
            <w:shd w:val="clear" w:color="auto" w:fill="auto"/>
          </w:tcPr>
          <w:p w14:paraId="0950E241" w14:textId="77777777" w:rsidR="007F427E" w:rsidRPr="00A35015" w:rsidRDefault="007F427E" w:rsidP="00732F98">
            <w:pPr>
              <w:spacing w:before="60" w:after="60"/>
              <w:rPr>
                <w:bCs/>
                <w:color w:val="000000"/>
                <w:sz w:val="18"/>
                <w:szCs w:val="18"/>
              </w:rPr>
            </w:pPr>
            <w:r w:rsidRPr="00A35015">
              <w:rPr>
                <w:bCs/>
                <w:color w:val="000000"/>
                <w:sz w:val="18"/>
                <w:szCs w:val="18"/>
              </w:rPr>
              <w:t>Students will engage independently and effectively in lifelong learning.</w:t>
            </w:r>
          </w:p>
        </w:tc>
        <w:tc>
          <w:tcPr>
            <w:tcW w:w="2505" w:type="dxa"/>
            <w:tcBorders>
              <w:bottom w:val="single" w:sz="4" w:space="0" w:color="000000"/>
            </w:tcBorders>
          </w:tcPr>
          <w:p w14:paraId="7F0494AD" w14:textId="77777777" w:rsidR="007F427E" w:rsidRPr="00A35015" w:rsidRDefault="007F427E" w:rsidP="00732F98">
            <w:pPr>
              <w:rPr>
                <w:sz w:val="18"/>
                <w:szCs w:val="18"/>
              </w:rPr>
            </w:pPr>
            <w:r w:rsidRPr="00A35015">
              <w:rPr>
                <w:sz w:val="18"/>
                <w:szCs w:val="18"/>
              </w:rPr>
              <w:t>The student will demonstrate the ability to conduct research using sources, strategies, and approaches across disciplines (6).</w:t>
            </w:r>
          </w:p>
          <w:p w14:paraId="6DC8B279" w14:textId="77777777" w:rsidR="007F427E" w:rsidRPr="00A35015" w:rsidRDefault="007F427E" w:rsidP="00732F98">
            <w:pPr>
              <w:outlineLvl w:val="0"/>
              <w:rPr>
                <w:sz w:val="18"/>
                <w:szCs w:val="18"/>
              </w:rPr>
            </w:pPr>
          </w:p>
        </w:tc>
        <w:tc>
          <w:tcPr>
            <w:tcW w:w="2886" w:type="dxa"/>
            <w:tcBorders>
              <w:bottom w:val="single" w:sz="4" w:space="0" w:color="000000"/>
            </w:tcBorders>
            <w:shd w:val="clear" w:color="auto" w:fill="auto"/>
          </w:tcPr>
          <w:p w14:paraId="4773AF16" w14:textId="1DAED41E" w:rsidR="007F427E" w:rsidRPr="00A35015" w:rsidRDefault="00A35015" w:rsidP="00732F98">
            <w:pPr>
              <w:outlineLvl w:val="0"/>
              <w:rPr>
                <w:sz w:val="18"/>
                <w:szCs w:val="18"/>
              </w:rPr>
            </w:pPr>
            <w:r w:rsidRPr="00A35015">
              <w:rPr>
                <w:sz w:val="18"/>
                <w:szCs w:val="18"/>
              </w:rPr>
              <w:t>Students will have the ability to identify and utilize resources aimed at helping entrepreneurs succeed</w:t>
            </w:r>
            <w:r>
              <w:rPr>
                <w:sz w:val="18"/>
                <w:szCs w:val="18"/>
              </w:rPr>
              <w:t xml:space="preserve"> (PLO 6)</w:t>
            </w:r>
            <w:r w:rsidRPr="00A35015">
              <w:rPr>
                <w:sz w:val="18"/>
                <w:szCs w:val="18"/>
              </w:rPr>
              <w:t>.</w:t>
            </w:r>
          </w:p>
        </w:tc>
        <w:tc>
          <w:tcPr>
            <w:tcW w:w="2159" w:type="dxa"/>
            <w:tcBorders>
              <w:bottom w:val="single" w:sz="4" w:space="0" w:color="000000"/>
            </w:tcBorders>
            <w:shd w:val="clear" w:color="auto" w:fill="auto"/>
          </w:tcPr>
          <w:p w14:paraId="3C10C4D2" w14:textId="79CFFBB5" w:rsidR="007F427E" w:rsidRPr="00A35015" w:rsidRDefault="0048646A" w:rsidP="00732F98">
            <w:pPr>
              <w:rPr>
                <w:sz w:val="18"/>
                <w:szCs w:val="18"/>
              </w:rPr>
            </w:pPr>
            <w:r>
              <w:rPr>
                <w:sz w:val="18"/>
                <w:szCs w:val="18"/>
              </w:rPr>
              <w:t>Final Written Assignment and Presentation</w:t>
            </w:r>
          </w:p>
        </w:tc>
      </w:tr>
      <w:tr w:rsidR="007F427E" w:rsidRPr="00961347" w14:paraId="1AEBAA3D" w14:textId="77777777" w:rsidTr="00732F98">
        <w:trPr>
          <w:trHeight w:val="943"/>
        </w:trPr>
        <w:tc>
          <w:tcPr>
            <w:tcW w:w="2963" w:type="dxa"/>
            <w:tcBorders>
              <w:bottom w:val="single" w:sz="4" w:space="0" w:color="auto"/>
            </w:tcBorders>
            <w:shd w:val="clear" w:color="auto" w:fill="auto"/>
          </w:tcPr>
          <w:p w14:paraId="53581B9E" w14:textId="77777777" w:rsidR="007F427E" w:rsidRPr="00A35015" w:rsidRDefault="007F427E" w:rsidP="00732F98">
            <w:pPr>
              <w:spacing w:before="60" w:after="60"/>
              <w:outlineLvl w:val="0"/>
              <w:rPr>
                <w:sz w:val="18"/>
                <w:szCs w:val="18"/>
              </w:rPr>
            </w:pPr>
            <w:r w:rsidRPr="00A35015">
              <w:rPr>
                <w:bCs/>
                <w:color w:val="000000"/>
                <w:sz w:val="18"/>
                <w:szCs w:val="18"/>
              </w:rPr>
              <w:t>Students will demonstrate moral and ethical behavior in keeping with our Catholic identity.</w:t>
            </w:r>
          </w:p>
        </w:tc>
        <w:tc>
          <w:tcPr>
            <w:tcW w:w="2505" w:type="dxa"/>
            <w:tcBorders>
              <w:bottom w:val="single" w:sz="4" w:space="0" w:color="auto"/>
            </w:tcBorders>
          </w:tcPr>
          <w:p w14:paraId="76286033" w14:textId="77777777" w:rsidR="007F427E" w:rsidRPr="00A35015" w:rsidRDefault="007F427E" w:rsidP="00732F98">
            <w:pPr>
              <w:outlineLvl w:val="0"/>
              <w:rPr>
                <w:sz w:val="18"/>
                <w:szCs w:val="18"/>
              </w:rPr>
            </w:pPr>
            <w:r w:rsidRPr="00A35015">
              <w:rPr>
                <w:sz w:val="18"/>
                <w:szCs w:val="18"/>
              </w:rPr>
              <w:t>The student will demonstrate a commitment to ethics and integrity in academic and professional relationships, within the community and the environment (5).</w:t>
            </w:r>
          </w:p>
        </w:tc>
        <w:tc>
          <w:tcPr>
            <w:tcW w:w="2886" w:type="dxa"/>
            <w:tcBorders>
              <w:bottom w:val="single" w:sz="4" w:space="0" w:color="auto"/>
            </w:tcBorders>
            <w:shd w:val="clear" w:color="auto" w:fill="auto"/>
          </w:tcPr>
          <w:p w14:paraId="4F461DA1" w14:textId="3AE856B9" w:rsidR="007F427E" w:rsidRPr="00A35015" w:rsidRDefault="00A35015" w:rsidP="00732F98">
            <w:pPr>
              <w:suppressAutoHyphens/>
              <w:rPr>
                <w:sz w:val="18"/>
                <w:szCs w:val="18"/>
                <w:lang w:eastAsia="ar-SA"/>
              </w:rPr>
            </w:pPr>
            <w:r w:rsidRPr="00A35015">
              <w:rPr>
                <w:sz w:val="18"/>
                <w:szCs w:val="18"/>
              </w:rPr>
              <w:t>Students will have the ability to i</w:t>
            </w:r>
            <w:r w:rsidRPr="00A35015">
              <w:rPr>
                <w:sz w:val="18"/>
                <w:szCs w:val="18"/>
                <w:lang w:eastAsia="ar-SA"/>
              </w:rPr>
              <w:t>dentify ethical challenges related to entrepreneurial start-ups</w:t>
            </w:r>
            <w:r>
              <w:rPr>
                <w:sz w:val="18"/>
                <w:szCs w:val="18"/>
                <w:lang w:eastAsia="ar-SA"/>
              </w:rPr>
              <w:t xml:space="preserve"> (PLO 5)</w:t>
            </w:r>
            <w:r w:rsidRPr="00A35015">
              <w:rPr>
                <w:sz w:val="18"/>
                <w:szCs w:val="18"/>
                <w:lang w:eastAsia="ar-SA"/>
              </w:rPr>
              <w:t>.</w:t>
            </w:r>
          </w:p>
        </w:tc>
        <w:tc>
          <w:tcPr>
            <w:tcW w:w="2159" w:type="dxa"/>
            <w:tcBorders>
              <w:bottom w:val="single" w:sz="4" w:space="0" w:color="auto"/>
            </w:tcBorders>
            <w:shd w:val="clear" w:color="auto" w:fill="auto"/>
          </w:tcPr>
          <w:p w14:paraId="4FEB8F77" w14:textId="7B29735A" w:rsidR="007F427E" w:rsidRPr="00A35015" w:rsidRDefault="0048646A" w:rsidP="00732F98">
            <w:pPr>
              <w:spacing w:before="60" w:after="60"/>
              <w:rPr>
                <w:sz w:val="18"/>
                <w:szCs w:val="18"/>
              </w:rPr>
            </w:pPr>
            <w:r>
              <w:rPr>
                <w:sz w:val="18"/>
                <w:szCs w:val="18"/>
              </w:rPr>
              <w:t>Written Assignments</w:t>
            </w:r>
          </w:p>
        </w:tc>
      </w:tr>
      <w:bookmarkEnd w:id="0"/>
      <w:bookmarkEnd w:id="1"/>
    </w:tbl>
    <w:p w14:paraId="5DEEB01D" w14:textId="77777777" w:rsidR="007F427E" w:rsidRPr="00B8304C" w:rsidRDefault="007F427E" w:rsidP="007F427E">
      <w:pPr>
        <w:suppressAutoHyphens/>
        <w:rPr>
          <w:sz w:val="22"/>
          <w:lang w:eastAsia="ar-SA"/>
        </w:rPr>
      </w:pPr>
    </w:p>
    <w:p w14:paraId="28E72D17" w14:textId="77777777" w:rsidR="007F427E" w:rsidRPr="00B8304C" w:rsidRDefault="007F427E" w:rsidP="007F427E">
      <w:pPr>
        <w:suppressAutoHyphens/>
        <w:rPr>
          <w:sz w:val="22"/>
          <w:lang w:eastAsia="ar-SA"/>
        </w:rPr>
      </w:pPr>
    </w:p>
    <w:p w14:paraId="6B1B1493" w14:textId="77777777" w:rsidR="00A35015" w:rsidRDefault="00A35015">
      <w:pPr>
        <w:spacing w:after="160" w:line="259" w:lineRule="auto"/>
        <w:rPr>
          <w:b/>
          <w:sz w:val="22"/>
          <w:lang w:eastAsia="ar-SA"/>
        </w:rPr>
      </w:pPr>
      <w:r>
        <w:rPr>
          <w:b/>
          <w:sz w:val="22"/>
          <w:lang w:eastAsia="ar-SA"/>
        </w:rPr>
        <w:br w:type="page"/>
      </w:r>
    </w:p>
    <w:p w14:paraId="47B99C0E" w14:textId="795FCBD1" w:rsidR="007F427E" w:rsidRDefault="007F427E" w:rsidP="007F427E">
      <w:pPr>
        <w:suppressAutoHyphens/>
        <w:rPr>
          <w:b/>
          <w:sz w:val="22"/>
          <w:lang w:eastAsia="ar-SA"/>
        </w:rPr>
      </w:pPr>
      <w:r>
        <w:rPr>
          <w:b/>
          <w:sz w:val="22"/>
          <w:lang w:eastAsia="ar-SA"/>
        </w:rPr>
        <w:lastRenderedPageBreak/>
        <w:t>TEACHING METHODS:</w:t>
      </w:r>
    </w:p>
    <w:p w14:paraId="36A4909D" w14:textId="314E5790" w:rsidR="007F427E" w:rsidRPr="00EC12B3" w:rsidRDefault="007F427E" w:rsidP="007F427E">
      <w:pPr>
        <w:suppressAutoHyphens/>
        <w:rPr>
          <w:bCs/>
          <w:sz w:val="22"/>
          <w:lang w:eastAsia="ar-SA"/>
        </w:rPr>
      </w:pPr>
      <w:r>
        <w:rPr>
          <w:bCs/>
          <w:sz w:val="22"/>
          <w:lang w:eastAsia="ar-SA"/>
        </w:rPr>
        <w:t xml:space="preserve">The concepts of this course will be taught through a combination of lectures, interactive lectures, flipped classroom methods, Socratic questioning, discussion-based learning, case-based learning, collaborative learning, inquiry-based learning, </w:t>
      </w:r>
      <w:r w:rsidR="005B081D">
        <w:rPr>
          <w:bCs/>
          <w:sz w:val="22"/>
          <w:lang w:eastAsia="ar-SA"/>
        </w:rPr>
        <w:t xml:space="preserve">guest speakers </w:t>
      </w:r>
      <w:r>
        <w:rPr>
          <w:bCs/>
          <w:sz w:val="22"/>
          <w:lang w:eastAsia="ar-SA"/>
        </w:rPr>
        <w:t xml:space="preserve">and/or problem-based learning. </w:t>
      </w:r>
    </w:p>
    <w:p w14:paraId="624CB478" w14:textId="77777777" w:rsidR="007F427E" w:rsidRDefault="007F427E" w:rsidP="007F427E">
      <w:pPr>
        <w:suppressAutoHyphens/>
        <w:rPr>
          <w:b/>
          <w:sz w:val="22"/>
          <w:lang w:eastAsia="ar-SA"/>
        </w:rPr>
      </w:pPr>
    </w:p>
    <w:p w14:paraId="33B44CD7" w14:textId="77777777" w:rsidR="007F427E" w:rsidRPr="002D1F0D" w:rsidRDefault="007F427E" w:rsidP="007F427E">
      <w:pPr>
        <w:suppressAutoHyphens/>
        <w:rPr>
          <w:b/>
          <w:sz w:val="22"/>
          <w:lang w:eastAsia="ar-SA"/>
        </w:rPr>
      </w:pPr>
      <w:r w:rsidRPr="00B8304C">
        <w:rPr>
          <w:b/>
          <w:sz w:val="22"/>
          <w:lang w:eastAsia="ar-SA"/>
        </w:rPr>
        <w:t>COURSE REQUIIREMENTS:</w:t>
      </w:r>
    </w:p>
    <w:p w14:paraId="26F4A781" w14:textId="77777777" w:rsidR="007F427E" w:rsidRPr="00B8304C" w:rsidRDefault="007F427E" w:rsidP="007F427E">
      <w:pPr>
        <w:suppressAutoHyphens/>
        <w:rPr>
          <w:sz w:val="22"/>
          <w:lang w:eastAsia="ar-SA"/>
        </w:rPr>
      </w:pPr>
    </w:p>
    <w:p w14:paraId="12CAB9B6" w14:textId="77777777" w:rsidR="007F427E" w:rsidRPr="00B8304C" w:rsidRDefault="007F427E" w:rsidP="007F427E">
      <w:pPr>
        <w:suppressAutoHyphens/>
        <w:rPr>
          <w:sz w:val="22"/>
          <w:lang w:eastAsia="ar-SA"/>
        </w:rPr>
      </w:pPr>
      <w:r w:rsidRPr="00B8304C">
        <w:rPr>
          <w:b/>
          <w:sz w:val="22"/>
          <w:lang w:eastAsia="ar-SA"/>
        </w:rPr>
        <w:t>Grading procedures:</w:t>
      </w:r>
    </w:p>
    <w:p w14:paraId="0643374A" w14:textId="635B9120" w:rsidR="007F427E" w:rsidRPr="0059514F" w:rsidRDefault="007F427E" w:rsidP="007F427E">
      <w:pPr>
        <w:suppressAutoHyphens/>
        <w:rPr>
          <w:sz w:val="22"/>
          <w:lang w:eastAsia="ar-SA"/>
        </w:rPr>
      </w:pPr>
      <w:r w:rsidRPr="0059514F">
        <w:rPr>
          <w:sz w:val="22"/>
          <w:u w:val="single"/>
          <w:lang w:eastAsia="ar-SA"/>
        </w:rPr>
        <w:t>Exam:</w:t>
      </w:r>
      <w:r w:rsidRPr="0059514F">
        <w:rPr>
          <w:sz w:val="22"/>
          <w:lang w:eastAsia="ar-SA"/>
        </w:rPr>
        <w:t xml:space="preserve">  The course will cover the </w:t>
      </w:r>
      <w:r w:rsidR="00527EF5">
        <w:rPr>
          <w:sz w:val="22"/>
          <w:lang w:eastAsia="ar-SA"/>
        </w:rPr>
        <w:t>9</w:t>
      </w:r>
      <w:r w:rsidRPr="0059514F">
        <w:rPr>
          <w:sz w:val="22"/>
          <w:lang w:eastAsia="ar-SA"/>
        </w:rPr>
        <w:t xml:space="preserve"> chapters in the text. </w:t>
      </w:r>
      <w:r w:rsidR="00527EF5">
        <w:rPr>
          <w:sz w:val="22"/>
          <w:lang w:eastAsia="ar-SA"/>
        </w:rPr>
        <w:t>2</w:t>
      </w:r>
      <w:r w:rsidRPr="0059514F">
        <w:rPr>
          <w:sz w:val="22"/>
          <w:lang w:eastAsia="ar-SA"/>
        </w:rPr>
        <w:t xml:space="preserve"> exam</w:t>
      </w:r>
      <w:r w:rsidR="00784EF0">
        <w:rPr>
          <w:sz w:val="22"/>
          <w:lang w:eastAsia="ar-SA"/>
        </w:rPr>
        <w:t>s</w:t>
      </w:r>
      <w:r w:rsidR="0059514F" w:rsidRPr="0059514F">
        <w:rPr>
          <w:sz w:val="22"/>
          <w:lang w:eastAsia="ar-SA"/>
        </w:rPr>
        <w:t xml:space="preserve"> worth 100 points</w:t>
      </w:r>
      <w:r w:rsidRPr="0059514F">
        <w:rPr>
          <w:sz w:val="22"/>
          <w:lang w:eastAsia="ar-SA"/>
        </w:rPr>
        <w:t xml:space="preserve"> will be administered </w:t>
      </w:r>
      <w:r w:rsidR="00784EF0">
        <w:rPr>
          <w:sz w:val="22"/>
          <w:lang w:eastAsia="ar-SA"/>
        </w:rPr>
        <w:t xml:space="preserve">at the end of each section of </w:t>
      </w:r>
      <w:r w:rsidR="0059514F" w:rsidRPr="0059514F">
        <w:rPr>
          <w:sz w:val="22"/>
          <w:lang w:eastAsia="ar-SA"/>
        </w:rPr>
        <w:t>the</w:t>
      </w:r>
      <w:r w:rsidRPr="0059514F">
        <w:rPr>
          <w:sz w:val="22"/>
          <w:lang w:eastAsia="ar-SA"/>
        </w:rPr>
        <w:t xml:space="preserve"> course. </w:t>
      </w:r>
      <w:r w:rsidR="0059514F" w:rsidRPr="0059514F">
        <w:rPr>
          <w:sz w:val="22"/>
          <w:lang w:eastAsia="ar-SA"/>
        </w:rPr>
        <w:t>Th</w:t>
      </w:r>
      <w:r w:rsidR="00784EF0">
        <w:rPr>
          <w:sz w:val="22"/>
          <w:lang w:eastAsia="ar-SA"/>
        </w:rPr>
        <w:t>e</w:t>
      </w:r>
      <w:r w:rsidR="0059514F" w:rsidRPr="0059514F">
        <w:rPr>
          <w:sz w:val="22"/>
          <w:lang w:eastAsia="ar-SA"/>
        </w:rPr>
        <w:t xml:space="preserve"> exam</w:t>
      </w:r>
      <w:r w:rsidR="00784EF0">
        <w:rPr>
          <w:sz w:val="22"/>
          <w:lang w:eastAsia="ar-SA"/>
        </w:rPr>
        <w:t>s</w:t>
      </w:r>
      <w:r w:rsidRPr="0059514F">
        <w:rPr>
          <w:sz w:val="22"/>
          <w:lang w:eastAsia="ar-SA"/>
        </w:rPr>
        <w:t xml:space="preserve"> will be multiple choice and may include short answer questions.</w:t>
      </w:r>
    </w:p>
    <w:p w14:paraId="5BACBFE3" w14:textId="77777777" w:rsidR="007F427E" w:rsidRPr="0059514F" w:rsidRDefault="007F427E" w:rsidP="007F427E">
      <w:pPr>
        <w:suppressAutoHyphens/>
        <w:rPr>
          <w:sz w:val="22"/>
          <w:lang w:eastAsia="ar-SA"/>
        </w:rPr>
      </w:pPr>
    </w:p>
    <w:p w14:paraId="0D4A558A" w14:textId="2F21075E" w:rsidR="007F427E" w:rsidRDefault="007F427E" w:rsidP="007F427E">
      <w:pPr>
        <w:suppressAutoHyphens/>
        <w:rPr>
          <w:sz w:val="22"/>
          <w:lang w:eastAsia="ar-SA"/>
        </w:rPr>
      </w:pPr>
      <w:r w:rsidRPr="0059514F">
        <w:rPr>
          <w:sz w:val="22"/>
          <w:u w:val="single"/>
          <w:lang w:eastAsia="ar-SA"/>
        </w:rPr>
        <w:t>Final Exam:</w:t>
      </w:r>
      <w:r w:rsidRPr="0059514F">
        <w:rPr>
          <w:sz w:val="22"/>
          <w:lang w:eastAsia="ar-SA"/>
        </w:rPr>
        <w:t xml:space="preserve"> There will be a </w:t>
      </w:r>
      <w:r w:rsidRPr="0059514F">
        <w:rPr>
          <w:b/>
          <w:sz w:val="22"/>
          <w:lang w:eastAsia="ar-SA"/>
        </w:rPr>
        <w:t>comprehensive</w:t>
      </w:r>
      <w:r w:rsidRPr="0059514F">
        <w:rPr>
          <w:sz w:val="22"/>
          <w:lang w:eastAsia="ar-SA"/>
        </w:rPr>
        <w:t xml:space="preserve"> final exam worth 200 points at the end of week 16.   </w:t>
      </w:r>
    </w:p>
    <w:p w14:paraId="21247153" w14:textId="0E1C3E45" w:rsidR="00CF2BFC" w:rsidRDefault="00CF2BFC" w:rsidP="007F427E">
      <w:pPr>
        <w:suppressAutoHyphens/>
        <w:rPr>
          <w:sz w:val="22"/>
          <w:lang w:eastAsia="ar-SA"/>
        </w:rPr>
      </w:pPr>
    </w:p>
    <w:p w14:paraId="6C8D8A9F" w14:textId="107B7E47" w:rsidR="00CF2BFC" w:rsidRPr="0059514F" w:rsidRDefault="00CF2BFC" w:rsidP="007F427E">
      <w:pPr>
        <w:suppressAutoHyphens/>
        <w:rPr>
          <w:sz w:val="22"/>
          <w:lang w:eastAsia="ar-SA"/>
        </w:rPr>
      </w:pPr>
      <w:r w:rsidRPr="00CF2BFC">
        <w:rPr>
          <w:sz w:val="22"/>
          <w:u w:val="single"/>
          <w:lang w:eastAsia="ar-SA"/>
        </w:rPr>
        <w:t>Homework</w:t>
      </w:r>
      <w:r>
        <w:rPr>
          <w:sz w:val="22"/>
          <w:lang w:eastAsia="ar-SA"/>
        </w:rPr>
        <w:t xml:space="preserve">: Before hosting a guest speaker or resource highlight event, there will be a homework assignment. Resource highlight assignments require the review of online resources (webpage, social media pages) provided by the resource, and 2-3 questions to be prepared in advance for the speaker. </w:t>
      </w:r>
      <w:r w:rsidR="00B60A73">
        <w:rPr>
          <w:sz w:val="22"/>
          <w:lang w:eastAsia="ar-SA"/>
        </w:rPr>
        <w:t xml:space="preserve">Students must be present for the speaker to earn the points. </w:t>
      </w:r>
      <w:r>
        <w:rPr>
          <w:sz w:val="22"/>
          <w:lang w:eastAsia="ar-SA"/>
        </w:rPr>
        <w:t xml:space="preserve">Each homework assignment is worth </w:t>
      </w:r>
      <w:r w:rsidR="00B60A73">
        <w:rPr>
          <w:sz w:val="22"/>
          <w:lang w:eastAsia="ar-SA"/>
        </w:rPr>
        <w:t>25</w:t>
      </w:r>
      <w:r>
        <w:rPr>
          <w:sz w:val="22"/>
          <w:lang w:eastAsia="ar-SA"/>
        </w:rPr>
        <w:t xml:space="preserve"> points.</w:t>
      </w:r>
    </w:p>
    <w:p w14:paraId="2E34ACD9" w14:textId="77777777" w:rsidR="007F427E" w:rsidRPr="002B43D9" w:rsidRDefault="007F427E" w:rsidP="007F427E">
      <w:pPr>
        <w:suppressAutoHyphens/>
        <w:rPr>
          <w:rFonts w:eastAsia="Arial Unicode MS"/>
          <w:sz w:val="22"/>
          <w:szCs w:val="22"/>
          <w:highlight w:val="red"/>
          <w:lang w:eastAsia="ar-SA"/>
        </w:rPr>
      </w:pPr>
    </w:p>
    <w:p w14:paraId="05A3618B" w14:textId="1F47C15B" w:rsidR="007F427E" w:rsidRPr="005B081D" w:rsidRDefault="007F427E" w:rsidP="007F427E">
      <w:pPr>
        <w:rPr>
          <w:rFonts w:eastAsia="Arial Unicode MS"/>
          <w:sz w:val="22"/>
          <w:szCs w:val="22"/>
          <w:lang w:eastAsia="ar-SA"/>
        </w:rPr>
        <w:sectPr w:rsidR="007F427E" w:rsidRPr="005B081D">
          <w:headerReference w:type="default" r:id="rId10"/>
          <w:footerReference w:type="default" r:id="rId11"/>
          <w:pgSz w:w="12240" w:h="15840"/>
          <w:pgMar w:top="1440" w:right="1440" w:bottom="1440" w:left="1440" w:header="720" w:footer="720" w:gutter="0"/>
          <w:cols w:space="720"/>
          <w:docGrid w:linePitch="360"/>
        </w:sectPr>
      </w:pPr>
      <w:r w:rsidRPr="00784EF0">
        <w:rPr>
          <w:rFonts w:eastAsia="Arial Unicode MS"/>
          <w:sz w:val="22"/>
          <w:szCs w:val="22"/>
          <w:u w:val="single"/>
          <w:lang w:eastAsia="ar-SA"/>
        </w:rPr>
        <w:t>Written Assignments:</w:t>
      </w:r>
      <w:r w:rsidRPr="00784EF0">
        <w:rPr>
          <w:rFonts w:eastAsia="Arial Unicode MS"/>
          <w:sz w:val="22"/>
          <w:szCs w:val="22"/>
          <w:lang w:eastAsia="ar-SA"/>
        </w:rPr>
        <w:t xml:space="preserve"> </w:t>
      </w:r>
      <w:r w:rsidR="00781769" w:rsidRPr="00784EF0">
        <w:rPr>
          <w:rFonts w:eastAsia="Arial Unicode MS"/>
          <w:sz w:val="22"/>
          <w:szCs w:val="22"/>
          <w:lang w:eastAsia="ar-SA"/>
        </w:rPr>
        <w:t>Two</w:t>
      </w:r>
      <w:r w:rsidRPr="00784EF0">
        <w:rPr>
          <w:rFonts w:eastAsia="Arial Unicode MS"/>
          <w:sz w:val="22"/>
          <w:szCs w:val="22"/>
          <w:lang w:eastAsia="ar-SA"/>
        </w:rPr>
        <w:t xml:space="preserve"> (</w:t>
      </w:r>
      <w:r w:rsidR="00781769" w:rsidRPr="00784EF0">
        <w:rPr>
          <w:rFonts w:eastAsia="Arial Unicode MS"/>
          <w:sz w:val="22"/>
          <w:szCs w:val="22"/>
          <w:lang w:eastAsia="ar-SA"/>
        </w:rPr>
        <w:t>2</w:t>
      </w:r>
      <w:r w:rsidRPr="00784EF0">
        <w:rPr>
          <w:rFonts w:eastAsia="Arial Unicode MS"/>
          <w:sz w:val="22"/>
          <w:szCs w:val="22"/>
          <w:lang w:eastAsia="ar-SA"/>
        </w:rPr>
        <w:t xml:space="preserve">) </w:t>
      </w:r>
      <w:r w:rsidR="00E63745">
        <w:rPr>
          <w:rFonts w:eastAsia="Arial Unicode MS"/>
          <w:sz w:val="22"/>
          <w:szCs w:val="22"/>
          <w:lang w:eastAsia="ar-SA"/>
        </w:rPr>
        <w:t>community-based</w:t>
      </w:r>
      <w:r w:rsidR="00931120">
        <w:rPr>
          <w:rFonts w:eastAsia="Arial Unicode MS"/>
          <w:sz w:val="22"/>
          <w:szCs w:val="22"/>
          <w:lang w:eastAsia="ar-SA"/>
        </w:rPr>
        <w:t xml:space="preserve"> </w:t>
      </w:r>
      <w:r w:rsidRPr="00784EF0">
        <w:rPr>
          <w:rFonts w:eastAsia="Arial Unicode MS"/>
          <w:sz w:val="22"/>
          <w:szCs w:val="22"/>
          <w:lang w:eastAsia="ar-SA"/>
        </w:rPr>
        <w:t xml:space="preserve">research and application papers are required, worth </w:t>
      </w:r>
      <w:r w:rsidR="00781769" w:rsidRPr="00784EF0">
        <w:rPr>
          <w:rFonts w:eastAsia="Arial Unicode MS"/>
          <w:sz w:val="22"/>
          <w:szCs w:val="22"/>
          <w:lang w:eastAsia="ar-SA"/>
        </w:rPr>
        <w:t>100</w:t>
      </w:r>
      <w:r w:rsidRPr="00784EF0">
        <w:rPr>
          <w:rFonts w:eastAsia="Arial Unicode MS"/>
          <w:sz w:val="22"/>
          <w:szCs w:val="22"/>
          <w:lang w:eastAsia="ar-SA"/>
        </w:rPr>
        <w:t xml:space="preserve"> points each. Papers should be </w:t>
      </w:r>
      <w:r w:rsidR="00784EF0">
        <w:rPr>
          <w:rFonts w:eastAsia="Arial Unicode MS"/>
          <w:sz w:val="22"/>
          <w:szCs w:val="22"/>
          <w:lang w:eastAsia="ar-SA"/>
        </w:rPr>
        <w:t>2-4</w:t>
      </w:r>
      <w:r w:rsidRPr="00784EF0">
        <w:rPr>
          <w:rFonts w:eastAsia="Arial Unicode MS"/>
          <w:sz w:val="22"/>
          <w:szCs w:val="22"/>
          <w:lang w:eastAsia="ar-SA"/>
        </w:rPr>
        <w:t xml:space="preserve"> </w:t>
      </w:r>
      <w:r w:rsidR="00181F5F" w:rsidRPr="00784EF0">
        <w:rPr>
          <w:rFonts w:eastAsia="Arial Unicode MS"/>
          <w:sz w:val="22"/>
          <w:szCs w:val="22"/>
          <w:lang w:eastAsia="ar-SA"/>
        </w:rPr>
        <w:t>pages in length</w:t>
      </w:r>
      <w:r w:rsidR="00784EF0">
        <w:rPr>
          <w:rFonts w:eastAsia="Arial Unicode MS"/>
          <w:sz w:val="22"/>
          <w:szCs w:val="22"/>
          <w:lang w:eastAsia="ar-SA"/>
        </w:rPr>
        <w:t>,</w:t>
      </w:r>
      <w:r w:rsidRPr="00784EF0">
        <w:rPr>
          <w:rFonts w:eastAsia="Arial Unicode MS"/>
          <w:sz w:val="22"/>
          <w:szCs w:val="22"/>
          <w:lang w:eastAsia="ar-SA"/>
        </w:rPr>
        <w:t xml:space="preserve"> not including </w:t>
      </w:r>
      <w:r w:rsidR="00181F5F" w:rsidRPr="00784EF0">
        <w:rPr>
          <w:rFonts w:eastAsia="Arial Unicode MS"/>
          <w:sz w:val="22"/>
          <w:szCs w:val="22"/>
          <w:lang w:eastAsia="ar-SA"/>
        </w:rPr>
        <w:t>the title and reference pages</w:t>
      </w:r>
      <w:r w:rsidRPr="00784EF0">
        <w:rPr>
          <w:rFonts w:eastAsia="Arial Unicode MS"/>
          <w:sz w:val="22"/>
          <w:szCs w:val="22"/>
          <w:lang w:eastAsia="ar-SA"/>
        </w:rPr>
        <w:t xml:space="preserve">. Every paper </w:t>
      </w:r>
      <w:r w:rsidR="00181F5F" w:rsidRPr="00784EF0">
        <w:rPr>
          <w:rFonts w:eastAsia="Arial Unicode MS"/>
          <w:sz w:val="22"/>
          <w:szCs w:val="22"/>
          <w:lang w:eastAsia="ar-SA"/>
        </w:rPr>
        <w:t>must use APA formatting (Times New Roman or Arial, 12-point font, running heads) and should</w:t>
      </w:r>
      <w:r w:rsidRPr="00784EF0">
        <w:rPr>
          <w:rFonts w:eastAsia="Arial Unicode MS"/>
          <w:sz w:val="22"/>
          <w:szCs w:val="22"/>
          <w:lang w:eastAsia="ar-SA"/>
        </w:rPr>
        <w:t xml:space="preserve"> include a </w:t>
      </w:r>
      <w:r w:rsidR="00181F5F" w:rsidRPr="00784EF0">
        <w:rPr>
          <w:rFonts w:eastAsia="Arial Unicode MS"/>
          <w:sz w:val="22"/>
          <w:szCs w:val="22"/>
          <w:lang w:eastAsia="ar-SA"/>
        </w:rPr>
        <w:t xml:space="preserve">title page and </w:t>
      </w:r>
      <w:r w:rsidRPr="00784EF0">
        <w:rPr>
          <w:rFonts w:eastAsia="Arial Unicode MS"/>
          <w:sz w:val="22"/>
          <w:szCs w:val="22"/>
          <w:lang w:eastAsia="ar-SA"/>
        </w:rPr>
        <w:t xml:space="preserve">citation/reference page with at least 2 references in addition to the textbook. The final written assignment will require an oral presentation worth </w:t>
      </w:r>
      <w:r w:rsidR="00784EF0">
        <w:rPr>
          <w:rFonts w:eastAsia="Arial Unicode MS"/>
          <w:sz w:val="22"/>
          <w:szCs w:val="22"/>
          <w:lang w:eastAsia="ar-SA"/>
        </w:rPr>
        <w:t>5</w:t>
      </w:r>
      <w:r w:rsidRPr="00784EF0">
        <w:rPr>
          <w:rFonts w:eastAsia="Arial Unicode MS"/>
          <w:sz w:val="22"/>
          <w:szCs w:val="22"/>
          <w:lang w:eastAsia="ar-SA"/>
        </w:rPr>
        <w:t>0 points.</w:t>
      </w:r>
      <w:r>
        <w:rPr>
          <w:rFonts w:eastAsia="Arial Unicode MS"/>
          <w:sz w:val="22"/>
          <w:szCs w:val="22"/>
          <w:lang w:eastAsia="ar-SA"/>
        </w:rPr>
        <w:t xml:space="preserve"> </w:t>
      </w:r>
    </w:p>
    <w:p w14:paraId="3FA865CC" w14:textId="59F0C782" w:rsidR="00E849D2" w:rsidRDefault="00E849D2">
      <w:pPr>
        <w:spacing w:after="160" w:line="259" w:lineRule="auto"/>
        <w:rPr>
          <w:rFonts w:cs="Arial"/>
          <w:color w:val="000000"/>
          <w:sz w:val="22"/>
          <w:szCs w:val="22"/>
          <w:lang w:eastAsia="ar-SA"/>
        </w:rPr>
      </w:pPr>
    </w:p>
    <w:p w14:paraId="13EFF46D" w14:textId="24467FFA" w:rsidR="00C74DF4" w:rsidRDefault="00C74DF4" w:rsidP="00C74DF4">
      <w:pPr>
        <w:suppressAutoHyphens/>
        <w:rPr>
          <w:rFonts w:cs="Arial"/>
          <w:color w:val="000000"/>
          <w:sz w:val="22"/>
          <w:szCs w:val="22"/>
          <w:lang w:eastAsia="ar-SA"/>
        </w:rPr>
      </w:pPr>
      <w:r w:rsidRPr="00B8304C">
        <w:rPr>
          <w:rFonts w:cs="Arial"/>
          <w:color w:val="000000"/>
          <w:sz w:val="22"/>
          <w:szCs w:val="22"/>
          <w:lang w:eastAsia="ar-SA"/>
        </w:rPr>
        <w:t xml:space="preserve">The following rubric will be used to evaluate </w:t>
      </w:r>
      <w:r>
        <w:rPr>
          <w:rFonts w:cs="Arial"/>
          <w:color w:val="000000"/>
          <w:sz w:val="22"/>
          <w:szCs w:val="22"/>
          <w:lang w:eastAsia="ar-SA"/>
        </w:rPr>
        <w:t xml:space="preserve">Written assignments. </w:t>
      </w:r>
    </w:p>
    <w:tbl>
      <w:tblPr>
        <w:tblW w:w="126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848"/>
        <w:gridCol w:w="2372"/>
        <w:gridCol w:w="2520"/>
        <w:gridCol w:w="2430"/>
      </w:tblGrid>
      <w:tr w:rsidR="00C74DF4" w:rsidRPr="009E6ADE" w14:paraId="11C9494A" w14:textId="77777777" w:rsidTr="00732F98">
        <w:trPr>
          <w:trHeight w:val="518"/>
        </w:trPr>
        <w:tc>
          <w:tcPr>
            <w:tcW w:w="2520" w:type="dxa"/>
            <w:shd w:val="clear" w:color="auto" w:fill="auto"/>
            <w:vAlign w:val="center"/>
          </w:tcPr>
          <w:p w14:paraId="7780B0B4" w14:textId="77777777" w:rsidR="00C74DF4" w:rsidRPr="00F57DAF" w:rsidRDefault="00C74DF4" w:rsidP="00732F98">
            <w:pPr>
              <w:spacing w:before="120" w:after="120"/>
              <w:jc w:val="center"/>
              <w:rPr>
                <w:b/>
                <w:sz w:val="18"/>
                <w:szCs w:val="18"/>
              </w:rPr>
            </w:pPr>
            <w:r w:rsidRPr="00F57DAF">
              <w:rPr>
                <w:b/>
                <w:sz w:val="18"/>
                <w:szCs w:val="18"/>
              </w:rPr>
              <w:t>Rubric</w:t>
            </w:r>
          </w:p>
        </w:tc>
        <w:tc>
          <w:tcPr>
            <w:tcW w:w="2848" w:type="dxa"/>
            <w:shd w:val="clear" w:color="auto" w:fill="auto"/>
            <w:vAlign w:val="center"/>
          </w:tcPr>
          <w:p w14:paraId="1F07ED4E" w14:textId="77777777" w:rsidR="00C74DF4" w:rsidRDefault="00C74DF4" w:rsidP="00732F98">
            <w:pPr>
              <w:spacing w:before="120" w:after="120"/>
              <w:jc w:val="center"/>
              <w:rPr>
                <w:b/>
                <w:sz w:val="18"/>
                <w:szCs w:val="18"/>
              </w:rPr>
            </w:pPr>
            <w:r w:rsidRPr="00F57DAF">
              <w:rPr>
                <w:b/>
                <w:sz w:val="18"/>
                <w:szCs w:val="18"/>
              </w:rPr>
              <w:t xml:space="preserve">Capstone </w:t>
            </w:r>
          </w:p>
          <w:p w14:paraId="0E27879B" w14:textId="77777777" w:rsidR="00C74DF4" w:rsidRPr="00F57DAF" w:rsidRDefault="00C74DF4" w:rsidP="00732F98">
            <w:pPr>
              <w:spacing w:before="120" w:after="120"/>
              <w:jc w:val="center"/>
              <w:rPr>
                <w:b/>
                <w:sz w:val="18"/>
                <w:szCs w:val="18"/>
              </w:rPr>
            </w:pPr>
            <w:r w:rsidRPr="00F57DAF">
              <w:rPr>
                <w:b/>
                <w:sz w:val="18"/>
                <w:szCs w:val="18"/>
              </w:rPr>
              <w:t xml:space="preserve"> 5</w:t>
            </w:r>
          </w:p>
        </w:tc>
        <w:tc>
          <w:tcPr>
            <w:tcW w:w="2372" w:type="dxa"/>
            <w:shd w:val="clear" w:color="auto" w:fill="auto"/>
          </w:tcPr>
          <w:p w14:paraId="1D89F69D" w14:textId="77777777" w:rsidR="00C74DF4" w:rsidRPr="00F57DAF" w:rsidRDefault="00C74DF4" w:rsidP="00732F98">
            <w:pPr>
              <w:spacing w:before="120" w:after="120"/>
              <w:jc w:val="center"/>
              <w:rPr>
                <w:b/>
                <w:sz w:val="18"/>
                <w:szCs w:val="18"/>
              </w:rPr>
            </w:pPr>
            <w:r w:rsidRPr="00F57DAF">
              <w:rPr>
                <w:b/>
                <w:sz w:val="18"/>
                <w:szCs w:val="18"/>
              </w:rPr>
              <w:t>Milestone</w:t>
            </w:r>
          </w:p>
          <w:p w14:paraId="50C6AC71" w14:textId="77777777" w:rsidR="00C74DF4" w:rsidRPr="00F57DAF" w:rsidRDefault="00C74DF4" w:rsidP="00732F98">
            <w:pPr>
              <w:spacing w:before="120" w:after="120"/>
              <w:jc w:val="center"/>
              <w:rPr>
                <w:b/>
                <w:sz w:val="18"/>
                <w:szCs w:val="18"/>
              </w:rPr>
            </w:pPr>
            <w:r w:rsidRPr="00F57DAF">
              <w:rPr>
                <w:b/>
                <w:sz w:val="18"/>
                <w:szCs w:val="18"/>
              </w:rPr>
              <w:t>4</w:t>
            </w:r>
          </w:p>
        </w:tc>
        <w:tc>
          <w:tcPr>
            <w:tcW w:w="2520" w:type="dxa"/>
            <w:shd w:val="clear" w:color="auto" w:fill="auto"/>
          </w:tcPr>
          <w:p w14:paraId="70D248DC" w14:textId="77777777" w:rsidR="00C74DF4" w:rsidRPr="00F57DAF" w:rsidRDefault="00C74DF4" w:rsidP="00732F98">
            <w:pPr>
              <w:spacing w:before="120" w:after="120"/>
              <w:jc w:val="center"/>
              <w:rPr>
                <w:b/>
                <w:sz w:val="18"/>
                <w:szCs w:val="18"/>
              </w:rPr>
            </w:pPr>
            <w:r w:rsidRPr="00F57DAF">
              <w:rPr>
                <w:b/>
                <w:sz w:val="18"/>
                <w:szCs w:val="18"/>
              </w:rPr>
              <w:t>Milestone</w:t>
            </w:r>
          </w:p>
          <w:p w14:paraId="4E4209A5" w14:textId="77777777" w:rsidR="00C74DF4" w:rsidRPr="00F57DAF" w:rsidRDefault="00C74DF4" w:rsidP="00732F98">
            <w:pPr>
              <w:spacing w:before="120" w:after="120"/>
              <w:jc w:val="center"/>
              <w:rPr>
                <w:b/>
                <w:sz w:val="18"/>
                <w:szCs w:val="18"/>
              </w:rPr>
            </w:pPr>
            <w:r w:rsidRPr="00F57DAF">
              <w:rPr>
                <w:b/>
                <w:sz w:val="18"/>
                <w:szCs w:val="18"/>
              </w:rPr>
              <w:t>3</w:t>
            </w:r>
          </w:p>
        </w:tc>
        <w:tc>
          <w:tcPr>
            <w:tcW w:w="2430" w:type="dxa"/>
            <w:shd w:val="clear" w:color="auto" w:fill="auto"/>
          </w:tcPr>
          <w:p w14:paraId="5678E42B" w14:textId="77777777" w:rsidR="00C74DF4" w:rsidRPr="00F57DAF" w:rsidRDefault="00C74DF4" w:rsidP="00732F98">
            <w:pPr>
              <w:spacing w:before="120" w:after="120"/>
              <w:jc w:val="center"/>
              <w:rPr>
                <w:b/>
                <w:sz w:val="18"/>
                <w:szCs w:val="18"/>
              </w:rPr>
            </w:pPr>
            <w:r w:rsidRPr="00F57DAF">
              <w:rPr>
                <w:b/>
                <w:sz w:val="18"/>
                <w:szCs w:val="18"/>
              </w:rPr>
              <w:t>Benchmark</w:t>
            </w:r>
          </w:p>
          <w:p w14:paraId="76D62EAB" w14:textId="77777777" w:rsidR="00C74DF4" w:rsidRPr="00F57DAF" w:rsidRDefault="00C74DF4" w:rsidP="00732F98">
            <w:pPr>
              <w:spacing w:before="120" w:after="120"/>
              <w:jc w:val="center"/>
              <w:rPr>
                <w:b/>
                <w:sz w:val="18"/>
                <w:szCs w:val="18"/>
              </w:rPr>
            </w:pPr>
            <w:r w:rsidRPr="00F57DAF">
              <w:rPr>
                <w:b/>
                <w:sz w:val="18"/>
                <w:szCs w:val="18"/>
              </w:rPr>
              <w:t>2</w:t>
            </w:r>
          </w:p>
        </w:tc>
      </w:tr>
      <w:tr w:rsidR="00C74DF4" w:rsidRPr="009E6ADE" w14:paraId="5C0516BF" w14:textId="77777777" w:rsidTr="00732F98">
        <w:trPr>
          <w:trHeight w:val="948"/>
        </w:trPr>
        <w:tc>
          <w:tcPr>
            <w:tcW w:w="2520" w:type="dxa"/>
            <w:shd w:val="clear" w:color="auto" w:fill="auto"/>
            <w:vAlign w:val="center"/>
          </w:tcPr>
          <w:p w14:paraId="720D5666" w14:textId="77777777" w:rsidR="00C74DF4" w:rsidRPr="00F57DAF" w:rsidRDefault="00C74DF4" w:rsidP="00732F98">
            <w:pPr>
              <w:spacing w:before="120" w:after="120"/>
              <w:rPr>
                <w:b/>
                <w:sz w:val="18"/>
                <w:szCs w:val="18"/>
              </w:rPr>
            </w:pPr>
            <w:r w:rsidRPr="00F57DAF">
              <w:rPr>
                <w:b/>
                <w:sz w:val="18"/>
                <w:szCs w:val="18"/>
              </w:rPr>
              <w:t>Context of and purpose for writing</w:t>
            </w:r>
          </w:p>
          <w:p w14:paraId="04B881F1" w14:textId="77777777" w:rsidR="00C74DF4" w:rsidRPr="00F57DAF" w:rsidRDefault="00C74DF4" w:rsidP="00732F98">
            <w:pPr>
              <w:spacing w:before="120" w:after="120"/>
              <w:rPr>
                <w:sz w:val="18"/>
                <w:szCs w:val="18"/>
              </w:rPr>
            </w:pPr>
            <w:r w:rsidRPr="00F57DAF">
              <w:rPr>
                <w:sz w:val="18"/>
                <w:szCs w:val="18"/>
              </w:rPr>
              <w:t>Includes considerations of audience, purpose, and the circumstances surrounding the writing task(s).</w:t>
            </w:r>
          </w:p>
        </w:tc>
        <w:tc>
          <w:tcPr>
            <w:tcW w:w="2848" w:type="dxa"/>
            <w:shd w:val="clear" w:color="auto" w:fill="auto"/>
            <w:vAlign w:val="center"/>
          </w:tcPr>
          <w:p w14:paraId="355DA9D5" w14:textId="77777777" w:rsidR="00C74DF4" w:rsidRPr="00F57DAF" w:rsidRDefault="00C74DF4" w:rsidP="00732F98">
            <w:pPr>
              <w:spacing w:before="120" w:after="120"/>
              <w:rPr>
                <w:sz w:val="18"/>
                <w:szCs w:val="18"/>
              </w:rPr>
            </w:pPr>
            <w:r w:rsidRPr="00F57DAF">
              <w:rPr>
                <w:sz w:val="18"/>
                <w:szCs w:val="18"/>
              </w:rPr>
              <w:t xml:space="preserve">Demonstrates a thorough understanding of context, audience, and purpose that is responsive to the assigned task(s) and focuses all elements of the work.  </w:t>
            </w:r>
          </w:p>
        </w:tc>
        <w:tc>
          <w:tcPr>
            <w:tcW w:w="2372" w:type="dxa"/>
            <w:shd w:val="clear" w:color="auto" w:fill="auto"/>
            <w:vAlign w:val="center"/>
          </w:tcPr>
          <w:p w14:paraId="65491B75" w14:textId="77777777" w:rsidR="00C74DF4" w:rsidRPr="00F57DAF" w:rsidRDefault="00C74DF4" w:rsidP="00732F98">
            <w:pPr>
              <w:spacing w:before="120" w:after="120"/>
              <w:jc w:val="center"/>
              <w:rPr>
                <w:sz w:val="18"/>
                <w:szCs w:val="18"/>
              </w:rPr>
            </w:pPr>
            <w:r w:rsidRPr="00F57DAF">
              <w:rPr>
                <w:sz w:val="18"/>
                <w:szCs w:val="18"/>
              </w:rPr>
              <w:t>Demonstrates adequate consideration of context, audience, and purpose and a clear focus on the assigned task(s) (e.g., the task aligns with audience, purpose, and context).</w:t>
            </w:r>
          </w:p>
        </w:tc>
        <w:tc>
          <w:tcPr>
            <w:tcW w:w="2520" w:type="dxa"/>
            <w:shd w:val="clear" w:color="auto" w:fill="auto"/>
            <w:vAlign w:val="center"/>
          </w:tcPr>
          <w:p w14:paraId="40AF317E" w14:textId="77777777" w:rsidR="00C74DF4" w:rsidRPr="00F57DAF" w:rsidRDefault="00C74DF4" w:rsidP="00732F98">
            <w:pPr>
              <w:spacing w:before="120" w:after="120"/>
              <w:jc w:val="center"/>
              <w:rPr>
                <w:sz w:val="18"/>
                <w:szCs w:val="18"/>
              </w:rPr>
            </w:pPr>
            <w:r w:rsidRPr="00F57DAF">
              <w:rPr>
                <w:sz w:val="18"/>
                <w:szCs w:val="18"/>
              </w:rPr>
              <w:t>Demonstrates awareness of context, audience, purpose, and to the assigned tasks(s) (e.g., begins to show awareness of audience's perceptions and assumptions).</w:t>
            </w:r>
          </w:p>
        </w:tc>
        <w:tc>
          <w:tcPr>
            <w:tcW w:w="2430" w:type="dxa"/>
            <w:shd w:val="clear" w:color="auto" w:fill="auto"/>
            <w:vAlign w:val="center"/>
          </w:tcPr>
          <w:p w14:paraId="1C0A8E62" w14:textId="77777777" w:rsidR="00C74DF4" w:rsidRPr="00F57DAF" w:rsidRDefault="00C74DF4" w:rsidP="00732F98">
            <w:pPr>
              <w:spacing w:before="120" w:after="120"/>
              <w:jc w:val="center"/>
              <w:rPr>
                <w:sz w:val="18"/>
                <w:szCs w:val="18"/>
              </w:rPr>
            </w:pPr>
            <w:r w:rsidRPr="00F57DAF">
              <w:rPr>
                <w:sz w:val="18"/>
                <w:szCs w:val="18"/>
              </w:rPr>
              <w:t>Demonstrates minimal attention to context, audience, purpose, and to the assigned tasks(s) (e.g., expectation of instructor or self as audience).</w:t>
            </w:r>
          </w:p>
        </w:tc>
      </w:tr>
      <w:tr w:rsidR="00C74DF4" w:rsidRPr="009E6ADE" w14:paraId="6E2CD85C" w14:textId="77777777" w:rsidTr="00732F98">
        <w:trPr>
          <w:trHeight w:val="608"/>
        </w:trPr>
        <w:tc>
          <w:tcPr>
            <w:tcW w:w="2520" w:type="dxa"/>
            <w:shd w:val="clear" w:color="auto" w:fill="auto"/>
            <w:vAlign w:val="center"/>
          </w:tcPr>
          <w:p w14:paraId="4A4692B9" w14:textId="77777777" w:rsidR="00C74DF4" w:rsidRPr="00F57DAF" w:rsidRDefault="00C74DF4" w:rsidP="00732F98">
            <w:pPr>
              <w:spacing w:before="120" w:after="120"/>
              <w:rPr>
                <w:b/>
                <w:sz w:val="18"/>
                <w:szCs w:val="18"/>
              </w:rPr>
            </w:pPr>
            <w:r w:rsidRPr="00F57DAF">
              <w:rPr>
                <w:b/>
                <w:sz w:val="18"/>
                <w:szCs w:val="18"/>
              </w:rPr>
              <w:t>Content Development</w:t>
            </w:r>
          </w:p>
        </w:tc>
        <w:tc>
          <w:tcPr>
            <w:tcW w:w="2848" w:type="dxa"/>
            <w:shd w:val="clear" w:color="auto" w:fill="auto"/>
            <w:vAlign w:val="center"/>
          </w:tcPr>
          <w:p w14:paraId="1077AE48" w14:textId="77777777" w:rsidR="00C74DF4" w:rsidRPr="00F57DAF" w:rsidRDefault="00C74DF4" w:rsidP="00732F98">
            <w:pPr>
              <w:spacing w:before="120" w:after="120"/>
              <w:rPr>
                <w:sz w:val="18"/>
                <w:szCs w:val="18"/>
              </w:rPr>
            </w:pPr>
            <w:r w:rsidRPr="00F57DAF">
              <w:rPr>
                <w:sz w:val="18"/>
                <w:szCs w:val="18"/>
              </w:rPr>
              <w:t>Uses appropriate, relevant, and compelling content to illustrate mastery of the subject, conveying the writer's understanding, and shaping the whole work</w:t>
            </w:r>
          </w:p>
        </w:tc>
        <w:tc>
          <w:tcPr>
            <w:tcW w:w="2372" w:type="dxa"/>
            <w:shd w:val="clear" w:color="auto" w:fill="auto"/>
            <w:vAlign w:val="center"/>
          </w:tcPr>
          <w:p w14:paraId="5A65C949" w14:textId="77777777" w:rsidR="00C74DF4" w:rsidRPr="00F57DAF" w:rsidRDefault="00C74DF4" w:rsidP="00732F98">
            <w:pPr>
              <w:spacing w:before="120" w:after="120"/>
              <w:jc w:val="center"/>
              <w:rPr>
                <w:sz w:val="18"/>
                <w:szCs w:val="18"/>
              </w:rPr>
            </w:pPr>
            <w:r w:rsidRPr="00F57DAF">
              <w:rPr>
                <w:sz w:val="18"/>
                <w:szCs w:val="18"/>
              </w:rPr>
              <w:t>Uses appropriate, relevant, and compelling content to explore ideas within the context of the discipline and shape the whole work.</w:t>
            </w:r>
          </w:p>
        </w:tc>
        <w:tc>
          <w:tcPr>
            <w:tcW w:w="2520" w:type="dxa"/>
            <w:shd w:val="clear" w:color="auto" w:fill="auto"/>
            <w:vAlign w:val="center"/>
          </w:tcPr>
          <w:p w14:paraId="0DE7DA27" w14:textId="77777777" w:rsidR="00C74DF4" w:rsidRPr="00F57DAF" w:rsidRDefault="00C74DF4" w:rsidP="00732F98">
            <w:pPr>
              <w:spacing w:before="120" w:after="120"/>
              <w:jc w:val="center"/>
              <w:rPr>
                <w:sz w:val="18"/>
                <w:szCs w:val="18"/>
              </w:rPr>
            </w:pPr>
            <w:r w:rsidRPr="00F57DAF">
              <w:rPr>
                <w:sz w:val="18"/>
                <w:szCs w:val="18"/>
              </w:rPr>
              <w:t>Uses appropriate and relevant content to develop and explore ideas through most of the work.</w:t>
            </w:r>
          </w:p>
        </w:tc>
        <w:tc>
          <w:tcPr>
            <w:tcW w:w="2430" w:type="dxa"/>
            <w:shd w:val="clear" w:color="auto" w:fill="auto"/>
            <w:vAlign w:val="center"/>
          </w:tcPr>
          <w:p w14:paraId="12A8BB79" w14:textId="77777777" w:rsidR="00C74DF4" w:rsidRPr="00F57DAF" w:rsidRDefault="00C74DF4" w:rsidP="00732F98">
            <w:pPr>
              <w:spacing w:before="120" w:after="120"/>
              <w:jc w:val="center"/>
              <w:rPr>
                <w:sz w:val="18"/>
                <w:szCs w:val="18"/>
              </w:rPr>
            </w:pPr>
            <w:r w:rsidRPr="00F57DAF">
              <w:rPr>
                <w:sz w:val="18"/>
                <w:szCs w:val="18"/>
              </w:rPr>
              <w:t>Uses appropriate and relevant content to develop simple ideas in some parts of the work.</w:t>
            </w:r>
          </w:p>
        </w:tc>
      </w:tr>
      <w:tr w:rsidR="00C74DF4" w:rsidRPr="009E6ADE" w14:paraId="1F4AA2F3" w14:textId="77777777" w:rsidTr="00732F98">
        <w:trPr>
          <w:trHeight w:val="698"/>
        </w:trPr>
        <w:tc>
          <w:tcPr>
            <w:tcW w:w="2520" w:type="dxa"/>
            <w:shd w:val="clear" w:color="auto" w:fill="auto"/>
            <w:vAlign w:val="center"/>
          </w:tcPr>
          <w:p w14:paraId="49754598" w14:textId="77777777" w:rsidR="00C74DF4" w:rsidRPr="00F57DAF" w:rsidRDefault="00C74DF4" w:rsidP="00732F98">
            <w:pPr>
              <w:spacing w:before="120" w:after="120"/>
              <w:rPr>
                <w:b/>
                <w:sz w:val="18"/>
                <w:szCs w:val="18"/>
              </w:rPr>
            </w:pPr>
            <w:r w:rsidRPr="00F57DAF">
              <w:rPr>
                <w:b/>
                <w:sz w:val="18"/>
                <w:szCs w:val="18"/>
              </w:rPr>
              <w:t>Genre and Disciplinary conventions</w:t>
            </w:r>
          </w:p>
          <w:p w14:paraId="32FBC1F2" w14:textId="77777777" w:rsidR="00C74DF4" w:rsidRPr="00F57DAF" w:rsidRDefault="00C74DF4" w:rsidP="00732F98">
            <w:pPr>
              <w:spacing w:before="120" w:after="120"/>
              <w:rPr>
                <w:sz w:val="18"/>
                <w:szCs w:val="18"/>
              </w:rPr>
            </w:pPr>
            <w:r w:rsidRPr="00F57DAF">
              <w:rPr>
                <w:sz w:val="18"/>
                <w:szCs w:val="18"/>
              </w:rPr>
              <w:t xml:space="preserve">Formal and informal rules inherent in the expectations for writing </w:t>
            </w:r>
            <w:proofErr w:type="gramStart"/>
            <w:r w:rsidRPr="00F57DAF">
              <w:rPr>
                <w:sz w:val="18"/>
                <w:szCs w:val="18"/>
              </w:rPr>
              <w:t>in particular forms</w:t>
            </w:r>
            <w:proofErr w:type="gramEnd"/>
            <w:r w:rsidRPr="00F57DAF">
              <w:rPr>
                <w:sz w:val="18"/>
                <w:szCs w:val="18"/>
              </w:rPr>
              <w:t xml:space="preserve"> and/or academic fields (see glossary)</w:t>
            </w:r>
          </w:p>
        </w:tc>
        <w:tc>
          <w:tcPr>
            <w:tcW w:w="2848" w:type="dxa"/>
            <w:shd w:val="clear" w:color="auto" w:fill="auto"/>
            <w:vAlign w:val="center"/>
          </w:tcPr>
          <w:p w14:paraId="7F4C1FB3" w14:textId="77777777" w:rsidR="00C74DF4" w:rsidRPr="00F57DAF" w:rsidRDefault="00C74DF4" w:rsidP="00732F98">
            <w:pPr>
              <w:spacing w:before="120" w:after="120"/>
              <w:rPr>
                <w:sz w:val="18"/>
                <w:szCs w:val="18"/>
              </w:rPr>
            </w:pPr>
            <w:r w:rsidRPr="00F57DAF">
              <w:rPr>
                <w:sz w:val="18"/>
                <w:szCs w:val="18"/>
              </w:rPr>
              <w:t>Demonstrates detailed attention to and successful execution of a wide range of conventions particular to a specific discipline and/or writing task (s) including organization, content, presentation, formatting, and stylistic choices</w:t>
            </w:r>
          </w:p>
        </w:tc>
        <w:tc>
          <w:tcPr>
            <w:tcW w:w="2372" w:type="dxa"/>
            <w:shd w:val="clear" w:color="auto" w:fill="auto"/>
            <w:vAlign w:val="center"/>
          </w:tcPr>
          <w:p w14:paraId="26691E79" w14:textId="77777777" w:rsidR="00C74DF4" w:rsidRPr="00F57DAF" w:rsidRDefault="00C74DF4" w:rsidP="00732F98">
            <w:pPr>
              <w:spacing w:before="120" w:after="120"/>
              <w:jc w:val="center"/>
              <w:rPr>
                <w:sz w:val="18"/>
                <w:szCs w:val="18"/>
              </w:rPr>
            </w:pPr>
            <w:r w:rsidRPr="00F57DAF">
              <w:rPr>
                <w:sz w:val="18"/>
                <w:szCs w:val="18"/>
              </w:rPr>
              <w:t>Demonstrates consistent use of important conventions particular to a specific discipline and/or writing task(s), including organization, content, presentation, and stylistic choices</w:t>
            </w:r>
          </w:p>
        </w:tc>
        <w:tc>
          <w:tcPr>
            <w:tcW w:w="2520" w:type="dxa"/>
            <w:shd w:val="clear" w:color="auto" w:fill="auto"/>
            <w:vAlign w:val="center"/>
          </w:tcPr>
          <w:p w14:paraId="29C2D8F5" w14:textId="77777777" w:rsidR="00C74DF4" w:rsidRPr="00F57DAF" w:rsidRDefault="00C74DF4" w:rsidP="00732F98">
            <w:pPr>
              <w:spacing w:before="120" w:after="120"/>
              <w:jc w:val="center"/>
              <w:rPr>
                <w:sz w:val="18"/>
                <w:szCs w:val="18"/>
              </w:rPr>
            </w:pPr>
            <w:r w:rsidRPr="00F57DAF">
              <w:rPr>
                <w:sz w:val="18"/>
                <w:szCs w:val="18"/>
              </w:rPr>
              <w:t>Follows expectations appropriate to a specific discipline and/or writing task(s) for basic organization, content, and presentation</w:t>
            </w:r>
          </w:p>
        </w:tc>
        <w:tc>
          <w:tcPr>
            <w:tcW w:w="2430" w:type="dxa"/>
            <w:shd w:val="clear" w:color="auto" w:fill="auto"/>
            <w:vAlign w:val="center"/>
          </w:tcPr>
          <w:p w14:paraId="3309F00B" w14:textId="77777777" w:rsidR="00C74DF4" w:rsidRPr="00F57DAF" w:rsidRDefault="00C74DF4" w:rsidP="00732F98">
            <w:pPr>
              <w:spacing w:before="120" w:after="120"/>
              <w:jc w:val="center"/>
              <w:rPr>
                <w:sz w:val="18"/>
                <w:szCs w:val="18"/>
              </w:rPr>
            </w:pPr>
            <w:r w:rsidRPr="00F57DAF">
              <w:rPr>
                <w:sz w:val="18"/>
                <w:szCs w:val="18"/>
              </w:rPr>
              <w:t>Attempts to use a consistent system for basic organization and presentation.</w:t>
            </w:r>
          </w:p>
        </w:tc>
      </w:tr>
      <w:tr w:rsidR="00C74DF4" w:rsidRPr="009E6ADE" w14:paraId="1938F994" w14:textId="77777777" w:rsidTr="00732F98">
        <w:trPr>
          <w:trHeight w:val="1067"/>
        </w:trPr>
        <w:tc>
          <w:tcPr>
            <w:tcW w:w="2520" w:type="dxa"/>
            <w:shd w:val="clear" w:color="auto" w:fill="auto"/>
            <w:vAlign w:val="center"/>
          </w:tcPr>
          <w:p w14:paraId="0D5A0CA9" w14:textId="77777777" w:rsidR="00C74DF4" w:rsidRPr="00F57DAF" w:rsidRDefault="00C74DF4" w:rsidP="00732F98">
            <w:pPr>
              <w:spacing w:before="120" w:after="120"/>
              <w:rPr>
                <w:b/>
                <w:sz w:val="18"/>
                <w:szCs w:val="18"/>
              </w:rPr>
            </w:pPr>
            <w:r w:rsidRPr="00F57DAF">
              <w:rPr>
                <w:b/>
                <w:sz w:val="18"/>
                <w:szCs w:val="18"/>
              </w:rPr>
              <w:t>Sources and Evidence</w:t>
            </w:r>
          </w:p>
        </w:tc>
        <w:tc>
          <w:tcPr>
            <w:tcW w:w="2848" w:type="dxa"/>
            <w:shd w:val="clear" w:color="auto" w:fill="auto"/>
            <w:vAlign w:val="center"/>
          </w:tcPr>
          <w:p w14:paraId="52A474B4" w14:textId="77777777" w:rsidR="00C74DF4" w:rsidRPr="00F57DAF" w:rsidRDefault="00C74DF4" w:rsidP="00732F98">
            <w:pPr>
              <w:spacing w:before="120" w:after="120"/>
              <w:rPr>
                <w:sz w:val="18"/>
                <w:szCs w:val="18"/>
              </w:rPr>
            </w:pPr>
            <w:r w:rsidRPr="00F57DAF">
              <w:rPr>
                <w:sz w:val="18"/>
                <w:szCs w:val="18"/>
              </w:rPr>
              <w:t>Demonstrates skillful use of high-quality, credible, relevant sources to develop ideas that are appropriate for the discipline and genre of the writing</w:t>
            </w:r>
          </w:p>
        </w:tc>
        <w:tc>
          <w:tcPr>
            <w:tcW w:w="2372" w:type="dxa"/>
            <w:shd w:val="clear" w:color="auto" w:fill="auto"/>
            <w:vAlign w:val="center"/>
          </w:tcPr>
          <w:p w14:paraId="0A1DF7E8" w14:textId="77777777" w:rsidR="00C74DF4" w:rsidRPr="00F57DAF" w:rsidRDefault="00C74DF4" w:rsidP="00732F98">
            <w:pPr>
              <w:spacing w:before="120" w:after="120"/>
              <w:jc w:val="center"/>
              <w:rPr>
                <w:sz w:val="18"/>
                <w:szCs w:val="18"/>
              </w:rPr>
            </w:pPr>
            <w:r w:rsidRPr="00F57DAF">
              <w:rPr>
                <w:sz w:val="18"/>
                <w:szCs w:val="18"/>
              </w:rPr>
              <w:t>Demonstrates consistent use of credible, relevant sources to support ideas that are situated within the discipline and genre of the writing.</w:t>
            </w:r>
          </w:p>
        </w:tc>
        <w:tc>
          <w:tcPr>
            <w:tcW w:w="2520" w:type="dxa"/>
            <w:shd w:val="clear" w:color="auto" w:fill="auto"/>
            <w:vAlign w:val="center"/>
          </w:tcPr>
          <w:p w14:paraId="3ABC42F1" w14:textId="77777777" w:rsidR="00C74DF4" w:rsidRPr="00F57DAF" w:rsidRDefault="00C74DF4" w:rsidP="00732F98">
            <w:pPr>
              <w:spacing w:before="120" w:after="120"/>
              <w:jc w:val="center"/>
              <w:rPr>
                <w:sz w:val="18"/>
                <w:szCs w:val="18"/>
              </w:rPr>
            </w:pPr>
            <w:r w:rsidRPr="00F57DAF">
              <w:rPr>
                <w:sz w:val="18"/>
                <w:szCs w:val="18"/>
              </w:rPr>
              <w:t>Demonstrates an attempt to use credible and/or relevant sources to support ideas</w:t>
            </w:r>
            <w:r>
              <w:rPr>
                <w:sz w:val="18"/>
                <w:szCs w:val="18"/>
              </w:rPr>
              <w:t xml:space="preserve"> </w:t>
            </w:r>
            <w:r w:rsidRPr="00F57DAF">
              <w:rPr>
                <w:sz w:val="18"/>
                <w:szCs w:val="18"/>
              </w:rPr>
              <w:t>that are appropriate for the discipline and genre of the writing.</w:t>
            </w:r>
          </w:p>
        </w:tc>
        <w:tc>
          <w:tcPr>
            <w:tcW w:w="2430" w:type="dxa"/>
            <w:shd w:val="clear" w:color="auto" w:fill="auto"/>
            <w:vAlign w:val="center"/>
          </w:tcPr>
          <w:p w14:paraId="6360F236" w14:textId="77777777" w:rsidR="00C74DF4" w:rsidRPr="00F57DAF" w:rsidRDefault="00C74DF4" w:rsidP="00732F98">
            <w:pPr>
              <w:spacing w:before="120" w:after="120"/>
              <w:jc w:val="center"/>
              <w:rPr>
                <w:sz w:val="18"/>
                <w:szCs w:val="18"/>
              </w:rPr>
            </w:pPr>
            <w:r w:rsidRPr="00F57DAF">
              <w:rPr>
                <w:sz w:val="18"/>
                <w:szCs w:val="18"/>
              </w:rPr>
              <w:t>Demonstrates an attempt to use sources to support ideas in the writing.</w:t>
            </w:r>
          </w:p>
        </w:tc>
      </w:tr>
      <w:tr w:rsidR="00C74DF4" w:rsidRPr="009E6ADE" w14:paraId="5B0E44C3" w14:textId="77777777" w:rsidTr="00732F98">
        <w:trPr>
          <w:trHeight w:val="1067"/>
        </w:trPr>
        <w:tc>
          <w:tcPr>
            <w:tcW w:w="2520" w:type="dxa"/>
            <w:shd w:val="clear" w:color="auto" w:fill="auto"/>
            <w:vAlign w:val="center"/>
          </w:tcPr>
          <w:p w14:paraId="39CB7530" w14:textId="77777777" w:rsidR="00C74DF4" w:rsidRPr="00F57DAF" w:rsidRDefault="00C74DF4" w:rsidP="00732F98">
            <w:pPr>
              <w:spacing w:before="120" w:after="120"/>
              <w:rPr>
                <w:b/>
                <w:sz w:val="18"/>
                <w:szCs w:val="18"/>
              </w:rPr>
            </w:pPr>
            <w:r w:rsidRPr="00F57DAF">
              <w:rPr>
                <w:b/>
                <w:sz w:val="18"/>
                <w:szCs w:val="18"/>
              </w:rPr>
              <w:t>Control of Syntax and Mechanics</w:t>
            </w:r>
          </w:p>
        </w:tc>
        <w:tc>
          <w:tcPr>
            <w:tcW w:w="2848" w:type="dxa"/>
            <w:shd w:val="clear" w:color="auto" w:fill="auto"/>
            <w:vAlign w:val="center"/>
          </w:tcPr>
          <w:p w14:paraId="4D5B84C9" w14:textId="77777777" w:rsidR="00C74DF4" w:rsidRPr="00F57DAF" w:rsidRDefault="00C74DF4" w:rsidP="00732F98">
            <w:pPr>
              <w:spacing w:before="120" w:after="120"/>
              <w:rPr>
                <w:sz w:val="18"/>
                <w:szCs w:val="18"/>
              </w:rPr>
            </w:pPr>
            <w:r w:rsidRPr="00F57DAF">
              <w:rPr>
                <w:sz w:val="18"/>
                <w:szCs w:val="18"/>
              </w:rPr>
              <w:t>Uses graceful language that skillfully communicates meaning to readers with clarity and fluency and is virtually error-free.</w:t>
            </w:r>
          </w:p>
        </w:tc>
        <w:tc>
          <w:tcPr>
            <w:tcW w:w="2372" w:type="dxa"/>
            <w:shd w:val="clear" w:color="auto" w:fill="auto"/>
            <w:vAlign w:val="center"/>
          </w:tcPr>
          <w:p w14:paraId="4B01DE66" w14:textId="77777777" w:rsidR="00C74DF4" w:rsidRPr="00F57DAF" w:rsidRDefault="00C74DF4" w:rsidP="00732F98">
            <w:pPr>
              <w:spacing w:before="120" w:after="120"/>
              <w:jc w:val="center"/>
              <w:rPr>
                <w:sz w:val="18"/>
                <w:szCs w:val="18"/>
              </w:rPr>
            </w:pPr>
            <w:r w:rsidRPr="00F57DAF">
              <w:rPr>
                <w:sz w:val="18"/>
                <w:szCs w:val="18"/>
              </w:rPr>
              <w:t>Uses straightforward language that generally conveys meaning to readers. The language in the portfolio has few errors.</w:t>
            </w:r>
          </w:p>
        </w:tc>
        <w:tc>
          <w:tcPr>
            <w:tcW w:w="2520" w:type="dxa"/>
            <w:shd w:val="clear" w:color="auto" w:fill="auto"/>
            <w:vAlign w:val="center"/>
          </w:tcPr>
          <w:p w14:paraId="21BDBE8E" w14:textId="77777777" w:rsidR="00C74DF4" w:rsidRPr="00F57DAF" w:rsidRDefault="00C74DF4" w:rsidP="00732F98">
            <w:pPr>
              <w:spacing w:before="120" w:after="120"/>
              <w:jc w:val="center"/>
              <w:rPr>
                <w:sz w:val="18"/>
                <w:szCs w:val="18"/>
              </w:rPr>
            </w:pPr>
            <w:r w:rsidRPr="00F57DAF">
              <w:rPr>
                <w:sz w:val="18"/>
                <w:szCs w:val="18"/>
              </w:rPr>
              <w:t>Uses language that generally conveys meaning to readers with clarity, although writing may include some errors.</w:t>
            </w:r>
          </w:p>
        </w:tc>
        <w:tc>
          <w:tcPr>
            <w:tcW w:w="2430" w:type="dxa"/>
            <w:shd w:val="clear" w:color="auto" w:fill="auto"/>
            <w:vAlign w:val="center"/>
          </w:tcPr>
          <w:p w14:paraId="07441CB7" w14:textId="77777777" w:rsidR="00C74DF4" w:rsidRPr="00F57DAF" w:rsidRDefault="00C74DF4" w:rsidP="00732F98">
            <w:pPr>
              <w:spacing w:before="120" w:after="120"/>
              <w:jc w:val="center"/>
              <w:rPr>
                <w:sz w:val="18"/>
                <w:szCs w:val="18"/>
              </w:rPr>
            </w:pPr>
            <w:r w:rsidRPr="00F57DAF">
              <w:rPr>
                <w:sz w:val="18"/>
                <w:szCs w:val="18"/>
              </w:rPr>
              <w:t>Uses language that sometimes impedes meaning because of errors in usage.</w:t>
            </w:r>
          </w:p>
        </w:tc>
      </w:tr>
    </w:tbl>
    <w:p w14:paraId="03DB0FC1" w14:textId="77777777" w:rsidR="005B081D" w:rsidRDefault="005B081D" w:rsidP="00871590">
      <w:pPr>
        <w:pStyle w:val="Standard"/>
        <w:rPr>
          <w:rFonts w:ascii="Garamond" w:hAnsi="Garamond"/>
          <w:sz w:val="22"/>
          <w:szCs w:val="22"/>
        </w:rPr>
      </w:pPr>
    </w:p>
    <w:p w14:paraId="45F9F3C5" w14:textId="4303CCF8" w:rsidR="00871590" w:rsidRPr="00276328" w:rsidRDefault="00871590" w:rsidP="00871590">
      <w:pPr>
        <w:pStyle w:val="Standard"/>
        <w:rPr>
          <w:sz w:val="22"/>
          <w:szCs w:val="22"/>
        </w:rPr>
      </w:pPr>
      <w:r>
        <w:rPr>
          <w:rFonts w:ascii="Garamond" w:hAnsi="Garamond"/>
          <w:sz w:val="22"/>
          <w:szCs w:val="22"/>
        </w:rPr>
        <w:lastRenderedPageBreak/>
        <w:tab/>
      </w:r>
      <w:r w:rsidRPr="00276328">
        <w:rPr>
          <w:sz w:val="22"/>
          <w:szCs w:val="22"/>
          <w:lang w:val="en-US"/>
        </w:rPr>
        <w:t xml:space="preserve">The following rubric will be used to evaluate </w:t>
      </w:r>
      <w:r w:rsidRPr="00276328">
        <w:rPr>
          <w:sz w:val="22"/>
          <w:szCs w:val="22"/>
        </w:rPr>
        <w:t>Oral communication</w:t>
      </w:r>
      <w:r w:rsidRPr="00276328">
        <w:rPr>
          <w:sz w:val="22"/>
          <w:szCs w:val="22"/>
          <w:lang w:val="en-US"/>
        </w:rPr>
        <w:t xml:space="preserve"> in the final presentation</w:t>
      </w:r>
      <w:r w:rsidRPr="00276328">
        <w:rPr>
          <w:sz w:val="22"/>
          <w:szCs w:val="22"/>
        </w:rPr>
        <w:t>.</w:t>
      </w:r>
    </w:p>
    <w:p w14:paraId="649B1F6F" w14:textId="77777777" w:rsidR="00871590" w:rsidRPr="00871590" w:rsidRDefault="00871590" w:rsidP="00871590">
      <w:pPr>
        <w:pStyle w:val="Standard"/>
        <w:rPr>
          <w:sz w:val="18"/>
          <w:szCs w:val="18"/>
        </w:rPr>
      </w:pPr>
    </w:p>
    <w:tbl>
      <w:tblPr>
        <w:tblW w:w="14984" w:type="dxa"/>
        <w:tblInd w:w="-1083" w:type="dxa"/>
        <w:tblLayout w:type="fixed"/>
        <w:tblCellMar>
          <w:left w:w="10" w:type="dxa"/>
          <w:right w:w="10" w:type="dxa"/>
        </w:tblCellMar>
        <w:tblLook w:val="04A0" w:firstRow="1" w:lastRow="0" w:firstColumn="1" w:lastColumn="0" w:noHBand="0" w:noVBand="1"/>
      </w:tblPr>
      <w:tblGrid>
        <w:gridCol w:w="2997"/>
        <w:gridCol w:w="2997"/>
        <w:gridCol w:w="2996"/>
        <w:gridCol w:w="2997"/>
        <w:gridCol w:w="2997"/>
      </w:tblGrid>
      <w:tr w:rsidR="00871590" w:rsidRPr="00871590" w14:paraId="404EBD8E" w14:textId="77777777" w:rsidTr="00871590">
        <w:trPr>
          <w:trHeight w:val="628"/>
        </w:trPr>
        <w:tc>
          <w:tcPr>
            <w:tcW w:w="299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E11DDA9" w14:textId="77777777" w:rsidR="00871590" w:rsidRPr="00871590" w:rsidRDefault="00871590">
            <w:pPr>
              <w:pStyle w:val="Standard"/>
              <w:jc w:val="center"/>
              <w:rPr>
                <w:b/>
                <w:bCs/>
                <w:sz w:val="18"/>
                <w:szCs w:val="18"/>
              </w:rPr>
            </w:pPr>
          </w:p>
        </w:tc>
        <w:tc>
          <w:tcPr>
            <w:tcW w:w="29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E716B4A" w14:textId="77777777" w:rsidR="00871590" w:rsidRPr="00871590" w:rsidRDefault="00871590">
            <w:pPr>
              <w:pStyle w:val="Standard"/>
              <w:jc w:val="center"/>
              <w:rPr>
                <w:b/>
                <w:bCs/>
                <w:sz w:val="18"/>
                <w:szCs w:val="18"/>
              </w:rPr>
            </w:pPr>
            <w:r w:rsidRPr="00871590">
              <w:rPr>
                <w:b/>
                <w:bCs/>
                <w:sz w:val="18"/>
                <w:szCs w:val="18"/>
              </w:rPr>
              <w:t>Capstone</w:t>
            </w:r>
          </w:p>
          <w:p w14:paraId="4B2D4DFF" w14:textId="77777777" w:rsidR="00871590" w:rsidRDefault="00871590">
            <w:pPr>
              <w:pStyle w:val="Standard"/>
              <w:jc w:val="center"/>
              <w:rPr>
                <w:sz w:val="18"/>
                <w:szCs w:val="18"/>
              </w:rPr>
            </w:pPr>
            <w:r w:rsidRPr="00871590">
              <w:rPr>
                <w:sz w:val="18"/>
                <w:szCs w:val="18"/>
              </w:rPr>
              <w:t>4</w:t>
            </w:r>
          </w:p>
          <w:p w14:paraId="602E0059" w14:textId="2D636BAF" w:rsidR="00871590" w:rsidRPr="00871590" w:rsidRDefault="00871590">
            <w:pPr>
              <w:pStyle w:val="Standard"/>
              <w:jc w:val="center"/>
              <w:rPr>
                <w:sz w:val="18"/>
                <w:szCs w:val="18"/>
                <w:lang w:val="en-US"/>
              </w:rPr>
            </w:pPr>
            <w:r>
              <w:rPr>
                <w:sz w:val="18"/>
                <w:szCs w:val="18"/>
                <w:lang w:val="en-US"/>
              </w:rPr>
              <w:t>54-60 points</w:t>
            </w:r>
          </w:p>
        </w:tc>
        <w:tc>
          <w:tcPr>
            <w:tcW w:w="5993"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D049F2" w14:textId="77777777" w:rsidR="00871590" w:rsidRPr="00871590" w:rsidRDefault="00871590">
            <w:pPr>
              <w:pStyle w:val="Standard"/>
              <w:jc w:val="center"/>
              <w:rPr>
                <w:b/>
                <w:bCs/>
                <w:sz w:val="18"/>
                <w:szCs w:val="18"/>
              </w:rPr>
            </w:pPr>
            <w:r w:rsidRPr="00871590">
              <w:rPr>
                <w:b/>
                <w:bCs/>
                <w:sz w:val="18"/>
                <w:szCs w:val="18"/>
              </w:rPr>
              <w:t>Milestones</w:t>
            </w:r>
          </w:p>
          <w:p w14:paraId="1EA45797" w14:textId="77777777" w:rsidR="00871590" w:rsidRDefault="00871590">
            <w:pPr>
              <w:pStyle w:val="Standard"/>
              <w:jc w:val="center"/>
              <w:rPr>
                <w:sz w:val="18"/>
                <w:szCs w:val="18"/>
              </w:rPr>
            </w:pPr>
            <w:r w:rsidRPr="00871590">
              <w:rPr>
                <w:sz w:val="18"/>
                <w:szCs w:val="18"/>
              </w:rPr>
              <w:t>3</w:t>
            </w:r>
            <w:r w:rsidRPr="00871590">
              <w:rPr>
                <w:sz w:val="18"/>
                <w:szCs w:val="18"/>
              </w:rPr>
              <w:tab/>
            </w:r>
            <w:r w:rsidRPr="00871590">
              <w:rPr>
                <w:sz w:val="18"/>
                <w:szCs w:val="18"/>
              </w:rPr>
              <w:tab/>
            </w:r>
            <w:r w:rsidRPr="00871590">
              <w:rPr>
                <w:sz w:val="18"/>
                <w:szCs w:val="18"/>
              </w:rPr>
              <w:tab/>
            </w:r>
            <w:r w:rsidRPr="00871590">
              <w:rPr>
                <w:sz w:val="18"/>
                <w:szCs w:val="18"/>
              </w:rPr>
              <w:tab/>
            </w:r>
            <w:r w:rsidRPr="00871590">
              <w:rPr>
                <w:sz w:val="18"/>
                <w:szCs w:val="18"/>
              </w:rPr>
              <w:tab/>
              <w:t>2</w:t>
            </w:r>
          </w:p>
          <w:p w14:paraId="54B1AD2B" w14:textId="4E58F82C" w:rsidR="00871590" w:rsidRPr="00871590" w:rsidRDefault="00871590" w:rsidP="00871590">
            <w:pPr>
              <w:pStyle w:val="Standard"/>
              <w:rPr>
                <w:sz w:val="18"/>
                <w:szCs w:val="18"/>
                <w:lang w:val="en-US"/>
              </w:rPr>
            </w:pPr>
            <w:r>
              <w:rPr>
                <w:sz w:val="18"/>
                <w:szCs w:val="18"/>
                <w:lang w:val="en-US"/>
              </w:rPr>
              <w:t xml:space="preserve">                  48-53 points                                                            42-47 points</w:t>
            </w:r>
          </w:p>
        </w:tc>
        <w:tc>
          <w:tcPr>
            <w:tcW w:w="29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F4D25CF" w14:textId="77777777" w:rsidR="00871590" w:rsidRPr="00871590" w:rsidRDefault="00871590">
            <w:pPr>
              <w:pStyle w:val="Standard"/>
              <w:jc w:val="center"/>
              <w:rPr>
                <w:b/>
                <w:bCs/>
                <w:sz w:val="18"/>
                <w:szCs w:val="18"/>
              </w:rPr>
            </w:pPr>
            <w:r w:rsidRPr="00871590">
              <w:rPr>
                <w:b/>
                <w:bCs/>
                <w:sz w:val="18"/>
                <w:szCs w:val="18"/>
              </w:rPr>
              <w:t>Benchmark</w:t>
            </w:r>
          </w:p>
          <w:p w14:paraId="105F6508" w14:textId="77777777" w:rsidR="00871590" w:rsidRDefault="00871590">
            <w:pPr>
              <w:pStyle w:val="Standard"/>
              <w:jc w:val="center"/>
              <w:rPr>
                <w:sz w:val="18"/>
                <w:szCs w:val="18"/>
              </w:rPr>
            </w:pPr>
            <w:r w:rsidRPr="00871590">
              <w:rPr>
                <w:sz w:val="18"/>
                <w:szCs w:val="18"/>
              </w:rPr>
              <w:t>1</w:t>
            </w:r>
          </w:p>
          <w:p w14:paraId="0DB05237" w14:textId="7E17512F" w:rsidR="00871590" w:rsidRPr="00871590" w:rsidRDefault="00871590">
            <w:pPr>
              <w:pStyle w:val="Standard"/>
              <w:jc w:val="center"/>
              <w:rPr>
                <w:sz w:val="18"/>
                <w:szCs w:val="18"/>
                <w:lang w:val="en-US"/>
              </w:rPr>
            </w:pPr>
            <w:r>
              <w:rPr>
                <w:sz w:val="18"/>
                <w:szCs w:val="18"/>
                <w:lang w:val="en-US"/>
              </w:rPr>
              <w:t>Less than 41 points</w:t>
            </w:r>
          </w:p>
        </w:tc>
      </w:tr>
      <w:tr w:rsidR="00871590" w:rsidRPr="00871590" w14:paraId="01E34ADF" w14:textId="77777777" w:rsidTr="00871590">
        <w:trPr>
          <w:trHeight w:val="1606"/>
        </w:trPr>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27CAC58E" w14:textId="77777777" w:rsidR="00871590" w:rsidRPr="00871590" w:rsidRDefault="00871590">
            <w:pPr>
              <w:pStyle w:val="Standard"/>
              <w:rPr>
                <w:b/>
                <w:bCs/>
                <w:sz w:val="18"/>
                <w:szCs w:val="18"/>
              </w:rPr>
            </w:pPr>
            <w:r w:rsidRPr="00871590">
              <w:rPr>
                <w:b/>
                <w:bCs/>
                <w:sz w:val="18"/>
                <w:szCs w:val="18"/>
              </w:rPr>
              <w:t>Organization</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2909B1AD" w14:textId="77777777" w:rsidR="00871590" w:rsidRPr="00871590" w:rsidRDefault="00871590">
            <w:pPr>
              <w:pStyle w:val="Standard"/>
              <w:rPr>
                <w:sz w:val="18"/>
                <w:szCs w:val="18"/>
              </w:rPr>
            </w:pPr>
            <w:r w:rsidRPr="00871590">
              <w:rPr>
                <w:sz w:val="18"/>
                <w:szCs w:val="18"/>
              </w:rPr>
              <w:t>Organizational pattern (specific introduction and conclusion, sequenced material within the body, and transitions) is clearly and consistently observable and is skillful and makes the content of the presentation cohesive.</w:t>
            </w:r>
          </w:p>
        </w:tc>
        <w:tc>
          <w:tcPr>
            <w:tcW w:w="2996" w:type="dxa"/>
            <w:tcBorders>
              <w:top w:val="nil"/>
              <w:left w:val="single" w:sz="2" w:space="0" w:color="000000"/>
              <w:bottom w:val="single" w:sz="2" w:space="0" w:color="000000"/>
              <w:right w:val="nil"/>
            </w:tcBorders>
            <w:tcMar>
              <w:top w:w="55" w:type="dxa"/>
              <w:left w:w="55" w:type="dxa"/>
              <w:bottom w:w="55" w:type="dxa"/>
              <w:right w:w="55" w:type="dxa"/>
            </w:tcMar>
            <w:hideMark/>
          </w:tcPr>
          <w:p w14:paraId="73F2128F" w14:textId="77777777" w:rsidR="00871590" w:rsidRPr="00871590" w:rsidRDefault="00871590">
            <w:pPr>
              <w:pStyle w:val="Standard"/>
              <w:rPr>
                <w:sz w:val="18"/>
                <w:szCs w:val="18"/>
              </w:rPr>
            </w:pPr>
            <w:r w:rsidRPr="00871590">
              <w:rPr>
                <w:sz w:val="18"/>
                <w:szCs w:val="18"/>
              </w:rPr>
              <w:t>Organizational pattern (specific introductio</w:t>
            </w:r>
            <w:r w:rsidRPr="00871590">
              <w:rPr>
                <w:sz w:val="18"/>
                <w:szCs w:val="18"/>
                <w:lang w:val="en-US"/>
              </w:rPr>
              <w:t xml:space="preserve">n </w:t>
            </w:r>
            <w:r w:rsidRPr="00871590">
              <w:rPr>
                <w:sz w:val="18"/>
                <w:szCs w:val="18"/>
              </w:rPr>
              <w:t>and conclusion, sequenced material within the body, and transitions) is clearly and consistently observable within the presentation.</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28BEFA8D" w14:textId="77777777" w:rsidR="00871590" w:rsidRPr="00871590" w:rsidRDefault="00871590">
            <w:pPr>
              <w:pStyle w:val="Standard"/>
              <w:rPr>
                <w:sz w:val="18"/>
                <w:szCs w:val="18"/>
              </w:rPr>
            </w:pPr>
            <w:r w:rsidRPr="00871590">
              <w:rPr>
                <w:sz w:val="18"/>
                <w:szCs w:val="18"/>
              </w:rPr>
              <w:t>Organizational pattern (specific introduction and conclusion, sequenced material within the body, and transitions) is intermittently observable within the presentation.</w:t>
            </w:r>
          </w:p>
        </w:tc>
        <w:tc>
          <w:tcPr>
            <w:tcW w:w="29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19EBDC7" w14:textId="77777777" w:rsidR="00871590" w:rsidRPr="00871590" w:rsidRDefault="00871590">
            <w:pPr>
              <w:pStyle w:val="Standard"/>
              <w:rPr>
                <w:sz w:val="18"/>
                <w:szCs w:val="18"/>
              </w:rPr>
            </w:pPr>
            <w:r w:rsidRPr="00871590">
              <w:rPr>
                <w:sz w:val="18"/>
                <w:szCs w:val="18"/>
              </w:rPr>
              <w:t>Organizational pattern (specific introduction and conclusion, sequenced material within the body, and transitions) is not observable within the presentation.</w:t>
            </w:r>
          </w:p>
        </w:tc>
      </w:tr>
      <w:tr w:rsidR="00871590" w:rsidRPr="00871590" w14:paraId="7F843FDD" w14:textId="77777777" w:rsidTr="00871590">
        <w:trPr>
          <w:trHeight w:val="1257"/>
        </w:trPr>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07BBFCBF" w14:textId="77777777" w:rsidR="00871590" w:rsidRPr="00871590" w:rsidRDefault="00871590">
            <w:pPr>
              <w:pStyle w:val="Standard"/>
              <w:rPr>
                <w:b/>
                <w:bCs/>
                <w:sz w:val="18"/>
                <w:szCs w:val="18"/>
              </w:rPr>
            </w:pPr>
            <w:r w:rsidRPr="00871590">
              <w:rPr>
                <w:b/>
                <w:bCs/>
                <w:sz w:val="18"/>
                <w:szCs w:val="18"/>
              </w:rPr>
              <w:t>Language</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51DBD38D" w14:textId="77777777" w:rsidR="00871590" w:rsidRPr="00871590" w:rsidRDefault="00871590">
            <w:pPr>
              <w:pStyle w:val="Standard"/>
              <w:rPr>
                <w:sz w:val="18"/>
                <w:szCs w:val="18"/>
              </w:rPr>
            </w:pPr>
            <w:r w:rsidRPr="00871590">
              <w:rPr>
                <w:sz w:val="18"/>
                <w:szCs w:val="18"/>
              </w:rPr>
              <w:t>Language choices are imaginative, memorable</w:t>
            </w:r>
            <w:r w:rsidRPr="00871590">
              <w:rPr>
                <w:sz w:val="18"/>
                <w:szCs w:val="18"/>
                <w:lang w:val="en-US"/>
              </w:rPr>
              <w:t>,</w:t>
            </w:r>
            <w:r w:rsidRPr="00871590">
              <w:rPr>
                <w:sz w:val="18"/>
                <w:szCs w:val="18"/>
              </w:rPr>
              <w:t xml:space="preserve"> and compelling</w:t>
            </w:r>
            <w:r w:rsidRPr="00871590">
              <w:rPr>
                <w:sz w:val="18"/>
                <w:szCs w:val="18"/>
                <w:lang w:val="en-US"/>
              </w:rPr>
              <w:t>,</w:t>
            </w:r>
            <w:r w:rsidRPr="00871590">
              <w:rPr>
                <w:sz w:val="18"/>
                <w:szCs w:val="18"/>
              </w:rPr>
              <w:t xml:space="preserve"> and enhance the effectiveness of the presentation. Language in presentation is appropriate to audience.</w:t>
            </w:r>
          </w:p>
        </w:tc>
        <w:tc>
          <w:tcPr>
            <w:tcW w:w="2996" w:type="dxa"/>
            <w:tcBorders>
              <w:top w:val="nil"/>
              <w:left w:val="single" w:sz="2" w:space="0" w:color="000000"/>
              <w:bottom w:val="single" w:sz="2" w:space="0" w:color="000000"/>
              <w:right w:val="nil"/>
            </w:tcBorders>
            <w:tcMar>
              <w:top w:w="55" w:type="dxa"/>
              <w:left w:w="55" w:type="dxa"/>
              <w:bottom w:w="55" w:type="dxa"/>
              <w:right w:w="55" w:type="dxa"/>
            </w:tcMar>
            <w:hideMark/>
          </w:tcPr>
          <w:p w14:paraId="794FA07A" w14:textId="77777777" w:rsidR="00871590" w:rsidRPr="00871590" w:rsidRDefault="00871590">
            <w:pPr>
              <w:pStyle w:val="Standard"/>
              <w:rPr>
                <w:sz w:val="18"/>
                <w:szCs w:val="18"/>
              </w:rPr>
            </w:pPr>
            <w:r w:rsidRPr="00871590">
              <w:rPr>
                <w:sz w:val="18"/>
                <w:szCs w:val="18"/>
              </w:rPr>
              <w:t>Language choices are thoughtful and generally support the effectiveness of the presentation. Language in presentation is appropriate to audience.</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7ECC582F" w14:textId="77777777" w:rsidR="00871590" w:rsidRPr="00871590" w:rsidRDefault="00871590">
            <w:pPr>
              <w:pStyle w:val="Standard"/>
              <w:rPr>
                <w:sz w:val="18"/>
                <w:szCs w:val="18"/>
              </w:rPr>
            </w:pPr>
            <w:r w:rsidRPr="00871590">
              <w:rPr>
                <w:sz w:val="18"/>
                <w:szCs w:val="18"/>
              </w:rPr>
              <w:t>Language choices are mundane and commonplace and partially support the effectiveness of the presentation. Language in presentation is appropriate to audience.</w:t>
            </w:r>
          </w:p>
        </w:tc>
        <w:tc>
          <w:tcPr>
            <w:tcW w:w="29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0600AA0" w14:textId="77777777" w:rsidR="00871590" w:rsidRPr="00871590" w:rsidRDefault="00871590">
            <w:pPr>
              <w:pStyle w:val="Standard"/>
              <w:rPr>
                <w:sz w:val="18"/>
                <w:szCs w:val="18"/>
              </w:rPr>
            </w:pPr>
            <w:r w:rsidRPr="00871590">
              <w:rPr>
                <w:sz w:val="18"/>
                <w:szCs w:val="18"/>
              </w:rPr>
              <w:t>Language choices are unclear and minimally support the effectiveness of the presentation. Language in presentation is not appropriate to audience.</w:t>
            </w:r>
          </w:p>
        </w:tc>
      </w:tr>
      <w:tr w:rsidR="00871590" w:rsidRPr="00871590" w14:paraId="3509D4B2" w14:textId="77777777" w:rsidTr="00871590">
        <w:trPr>
          <w:trHeight w:val="1280"/>
        </w:trPr>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0F92F3C8" w14:textId="77777777" w:rsidR="00871590" w:rsidRPr="00871590" w:rsidRDefault="00871590">
            <w:pPr>
              <w:pStyle w:val="Standard"/>
              <w:rPr>
                <w:b/>
                <w:bCs/>
                <w:sz w:val="18"/>
                <w:szCs w:val="18"/>
              </w:rPr>
            </w:pPr>
            <w:r w:rsidRPr="00871590">
              <w:rPr>
                <w:b/>
                <w:bCs/>
                <w:sz w:val="18"/>
                <w:szCs w:val="18"/>
              </w:rPr>
              <w:t>Delivery</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139EF023" w14:textId="77777777" w:rsidR="00871590" w:rsidRPr="00871590" w:rsidRDefault="00871590">
            <w:pPr>
              <w:pStyle w:val="Standard"/>
              <w:rPr>
                <w:sz w:val="18"/>
                <w:szCs w:val="18"/>
              </w:rPr>
            </w:pPr>
            <w:r w:rsidRPr="00871590">
              <w:rPr>
                <w:sz w:val="18"/>
                <w:szCs w:val="18"/>
              </w:rPr>
              <w:t>Delivery techniques (posture, gesture, eye contact, and vocal expressiveness) make the presentation compelling, and speaker appears polished and confident.</w:t>
            </w:r>
          </w:p>
        </w:tc>
        <w:tc>
          <w:tcPr>
            <w:tcW w:w="2996" w:type="dxa"/>
            <w:tcBorders>
              <w:top w:val="nil"/>
              <w:left w:val="single" w:sz="2" w:space="0" w:color="000000"/>
              <w:bottom w:val="single" w:sz="2" w:space="0" w:color="000000"/>
              <w:right w:val="nil"/>
            </w:tcBorders>
            <w:tcMar>
              <w:top w:w="55" w:type="dxa"/>
              <w:left w:w="55" w:type="dxa"/>
              <w:bottom w:w="55" w:type="dxa"/>
              <w:right w:w="55" w:type="dxa"/>
            </w:tcMar>
            <w:hideMark/>
          </w:tcPr>
          <w:p w14:paraId="536F3632" w14:textId="77777777" w:rsidR="00871590" w:rsidRPr="00871590" w:rsidRDefault="00871590">
            <w:pPr>
              <w:pStyle w:val="Standard"/>
              <w:rPr>
                <w:sz w:val="18"/>
                <w:szCs w:val="18"/>
              </w:rPr>
            </w:pPr>
            <w:r w:rsidRPr="00871590">
              <w:rPr>
                <w:sz w:val="18"/>
                <w:szCs w:val="18"/>
              </w:rPr>
              <w:t>Delivery techniques (posture, gesture, eye contact, and vocal expressiveness) make the presentation interesting, and speaker appears comfortable.</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6C7F00F1" w14:textId="77777777" w:rsidR="00871590" w:rsidRPr="00871590" w:rsidRDefault="00871590">
            <w:pPr>
              <w:pStyle w:val="Standard"/>
              <w:rPr>
                <w:sz w:val="18"/>
                <w:szCs w:val="18"/>
              </w:rPr>
            </w:pPr>
            <w:r w:rsidRPr="00871590">
              <w:rPr>
                <w:sz w:val="18"/>
                <w:szCs w:val="18"/>
              </w:rPr>
              <w:t>Delivery techniques (posture, gesture, eye contact, and vocal expressiveness) make the presentation understandable, and speaker appears tentative.</w:t>
            </w:r>
          </w:p>
        </w:tc>
        <w:tc>
          <w:tcPr>
            <w:tcW w:w="29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F540327" w14:textId="77777777" w:rsidR="00871590" w:rsidRPr="00871590" w:rsidRDefault="00871590">
            <w:pPr>
              <w:pStyle w:val="Standard"/>
              <w:rPr>
                <w:sz w:val="18"/>
                <w:szCs w:val="18"/>
              </w:rPr>
            </w:pPr>
            <w:r w:rsidRPr="00871590">
              <w:rPr>
                <w:sz w:val="18"/>
                <w:szCs w:val="18"/>
              </w:rPr>
              <w:t>Delivery techniques (posture, gesture, eye contact, and vocal expressiveness) detract from the understandability of the presentation, and speaker appears uncomfortable.</w:t>
            </w:r>
          </w:p>
        </w:tc>
      </w:tr>
      <w:tr w:rsidR="00871590" w:rsidRPr="00871590" w14:paraId="53C86189" w14:textId="77777777" w:rsidTr="00871590">
        <w:trPr>
          <w:trHeight w:val="2235"/>
        </w:trPr>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55318F39" w14:textId="77777777" w:rsidR="00871590" w:rsidRPr="00871590" w:rsidRDefault="00871590">
            <w:pPr>
              <w:pStyle w:val="Standard"/>
              <w:rPr>
                <w:b/>
                <w:bCs/>
                <w:sz w:val="18"/>
                <w:szCs w:val="18"/>
              </w:rPr>
            </w:pPr>
            <w:r w:rsidRPr="00871590">
              <w:rPr>
                <w:b/>
                <w:bCs/>
                <w:sz w:val="18"/>
                <w:szCs w:val="18"/>
              </w:rPr>
              <w:t>Supporting Material</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69506063" w14:textId="77777777" w:rsidR="00871590" w:rsidRPr="00871590" w:rsidRDefault="00871590">
            <w:pPr>
              <w:pStyle w:val="Standard"/>
              <w:rPr>
                <w:sz w:val="18"/>
                <w:szCs w:val="18"/>
              </w:rPr>
            </w:pPr>
            <w:r w:rsidRPr="00871590">
              <w:rPr>
                <w:sz w:val="18"/>
                <w:szCs w:val="18"/>
              </w:rPr>
              <w:t xml:space="preserve">A variety of types of supporting materials (explanations, examples, illustrations, statistics, analogies, quotations from relevant authorities) make appropriate reference to information or analysis </w:t>
            </w:r>
            <w:r w:rsidRPr="00871590">
              <w:rPr>
                <w:sz w:val="18"/>
                <w:szCs w:val="18"/>
                <w:lang w:val="en-US"/>
              </w:rPr>
              <w:t>that</w:t>
            </w:r>
            <w:r w:rsidRPr="00871590">
              <w:rPr>
                <w:sz w:val="18"/>
                <w:szCs w:val="18"/>
              </w:rPr>
              <w:t xml:space="preserve"> significantly supports the presentation or establishes the presenter's credibility/authority on the topic.</w:t>
            </w:r>
          </w:p>
        </w:tc>
        <w:tc>
          <w:tcPr>
            <w:tcW w:w="2996" w:type="dxa"/>
            <w:tcBorders>
              <w:top w:val="nil"/>
              <w:left w:val="single" w:sz="2" w:space="0" w:color="000000"/>
              <w:bottom w:val="single" w:sz="2" w:space="0" w:color="000000"/>
              <w:right w:val="nil"/>
            </w:tcBorders>
            <w:tcMar>
              <w:top w:w="55" w:type="dxa"/>
              <w:left w:w="55" w:type="dxa"/>
              <w:bottom w:w="55" w:type="dxa"/>
              <w:right w:w="55" w:type="dxa"/>
            </w:tcMar>
            <w:hideMark/>
          </w:tcPr>
          <w:p w14:paraId="4B8E9845" w14:textId="77777777" w:rsidR="00871590" w:rsidRPr="00871590" w:rsidRDefault="00871590">
            <w:pPr>
              <w:pStyle w:val="Standard"/>
              <w:rPr>
                <w:sz w:val="18"/>
                <w:szCs w:val="18"/>
              </w:rPr>
            </w:pPr>
            <w:r w:rsidRPr="00871590">
              <w:rPr>
                <w:sz w:val="18"/>
                <w:szCs w:val="18"/>
              </w:rPr>
              <w:t xml:space="preserve">Supporting materials (explanations, examples, illustrations, statistics, analogies, quotations from relevant authorities) make appropriate reference to information or analysis </w:t>
            </w:r>
            <w:r w:rsidRPr="00871590">
              <w:rPr>
                <w:sz w:val="18"/>
                <w:szCs w:val="18"/>
                <w:lang w:val="en-US"/>
              </w:rPr>
              <w:t>that</w:t>
            </w:r>
            <w:r w:rsidRPr="00871590">
              <w:rPr>
                <w:sz w:val="18"/>
                <w:szCs w:val="18"/>
              </w:rPr>
              <w:t xml:space="preserve"> generally supports the presentation or establishes the presenter's credibility/authority on the topic.</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387474E5" w14:textId="77777777" w:rsidR="00871590" w:rsidRPr="00871590" w:rsidRDefault="00871590">
            <w:pPr>
              <w:pStyle w:val="Standard"/>
              <w:rPr>
                <w:sz w:val="18"/>
                <w:szCs w:val="18"/>
              </w:rPr>
            </w:pPr>
            <w:r w:rsidRPr="00871590">
              <w:rPr>
                <w:sz w:val="18"/>
                <w:szCs w:val="18"/>
              </w:rPr>
              <w:t xml:space="preserve">Supporting materials (explanations, examples, illustrations, statistics, analogies, quotations from relevant authorities) make appropriate reference to information or analysis </w:t>
            </w:r>
            <w:r w:rsidRPr="00871590">
              <w:rPr>
                <w:sz w:val="18"/>
                <w:szCs w:val="18"/>
                <w:lang w:val="en-US"/>
              </w:rPr>
              <w:t>that</w:t>
            </w:r>
            <w:r w:rsidRPr="00871590">
              <w:rPr>
                <w:sz w:val="18"/>
                <w:szCs w:val="18"/>
              </w:rPr>
              <w:t xml:space="preserve"> partially supports the presentation or establishes the presenter's credibility/authority on the topic.</w:t>
            </w:r>
          </w:p>
        </w:tc>
        <w:tc>
          <w:tcPr>
            <w:tcW w:w="29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6B54942" w14:textId="77777777" w:rsidR="00871590" w:rsidRPr="00871590" w:rsidRDefault="00871590">
            <w:pPr>
              <w:pStyle w:val="Standard"/>
              <w:rPr>
                <w:sz w:val="18"/>
                <w:szCs w:val="18"/>
              </w:rPr>
            </w:pPr>
            <w:r w:rsidRPr="00871590">
              <w:rPr>
                <w:sz w:val="18"/>
                <w:szCs w:val="18"/>
              </w:rPr>
              <w:t xml:space="preserve">Insufficient supporting materials (explanations, examples, illustrations, statistics, analogies, quotations from relevant authorities) make reference to information or analysis </w:t>
            </w:r>
            <w:r w:rsidRPr="00871590">
              <w:rPr>
                <w:sz w:val="18"/>
                <w:szCs w:val="18"/>
                <w:lang w:val="en-US"/>
              </w:rPr>
              <w:t>that</w:t>
            </w:r>
            <w:r w:rsidRPr="00871590">
              <w:rPr>
                <w:sz w:val="18"/>
                <w:szCs w:val="18"/>
              </w:rPr>
              <w:t xml:space="preserve"> minimally supports the presentation or establishes the presenter's credibility/authority on the topic.</w:t>
            </w:r>
          </w:p>
        </w:tc>
      </w:tr>
      <w:tr w:rsidR="00871590" w:rsidRPr="00871590" w14:paraId="75EE9647" w14:textId="77777777" w:rsidTr="00871590">
        <w:trPr>
          <w:trHeight w:val="954"/>
        </w:trPr>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4952A893" w14:textId="77777777" w:rsidR="00871590" w:rsidRPr="00871590" w:rsidRDefault="00871590">
            <w:pPr>
              <w:pStyle w:val="Standard"/>
              <w:rPr>
                <w:b/>
                <w:bCs/>
                <w:sz w:val="18"/>
                <w:szCs w:val="18"/>
              </w:rPr>
            </w:pPr>
            <w:r w:rsidRPr="00871590">
              <w:rPr>
                <w:b/>
                <w:bCs/>
                <w:sz w:val="18"/>
                <w:szCs w:val="18"/>
              </w:rPr>
              <w:t>Central Message</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0319E726" w14:textId="77777777" w:rsidR="00871590" w:rsidRPr="00871590" w:rsidRDefault="00871590">
            <w:pPr>
              <w:pStyle w:val="Standard"/>
              <w:rPr>
                <w:sz w:val="18"/>
                <w:szCs w:val="18"/>
              </w:rPr>
            </w:pPr>
            <w:r w:rsidRPr="00871590">
              <w:rPr>
                <w:sz w:val="18"/>
                <w:szCs w:val="18"/>
              </w:rPr>
              <w:t>Central message is compelling (precisely stated, appropriately repeated, memorable, and strongly supported.) </w:t>
            </w:r>
          </w:p>
        </w:tc>
        <w:tc>
          <w:tcPr>
            <w:tcW w:w="2996" w:type="dxa"/>
            <w:tcBorders>
              <w:top w:val="nil"/>
              <w:left w:val="single" w:sz="2" w:space="0" w:color="000000"/>
              <w:bottom w:val="single" w:sz="2" w:space="0" w:color="000000"/>
              <w:right w:val="nil"/>
            </w:tcBorders>
            <w:tcMar>
              <w:top w:w="55" w:type="dxa"/>
              <w:left w:w="55" w:type="dxa"/>
              <w:bottom w:w="55" w:type="dxa"/>
              <w:right w:w="55" w:type="dxa"/>
            </w:tcMar>
            <w:hideMark/>
          </w:tcPr>
          <w:p w14:paraId="13C544D2" w14:textId="77777777" w:rsidR="00871590" w:rsidRPr="00871590" w:rsidRDefault="00871590">
            <w:pPr>
              <w:pStyle w:val="Standard"/>
              <w:rPr>
                <w:sz w:val="18"/>
                <w:szCs w:val="18"/>
              </w:rPr>
            </w:pPr>
            <w:r w:rsidRPr="00871590">
              <w:rPr>
                <w:sz w:val="18"/>
                <w:szCs w:val="18"/>
              </w:rPr>
              <w:t>Central message is clear and consistent with the supporting material.</w:t>
            </w:r>
          </w:p>
        </w:tc>
        <w:tc>
          <w:tcPr>
            <w:tcW w:w="2997" w:type="dxa"/>
            <w:tcBorders>
              <w:top w:val="nil"/>
              <w:left w:val="single" w:sz="2" w:space="0" w:color="000000"/>
              <w:bottom w:val="single" w:sz="2" w:space="0" w:color="000000"/>
              <w:right w:val="nil"/>
            </w:tcBorders>
            <w:tcMar>
              <w:top w:w="55" w:type="dxa"/>
              <w:left w:w="55" w:type="dxa"/>
              <w:bottom w:w="55" w:type="dxa"/>
              <w:right w:w="55" w:type="dxa"/>
            </w:tcMar>
            <w:hideMark/>
          </w:tcPr>
          <w:p w14:paraId="11EDDF9F" w14:textId="77777777" w:rsidR="00871590" w:rsidRPr="00871590" w:rsidRDefault="00871590">
            <w:pPr>
              <w:pStyle w:val="Standard"/>
              <w:rPr>
                <w:sz w:val="18"/>
                <w:szCs w:val="18"/>
              </w:rPr>
            </w:pPr>
            <w:r w:rsidRPr="00871590">
              <w:rPr>
                <w:sz w:val="18"/>
                <w:szCs w:val="18"/>
              </w:rPr>
              <w:t>Central message is basically understandable but is not often repeated and is not memorable.</w:t>
            </w:r>
          </w:p>
        </w:tc>
        <w:tc>
          <w:tcPr>
            <w:tcW w:w="29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DA88B22" w14:textId="77777777" w:rsidR="00871590" w:rsidRPr="00871590" w:rsidRDefault="00871590">
            <w:pPr>
              <w:pStyle w:val="Standard"/>
              <w:rPr>
                <w:sz w:val="18"/>
                <w:szCs w:val="18"/>
              </w:rPr>
            </w:pPr>
            <w:r w:rsidRPr="00871590">
              <w:rPr>
                <w:sz w:val="18"/>
                <w:szCs w:val="18"/>
              </w:rPr>
              <w:t>Central message can be deduced, but is not explicitly stated in the presentation.</w:t>
            </w:r>
          </w:p>
        </w:tc>
      </w:tr>
    </w:tbl>
    <w:p w14:paraId="5D08169B" w14:textId="77777777" w:rsidR="00871590" w:rsidRPr="00871590" w:rsidRDefault="00871590" w:rsidP="00871590">
      <w:pPr>
        <w:pStyle w:val="Standard"/>
        <w:rPr>
          <w:sz w:val="18"/>
          <w:szCs w:val="18"/>
        </w:rPr>
      </w:pPr>
    </w:p>
    <w:p w14:paraId="65C3CA79" w14:textId="2759DFFF" w:rsidR="00871590" w:rsidRDefault="00871590" w:rsidP="007F427E">
      <w:pPr>
        <w:sectPr w:rsidR="00871590" w:rsidSect="007F427E">
          <w:pgSz w:w="15840" w:h="12240" w:orient="landscape"/>
          <w:pgMar w:top="1440" w:right="1440" w:bottom="1440" w:left="1440" w:header="720" w:footer="720" w:gutter="0"/>
          <w:cols w:space="720"/>
          <w:docGrid w:linePitch="360"/>
        </w:sectPr>
      </w:pPr>
    </w:p>
    <w:p w14:paraId="302DE7A7" w14:textId="77777777" w:rsidR="007F427E" w:rsidRPr="00784EF0" w:rsidRDefault="007F427E" w:rsidP="007F427E">
      <w:pPr>
        <w:suppressAutoHyphens/>
        <w:rPr>
          <w:sz w:val="22"/>
          <w:szCs w:val="22"/>
          <w:u w:val="single"/>
          <w:lang w:eastAsia="ar-SA"/>
        </w:rPr>
      </w:pPr>
      <w:r w:rsidRPr="00784EF0">
        <w:rPr>
          <w:sz w:val="22"/>
          <w:szCs w:val="22"/>
          <w:u w:val="single"/>
          <w:lang w:eastAsia="ar-SA"/>
        </w:rPr>
        <w:lastRenderedPageBreak/>
        <w:t>Grading Recap and Scale:</w:t>
      </w:r>
    </w:p>
    <w:p w14:paraId="6C1CCF53" w14:textId="77777777" w:rsidR="007F427E" w:rsidRPr="00784EF0" w:rsidRDefault="007F427E" w:rsidP="007F427E">
      <w:pPr>
        <w:suppressAutoHyphens/>
        <w:rPr>
          <w:sz w:val="22"/>
          <w:szCs w:val="22"/>
          <w:lang w:eastAsia="ar-SA"/>
        </w:rPr>
      </w:pPr>
    </w:p>
    <w:p w14:paraId="284AA54E" w14:textId="31A381F4" w:rsidR="007F427E" w:rsidRPr="00784EF0" w:rsidRDefault="007F427E" w:rsidP="007F427E">
      <w:pPr>
        <w:suppressAutoHyphens/>
        <w:rPr>
          <w:sz w:val="22"/>
          <w:szCs w:val="22"/>
          <w:lang w:eastAsia="ar-SA"/>
        </w:rPr>
      </w:pPr>
      <w:r w:rsidRPr="00784EF0">
        <w:rPr>
          <w:sz w:val="22"/>
          <w:szCs w:val="22"/>
          <w:lang w:eastAsia="ar-SA"/>
        </w:rPr>
        <w:tab/>
        <w:t xml:space="preserve">Examinations:   </w:t>
      </w:r>
      <w:r w:rsidR="00527EF5">
        <w:rPr>
          <w:sz w:val="22"/>
          <w:szCs w:val="22"/>
          <w:lang w:eastAsia="ar-SA"/>
        </w:rPr>
        <w:t>2</w:t>
      </w:r>
      <w:r w:rsidRPr="00784EF0">
        <w:rPr>
          <w:sz w:val="22"/>
          <w:szCs w:val="22"/>
          <w:lang w:eastAsia="ar-SA"/>
        </w:rPr>
        <w:t xml:space="preserve"> @ 100 points per exam</w:t>
      </w:r>
      <w:r w:rsidRPr="00784EF0">
        <w:rPr>
          <w:sz w:val="22"/>
          <w:szCs w:val="22"/>
          <w:lang w:eastAsia="ar-SA"/>
        </w:rPr>
        <w:tab/>
      </w:r>
      <w:proofErr w:type="gramStart"/>
      <w:r w:rsidRPr="00784EF0">
        <w:rPr>
          <w:sz w:val="22"/>
          <w:szCs w:val="22"/>
          <w:lang w:eastAsia="ar-SA"/>
        </w:rPr>
        <w:tab/>
        <w:t xml:space="preserve">  </w:t>
      </w:r>
      <w:r w:rsidR="00527EF5">
        <w:rPr>
          <w:sz w:val="22"/>
          <w:szCs w:val="22"/>
          <w:lang w:eastAsia="ar-SA"/>
        </w:rPr>
        <w:t>2</w:t>
      </w:r>
      <w:r w:rsidRPr="00784EF0">
        <w:rPr>
          <w:sz w:val="22"/>
          <w:szCs w:val="22"/>
          <w:lang w:eastAsia="ar-SA"/>
        </w:rPr>
        <w:t>00</w:t>
      </w:r>
      <w:proofErr w:type="gramEnd"/>
    </w:p>
    <w:p w14:paraId="1B49138B" w14:textId="5800E778" w:rsidR="007F427E" w:rsidRDefault="007F427E" w:rsidP="007F427E">
      <w:pPr>
        <w:suppressAutoHyphens/>
        <w:rPr>
          <w:sz w:val="22"/>
          <w:szCs w:val="22"/>
          <w:lang w:eastAsia="ar-SA"/>
        </w:rPr>
      </w:pPr>
      <w:r w:rsidRPr="00784EF0">
        <w:rPr>
          <w:sz w:val="22"/>
          <w:szCs w:val="22"/>
          <w:lang w:eastAsia="ar-SA"/>
        </w:rPr>
        <w:tab/>
        <w:t>Final Exam:</w:t>
      </w:r>
      <w:r w:rsidRPr="00784EF0">
        <w:rPr>
          <w:sz w:val="22"/>
          <w:szCs w:val="22"/>
          <w:lang w:eastAsia="ar-SA"/>
        </w:rPr>
        <w:tab/>
      </w:r>
      <w:r w:rsidRPr="00784EF0">
        <w:rPr>
          <w:sz w:val="22"/>
          <w:szCs w:val="22"/>
          <w:lang w:eastAsia="ar-SA"/>
        </w:rPr>
        <w:tab/>
      </w:r>
      <w:r w:rsidRPr="00784EF0">
        <w:rPr>
          <w:sz w:val="22"/>
          <w:szCs w:val="22"/>
          <w:lang w:eastAsia="ar-SA"/>
        </w:rPr>
        <w:tab/>
      </w:r>
      <w:r w:rsidRPr="00784EF0">
        <w:rPr>
          <w:sz w:val="22"/>
          <w:szCs w:val="22"/>
          <w:lang w:eastAsia="ar-SA"/>
        </w:rPr>
        <w:tab/>
      </w:r>
      <w:r w:rsidRPr="00784EF0">
        <w:rPr>
          <w:sz w:val="22"/>
          <w:szCs w:val="22"/>
          <w:lang w:eastAsia="ar-SA"/>
        </w:rPr>
        <w:tab/>
      </w:r>
      <w:proofErr w:type="gramStart"/>
      <w:r w:rsidRPr="00784EF0">
        <w:rPr>
          <w:sz w:val="22"/>
          <w:szCs w:val="22"/>
          <w:lang w:eastAsia="ar-SA"/>
        </w:rPr>
        <w:tab/>
        <w:t xml:space="preserve">  200</w:t>
      </w:r>
      <w:proofErr w:type="gramEnd"/>
    </w:p>
    <w:p w14:paraId="7437BC90" w14:textId="43A3FD2E" w:rsidR="00784EF0" w:rsidRPr="00784EF0" w:rsidRDefault="00784EF0" w:rsidP="007F427E">
      <w:pPr>
        <w:suppressAutoHyphens/>
        <w:rPr>
          <w:sz w:val="22"/>
          <w:szCs w:val="22"/>
          <w:lang w:eastAsia="ar-SA"/>
        </w:rPr>
      </w:pPr>
      <w:r>
        <w:rPr>
          <w:sz w:val="22"/>
          <w:szCs w:val="22"/>
          <w:lang w:eastAsia="ar-SA"/>
        </w:rPr>
        <w:tab/>
        <w:t>Oral Presentation: 1 @ 50 points</w:t>
      </w:r>
      <w:r>
        <w:rPr>
          <w:sz w:val="22"/>
          <w:szCs w:val="22"/>
          <w:lang w:eastAsia="ar-SA"/>
        </w:rPr>
        <w:tab/>
      </w:r>
      <w:r>
        <w:rPr>
          <w:sz w:val="22"/>
          <w:szCs w:val="22"/>
          <w:lang w:eastAsia="ar-SA"/>
        </w:rPr>
        <w:tab/>
      </w:r>
      <w:r>
        <w:rPr>
          <w:sz w:val="22"/>
          <w:szCs w:val="22"/>
          <w:lang w:eastAsia="ar-SA"/>
        </w:rPr>
        <w:tab/>
        <w:t xml:space="preserve">    50</w:t>
      </w:r>
    </w:p>
    <w:p w14:paraId="0832C68F" w14:textId="05EC4760" w:rsidR="00B60A73" w:rsidRDefault="007F427E" w:rsidP="007F427E">
      <w:pPr>
        <w:suppressAutoHyphens/>
        <w:rPr>
          <w:sz w:val="22"/>
          <w:szCs w:val="22"/>
          <w:lang w:eastAsia="ar-SA"/>
        </w:rPr>
      </w:pPr>
      <w:r w:rsidRPr="00784EF0">
        <w:rPr>
          <w:sz w:val="22"/>
          <w:szCs w:val="22"/>
          <w:lang w:eastAsia="ar-SA"/>
        </w:rPr>
        <w:tab/>
      </w:r>
      <w:r w:rsidR="00B60A73">
        <w:rPr>
          <w:sz w:val="22"/>
          <w:szCs w:val="22"/>
          <w:lang w:eastAsia="ar-SA"/>
        </w:rPr>
        <w:t>Homework: 8 @ 25</w:t>
      </w:r>
      <w:r w:rsidR="00B60A73">
        <w:rPr>
          <w:sz w:val="22"/>
          <w:szCs w:val="22"/>
          <w:lang w:eastAsia="ar-SA"/>
        </w:rPr>
        <w:tab/>
      </w:r>
      <w:r w:rsidR="00B60A73">
        <w:rPr>
          <w:sz w:val="22"/>
          <w:szCs w:val="22"/>
          <w:lang w:eastAsia="ar-SA"/>
        </w:rPr>
        <w:tab/>
      </w:r>
      <w:r w:rsidR="00B60A73">
        <w:rPr>
          <w:sz w:val="22"/>
          <w:szCs w:val="22"/>
          <w:lang w:eastAsia="ar-SA"/>
        </w:rPr>
        <w:tab/>
      </w:r>
      <w:r w:rsidR="00B60A73">
        <w:rPr>
          <w:sz w:val="22"/>
          <w:szCs w:val="22"/>
          <w:lang w:eastAsia="ar-SA"/>
        </w:rPr>
        <w:tab/>
      </w:r>
      <w:proofErr w:type="gramStart"/>
      <w:r w:rsidR="00B60A73">
        <w:rPr>
          <w:sz w:val="22"/>
          <w:szCs w:val="22"/>
          <w:lang w:eastAsia="ar-SA"/>
        </w:rPr>
        <w:tab/>
        <w:t xml:space="preserve">  200</w:t>
      </w:r>
      <w:proofErr w:type="gramEnd"/>
    </w:p>
    <w:p w14:paraId="5D7F78DC" w14:textId="0A8AC1A0" w:rsidR="007F427E" w:rsidRPr="00784EF0" w:rsidRDefault="007F427E" w:rsidP="00B60A73">
      <w:pPr>
        <w:suppressAutoHyphens/>
        <w:ind w:firstLine="720"/>
        <w:rPr>
          <w:sz w:val="22"/>
          <w:szCs w:val="22"/>
          <w:lang w:eastAsia="ar-SA"/>
        </w:rPr>
      </w:pPr>
      <w:r w:rsidRPr="00784EF0">
        <w:rPr>
          <w:sz w:val="22"/>
          <w:szCs w:val="22"/>
          <w:lang w:eastAsia="ar-SA"/>
        </w:rPr>
        <w:t xml:space="preserve">Written Assignments: </w:t>
      </w:r>
      <w:r w:rsidR="00784EF0" w:rsidRPr="00784EF0">
        <w:rPr>
          <w:sz w:val="22"/>
          <w:szCs w:val="22"/>
          <w:lang w:eastAsia="ar-SA"/>
        </w:rPr>
        <w:t>2</w:t>
      </w:r>
      <w:r w:rsidRPr="00784EF0">
        <w:rPr>
          <w:sz w:val="22"/>
          <w:szCs w:val="22"/>
          <w:lang w:eastAsia="ar-SA"/>
        </w:rPr>
        <w:t xml:space="preserve"> @ </w:t>
      </w:r>
      <w:r w:rsidR="00784EF0" w:rsidRPr="00784EF0">
        <w:rPr>
          <w:sz w:val="22"/>
          <w:szCs w:val="22"/>
          <w:lang w:eastAsia="ar-SA"/>
        </w:rPr>
        <w:t>100</w:t>
      </w:r>
      <w:r w:rsidRPr="00784EF0">
        <w:rPr>
          <w:sz w:val="22"/>
          <w:szCs w:val="22"/>
          <w:lang w:eastAsia="ar-SA"/>
        </w:rPr>
        <w:t xml:space="preserve"> points each</w:t>
      </w:r>
      <w:r w:rsidRPr="00784EF0">
        <w:rPr>
          <w:sz w:val="22"/>
          <w:szCs w:val="22"/>
          <w:lang w:eastAsia="ar-SA"/>
        </w:rPr>
        <w:tab/>
      </w:r>
      <w:proofErr w:type="gramStart"/>
      <w:r w:rsidRPr="00784EF0">
        <w:rPr>
          <w:sz w:val="22"/>
          <w:szCs w:val="22"/>
          <w:lang w:eastAsia="ar-SA"/>
        </w:rPr>
        <w:tab/>
        <w:t xml:space="preserve">  </w:t>
      </w:r>
      <w:r w:rsidR="00784EF0" w:rsidRPr="00784EF0">
        <w:rPr>
          <w:sz w:val="22"/>
          <w:szCs w:val="22"/>
          <w:lang w:eastAsia="ar-SA"/>
        </w:rPr>
        <w:t>2</w:t>
      </w:r>
      <w:r w:rsidRPr="00784EF0">
        <w:rPr>
          <w:sz w:val="22"/>
          <w:szCs w:val="22"/>
          <w:lang w:eastAsia="ar-SA"/>
        </w:rPr>
        <w:t>00</w:t>
      </w:r>
      <w:proofErr w:type="gramEnd"/>
    </w:p>
    <w:p w14:paraId="0EF1494F" w14:textId="0A072127" w:rsidR="007F427E" w:rsidRPr="00784EF0" w:rsidRDefault="007F427E" w:rsidP="007F427E">
      <w:pPr>
        <w:suppressAutoHyphens/>
        <w:rPr>
          <w:b/>
          <w:sz w:val="22"/>
          <w:szCs w:val="22"/>
          <w:lang w:eastAsia="ar-SA"/>
        </w:rPr>
      </w:pPr>
      <w:r w:rsidRPr="00784EF0">
        <w:rPr>
          <w:sz w:val="22"/>
          <w:szCs w:val="22"/>
          <w:lang w:eastAsia="ar-SA"/>
        </w:rPr>
        <w:tab/>
      </w:r>
      <w:r w:rsidRPr="00784EF0">
        <w:rPr>
          <w:b/>
          <w:sz w:val="22"/>
          <w:szCs w:val="22"/>
          <w:lang w:eastAsia="ar-SA"/>
        </w:rPr>
        <w:t>Maximum available points</w:t>
      </w:r>
      <w:r w:rsidRPr="00784EF0">
        <w:rPr>
          <w:b/>
          <w:sz w:val="22"/>
          <w:szCs w:val="22"/>
          <w:lang w:eastAsia="ar-SA"/>
        </w:rPr>
        <w:tab/>
      </w:r>
      <w:r w:rsidRPr="00784EF0">
        <w:rPr>
          <w:b/>
          <w:sz w:val="22"/>
          <w:szCs w:val="22"/>
          <w:lang w:eastAsia="ar-SA"/>
        </w:rPr>
        <w:tab/>
      </w:r>
      <w:r w:rsidRPr="00784EF0">
        <w:rPr>
          <w:b/>
          <w:sz w:val="22"/>
          <w:szCs w:val="22"/>
          <w:lang w:eastAsia="ar-SA"/>
        </w:rPr>
        <w:tab/>
      </w:r>
      <w:proofErr w:type="gramStart"/>
      <w:r w:rsidRPr="00784EF0">
        <w:rPr>
          <w:b/>
          <w:sz w:val="22"/>
          <w:szCs w:val="22"/>
          <w:lang w:eastAsia="ar-SA"/>
        </w:rPr>
        <w:tab/>
      </w:r>
      <w:r w:rsidR="005B081D">
        <w:rPr>
          <w:b/>
          <w:sz w:val="22"/>
          <w:szCs w:val="22"/>
          <w:lang w:eastAsia="ar-SA"/>
        </w:rPr>
        <w:t xml:space="preserve">  </w:t>
      </w:r>
      <w:r w:rsidR="00B60A73">
        <w:rPr>
          <w:b/>
          <w:sz w:val="22"/>
          <w:szCs w:val="22"/>
          <w:lang w:eastAsia="ar-SA"/>
        </w:rPr>
        <w:t>8</w:t>
      </w:r>
      <w:r w:rsidR="005B081D">
        <w:rPr>
          <w:b/>
          <w:sz w:val="22"/>
          <w:szCs w:val="22"/>
          <w:lang w:eastAsia="ar-SA"/>
        </w:rPr>
        <w:t>50</w:t>
      </w:r>
      <w:proofErr w:type="gramEnd"/>
    </w:p>
    <w:p w14:paraId="5996038F" w14:textId="77777777" w:rsidR="007F427E" w:rsidRPr="00784EF0" w:rsidRDefault="007F427E" w:rsidP="007F427E">
      <w:pPr>
        <w:suppressAutoHyphens/>
        <w:rPr>
          <w:b/>
          <w:sz w:val="22"/>
          <w:szCs w:val="22"/>
          <w:lang w:eastAsia="ar-SA"/>
        </w:rPr>
      </w:pPr>
    </w:p>
    <w:p w14:paraId="6B137710" w14:textId="77777777" w:rsidR="007F427E" w:rsidRPr="00784EF0" w:rsidRDefault="007F427E" w:rsidP="007F427E">
      <w:pPr>
        <w:suppressAutoHyphens/>
        <w:ind w:firstLine="720"/>
        <w:rPr>
          <w:sz w:val="22"/>
          <w:szCs w:val="22"/>
          <w:lang w:eastAsia="ar-SA"/>
        </w:rPr>
      </w:pPr>
      <w:bookmarkStart w:id="2" w:name="_Hlk30681010"/>
      <w:r w:rsidRPr="00784EF0">
        <w:rPr>
          <w:sz w:val="22"/>
          <w:szCs w:val="22"/>
          <w:lang w:eastAsia="ar-SA"/>
        </w:rPr>
        <w:t>The grading scale for the course will be as follows:</w:t>
      </w:r>
    </w:p>
    <w:bookmarkEnd w:id="2"/>
    <w:p w14:paraId="64CB9327" w14:textId="77777777" w:rsidR="007F427E" w:rsidRPr="00784EF0" w:rsidRDefault="007F427E" w:rsidP="007F427E">
      <w:pPr>
        <w:suppressAutoHyphens/>
        <w:rPr>
          <w:sz w:val="22"/>
          <w:szCs w:val="22"/>
          <w:lang w:eastAsia="ar-SA"/>
        </w:rPr>
      </w:pPr>
      <w:r w:rsidRPr="00784EF0">
        <w:rPr>
          <w:sz w:val="22"/>
          <w:szCs w:val="22"/>
          <w:lang w:eastAsia="ar-SA"/>
        </w:rPr>
        <w:tab/>
      </w:r>
    </w:p>
    <w:p w14:paraId="70D92033" w14:textId="78E0B286" w:rsidR="007F427E" w:rsidRPr="00784EF0" w:rsidRDefault="007F427E" w:rsidP="007F427E">
      <w:pPr>
        <w:suppressAutoHyphens/>
        <w:rPr>
          <w:sz w:val="22"/>
          <w:szCs w:val="22"/>
          <w:lang w:eastAsia="ar-SA"/>
        </w:rPr>
      </w:pPr>
      <w:r w:rsidRPr="00784EF0">
        <w:rPr>
          <w:sz w:val="22"/>
          <w:szCs w:val="22"/>
          <w:lang w:eastAsia="ar-SA"/>
        </w:rPr>
        <w:tab/>
      </w:r>
      <w:r w:rsidRPr="00784EF0">
        <w:rPr>
          <w:sz w:val="22"/>
          <w:szCs w:val="22"/>
          <w:lang w:eastAsia="ar-SA"/>
        </w:rPr>
        <w:tab/>
        <w:t>A=90-100%</w:t>
      </w:r>
      <w:r w:rsidRPr="00784EF0">
        <w:rPr>
          <w:sz w:val="22"/>
          <w:szCs w:val="22"/>
          <w:lang w:eastAsia="ar-SA"/>
        </w:rPr>
        <w:tab/>
      </w:r>
      <w:proofErr w:type="gramStart"/>
      <w:r w:rsidRPr="00784EF0">
        <w:rPr>
          <w:sz w:val="22"/>
          <w:szCs w:val="22"/>
          <w:lang w:eastAsia="ar-SA"/>
        </w:rPr>
        <w:tab/>
      </w:r>
      <w:r w:rsidR="005B081D">
        <w:rPr>
          <w:sz w:val="22"/>
          <w:szCs w:val="22"/>
          <w:lang w:eastAsia="ar-SA"/>
        </w:rPr>
        <w:t xml:space="preserve">  765</w:t>
      </w:r>
      <w:proofErr w:type="gramEnd"/>
      <w:r w:rsidR="005B081D">
        <w:rPr>
          <w:sz w:val="22"/>
          <w:szCs w:val="22"/>
          <w:lang w:eastAsia="ar-SA"/>
        </w:rPr>
        <w:t>-850</w:t>
      </w:r>
      <w:r w:rsidRPr="00784EF0">
        <w:rPr>
          <w:sz w:val="22"/>
          <w:szCs w:val="22"/>
          <w:lang w:eastAsia="ar-SA"/>
        </w:rPr>
        <w:t xml:space="preserve"> points</w:t>
      </w:r>
    </w:p>
    <w:p w14:paraId="54B526FB" w14:textId="64CB93AF" w:rsidR="007F427E" w:rsidRPr="00784EF0" w:rsidRDefault="007F427E" w:rsidP="007F427E">
      <w:pPr>
        <w:suppressAutoHyphens/>
        <w:rPr>
          <w:sz w:val="22"/>
          <w:szCs w:val="22"/>
          <w:lang w:eastAsia="ar-SA"/>
        </w:rPr>
      </w:pPr>
      <w:r w:rsidRPr="00784EF0">
        <w:rPr>
          <w:sz w:val="22"/>
          <w:szCs w:val="22"/>
          <w:lang w:eastAsia="ar-SA"/>
        </w:rPr>
        <w:tab/>
      </w:r>
      <w:r w:rsidRPr="00784EF0">
        <w:rPr>
          <w:sz w:val="22"/>
          <w:szCs w:val="22"/>
          <w:lang w:eastAsia="ar-SA"/>
        </w:rPr>
        <w:tab/>
        <w:t>B=80-89%</w:t>
      </w:r>
      <w:r w:rsidRPr="00784EF0">
        <w:rPr>
          <w:sz w:val="22"/>
          <w:szCs w:val="22"/>
          <w:lang w:eastAsia="ar-SA"/>
        </w:rPr>
        <w:tab/>
      </w:r>
      <w:proofErr w:type="gramStart"/>
      <w:r w:rsidRPr="00784EF0">
        <w:rPr>
          <w:sz w:val="22"/>
          <w:szCs w:val="22"/>
          <w:lang w:eastAsia="ar-SA"/>
        </w:rPr>
        <w:tab/>
      </w:r>
      <w:r w:rsidR="005B081D">
        <w:rPr>
          <w:sz w:val="22"/>
          <w:szCs w:val="22"/>
          <w:lang w:eastAsia="ar-SA"/>
        </w:rPr>
        <w:t xml:space="preserve">  680</w:t>
      </w:r>
      <w:proofErr w:type="gramEnd"/>
      <w:r w:rsidR="005B081D">
        <w:rPr>
          <w:sz w:val="22"/>
          <w:szCs w:val="22"/>
          <w:lang w:eastAsia="ar-SA"/>
        </w:rPr>
        <w:t>-764</w:t>
      </w:r>
      <w:r w:rsidRPr="00784EF0">
        <w:rPr>
          <w:sz w:val="22"/>
          <w:szCs w:val="22"/>
          <w:lang w:eastAsia="ar-SA"/>
        </w:rPr>
        <w:t xml:space="preserve"> points</w:t>
      </w:r>
    </w:p>
    <w:p w14:paraId="44A55F19" w14:textId="22F7D0E6" w:rsidR="007F427E" w:rsidRPr="00784EF0" w:rsidRDefault="007F427E" w:rsidP="007F427E">
      <w:pPr>
        <w:suppressAutoHyphens/>
        <w:rPr>
          <w:sz w:val="22"/>
          <w:szCs w:val="22"/>
          <w:lang w:eastAsia="ar-SA"/>
        </w:rPr>
      </w:pPr>
      <w:r w:rsidRPr="00784EF0">
        <w:rPr>
          <w:sz w:val="22"/>
          <w:szCs w:val="22"/>
          <w:lang w:eastAsia="ar-SA"/>
        </w:rPr>
        <w:tab/>
      </w:r>
      <w:r w:rsidRPr="00784EF0">
        <w:rPr>
          <w:sz w:val="22"/>
          <w:szCs w:val="22"/>
          <w:lang w:eastAsia="ar-SA"/>
        </w:rPr>
        <w:tab/>
        <w:t>C=70-79%</w:t>
      </w:r>
      <w:r w:rsidRPr="00784EF0">
        <w:rPr>
          <w:sz w:val="22"/>
          <w:szCs w:val="22"/>
          <w:lang w:eastAsia="ar-SA"/>
        </w:rPr>
        <w:tab/>
      </w:r>
      <w:proofErr w:type="gramStart"/>
      <w:r w:rsidRPr="00784EF0">
        <w:rPr>
          <w:sz w:val="22"/>
          <w:szCs w:val="22"/>
          <w:lang w:eastAsia="ar-SA"/>
        </w:rPr>
        <w:tab/>
      </w:r>
      <w:r w:rsidR="005B081D">
        <w:rPr>
          <w:sz w:val="22"/>
          <w:szCs w:val="22"/>
          <w:lang w:eastAsia="ar-SA"/>
        </w:rPr>
        <w:t xml:space="preserve">  595</w:t>
      </w:r>
      <w:proofErr w:type="gramEnd"/>
      <w:r w:rsidR="005B081D">
        <w:rPr>
          <w:sz w:val="22"/>
          <w:szCs w:val="22"/>
          <w:lang w:eastAsia="ar-SA"/>
        </w:rPr>
        <w:t>-679</w:t>
      </w:r>
      <w:r w:rsidRPr="00784EF0">
        <w:rPr>
          <w:sz w:val="22"/>
          <w:szCs w:val="22"/>
          <w:lang w:eastAsia="ar-SA"/>
        </w:rPr>
        <w:t xml:space="preserve"> points</w:t>
      </w:r>
    </w:p>
    <w:p w14:paraId="173E1BD9" w14:textId="713C4B21" w:rsidR="007F427E" w:rsidRPr="00B8304C" w:rsidRDefault="007F427E" w:rsidP="007F427E">
      <w:pPr>
        <w:suppressAutoHyphens/>
        <w:rPr>
          <w:sz w:val="22"/>
          <w:szCs w:val="22"/>
          <w:lang w:eastAsia="ar-SA"/>
        </w:rPr>
      </w:pPr>
      <w:r w:rsidRPr="00784EF0">
        <w:rPr>
          <w:sz w:val="22"/>
          <w:szCs w:val="22"/>
          <w:lang w:eastAsia="ar-SA"/>
        </w:rPr>
        <w:tab/>
      </w:r>
      <w:r w:rsidRPr="00784EF0">
        <w:rPr>
          <w:sz w:val="22"/>
          <w:szCs w:val="22"/>
          <w:lang w:eastAsia="ar-SA"/>
        </w:rPr>
        <w:tab/>
        <w:t>D=60-69%</w:t>
      </w:r>
      <w:r w:rsidRPr="00784EF0">
        <w:rPr>
          <w:sz w:val="22"/>
          <w:szCs w:val="22"/>
          <w:lang w:eastAsia="ar-SA"/>
        </w:rPr>
        <w:tab/>
      </w:r>
      <w:proofErr w:type="gramStart"/>
      <w:r w:rsidRPr="00784EF0">
        <w:rPr>
          <w:sz w:val="22"/>
          <w:szCs w:val="22"/>
          <w:lang w:eastAsia="ar-SA"/>
        </w:rPr>
        <w:tab/>
      </w:r>
      <w:r w:rsidR="005B081D">
        <w:rPr>
          <w:sz w:val="22"/>
          <w:szCs w:val="22"/>
          <w:lang w:eastAsia="ar-SA"/>
        </w:rPr>
        <w:t xml:space="preserve">  510</w:t>
      </w:r>
      <w:proofErr w:type="gramEnd"/>
      <w:r w:rsidR="005B081D">
        <w:rPr>
          <w:sz w:val="22"/>
          <w:szCs w:val="22"/>
          <w:lang w:eastAsia="ar-SA"/>
        </w:rPr>
        <w:t xml:space="preserve">-594 </w:t>
      </w:r>
      <w:r w:rsidRPr="00784EF0">
        <w:rPr>
          <w:sz w:val="22"/>
          <w:szCs w:val="22"/>
          <w:lang w:eastAsia="ar-SA"/>
        </w:rPr>
        <w:t>points</w:t>
      </w:r>
    </w:p>
    <w:p w14:paraId="44BF1E89" w14:textId="77777777" w:rsidR="007F427E" w:rsidRPr="00B8304C" w:rsidRDefault="007F427E" w:rsidP="007F427E">
      <w:pPr>
        <w:suppressAutoHyphens/>
        <w:rPr>
          <w:sz w:val="22"/>
          <w:szCs w:val="22"/>
          <w:lang w:eastAsia="ar-SA"/>
        </w:rPr>
      </w:pPr>
    </w:p>
    <w:p w14:paraId="73034B47" w14:textId="77777777" w:rsidR="007F427E" w:rsidRPr="00B8304C" w:rsidRDefault="007F427E" w:rsidP="007F427E">
      <w:pPr>
        <w:suppressAutoHyphens/>
        <w:rPr>
          <w:sz w:val="22"/>
          <w:szCs w:val="22"/>
          <w:lang w:eastAsia="ar-SA"/>
        </w:rPr>
      </w:pPr>
      <w:bookmarkStart w:id="3" w:name="_Hlk30680994"/>
      <w:r w:rsidRPr="00B8304C">
        <w:rPr>
          <w:sz w:val="22"/>
          <w:szCs w:val="22"/>
          <w:lang w:eastAsia="ar-SA"/>
        </w:rPr>
        <w:t>A cumulative score below 60% is not passing and will result in an F for the course.</w:t>
      </w:r>
      <w:bookmarkEnd w:id="3"/>
    </w:p>
    <w:p w14:paraId="606BD701" w14:textId="77777777" w:rsidR="007F427E" w:rsidRPr="001C4687" w:rsidRDefault="007F427E" w:rsidP="007F427E">
      <w:pPr>
        <w:rPr>
          <w:sz w:val="22"/>
          <w:szCs w:val="22"/>
        </w:rPr>
      </w:pPr>
    </w:p>
    <w:p w14:paraId="24243714" w14:textId="77777777" w:rsidR="007F427E" w:rsidRPr="001C4687" w:rsidRDefault="007F427E" w:rsidP="007F427E">
      <w:pPr>
        <w:rPr>
          <w:sz w:val="22"/>
          <w:szCs w:val="22"/>
        </w:rPr>
      </w:pPr>
      <w:r w:rsidRPr="001C4687">
        <w:rPr>
          <w:b/>
          <w:sz w:val="22"/>
          <w:szCs w:val="22"/>
        </w:rPr>
        <w:t>ACADEMIC INTEGRITY:</w:t>
      </w:r>
      <w:proofErr w:type="gramStart"/>
      <w:r w:rsidRPr="001C4687">
        <w:rPr>
          <w:b/>
          <w:sz w:val="22"/>
          <w:szCs w:val="22"/>
        </w:rPr>
        <w:t xml:space="preserve">   </w:t>
      </w:r>
      <w:r w:rsidRPr="001C4687">
        <w:rPr>
          <w:sz w:val="22"/>
          <w:szCs w:val="22"/>
        </w:rPr>
        <w:t>“</w:t>
      </w:r>
      <w:proofErr w:type="gramEnd"/>
      <w:r w:rsidRPr="001C46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1C4687">
        <w:rPr>
          <w:dstrike/>
          <w:sz w:val="22"/>
          <w:szCs w:val="22"/>
        </w:rPr>
        <w:t>,</w:t>
      </w:r>
      <w:r w:rsidRPr="001C4687">
        <w:rPr>
          <w:sz w:val="22"/>
          <w:szCs w:val="22"/>
        </w:rPr>
        <w:t xml:space="preserve"> appointed by the appropriate dean. Appropriate sanctions will be imposed.”</w:t>
      </w:r>
    </w:p>
    <w:p w14:paraId="1C61BB75" w14:textId="77777777" w:rsidR="007F427E" w:rsidRPr="001C4687" w:rsidRDefault="007F427E" w:rsidP="007F427E">
      <w:pPr>
        <w:rPr>
          <w:sz w:val="22"/>
          <w:szCs w:val="22"/>
        </w:rPr>
      </w:pPr>
    </w:p>
    <w:p w14:paraId="6C612C07" w14:textId="77777777" w:rsidR="007F427E" w:rsidRPr="001C4687" w:rsidRDefault="007F427E" w:rsidP="007F427E">
      <w:pPr>
        <w:pStyle w:val="BlockText"/>
        <w:ind w:left="0" w:firstLine="0"/>
        <w:rPr>
          <w:sz w:val="22"/>
          <w:szCs w:val="22"/>
        </w:rPr>
      </w:pPr>
      <w:r w:rsidRPr="001C4687">
        <w:rPr>
          <w:b/>
          <w:bCs/>
          <w:sz w:val="22"/>
          <w:szCs w:val="22"/>
        </w:rPr>
        <w:t xml:space="preserve">PLAGIARISM: </w:t>
      </w:r>
      <w:r w:rsidRPr="001C4687">
        <w:rPr>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66E2EF0B" w14:textId="77777777" w:rsidR="007F427E" w:rsidRPr="001C4687" w:rsidRDefault="007F427E" w:rsidP="007F427E">
      <w:pPr>
        <w:pStyle w:val="BlockText"/>
        <w:ind w:left="0" w:firstLine="0"/>
        <w:rPr>
          <w:b/>
          <w:sz w:val="22"/>
          <w:szCs w:val="22"/>
        </w:rPr>
      </w:pPr>
    </w:p>
    <w:p w14:paraId="2AF9656B" w14:textId="77777777" w:rsidR="007F427E" w:rsidRPr="001C4687" w:rsidRDefault="007F427E" w:rsidP="007F427E">
      <w:pPr>
        <w:pStyle w:val="BlockText"/>
        <w:ind w:left="0" w:firstLine="0"/>
        <w:rPr>
          <w:sz w:val="22"/>
          <w:szCs w:val="22"/>
        </w:rPr>
      </w:pPr>
      <w:r w:rsidRPr="001C4687">
        <w:rPr>
          <w:b/>
          <w:sz w:val="22"/>
          <w:szCs w:val="22"/>
        </w:rPr>
        <w:t xml:space="preserve">ACCOMMODATIONS:  </w:t>
      </w:r>
      <w:r w:rsidRPr="001C4687">
        <w:rPr>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3CB48D57" w14:textId="77777777" w:rsidR="007F427E" w:rsidRPr="001C4687" w:rsidRDefault="007F427E" w:rsidP="007F427E">
      <w:pPr>
        <w:rPr>
          <w:b/>
          <w:sz w:val="22"/>
          <w:szCs w:val="22"/>
        </w:rPr>
      </w:pPr>
    </w:p>
    <w:p w14:paraId="036BA97E" w14:textId="7C1A92F2" w:rsidR="004622CF" w:rsidRDefault="007F427E" w:rsidP="007F427E">
      <w:pPr>
        <w:rPr>
          <w:sz w:val="22"/>
          <w:szCs w:val="22"/>
        </w:rPr>
      </w:pPr>
      <w:r w:rsidRPr="001C4687">
        <w:rPr>
          <w:b/>
          <w:sz w:val="22"/>
          <w:szCs w:val="22"/>
        </w:rPr>
        <w:t xml:space="preserve">CIVILITY &amp; DECORUM: </w:t>
      </w:r>
      <w:r w:rsidRPr="001C46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1C4687">
        <w:rPr>
          <w:sz w:val="22"/>
          <w:szCs w:val="22"/>
        </w:rPr>
        <w:t>will at all times</w:t>
      </w:r>
      <w:proofErr w:type="gramEnd"/>
      <w:r w:rsidRPr="001C46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r w:rsidR="004622CF">
        <w:rPr>
          <w:sz w:val="22"/>
          <w:szCs w:val="22"/>
        </w:rPr>
        <w:t xml:space="preserve"> </w:t>
      </w:r>
    </w:p>
    <w:p w14:paraId="7612BC10" w14:textId="77777777" w:rsidR="007F427E" w:rsidRDefault="007F427E" w:rsidP="007F427E">
      <w:pPr>
        <w:rPr>
          <w:sz w:val="22"/>
          <w:szCs w:val="22"/>
        </w:rPr>
      </w:pPr>
    </w:p>
    <w:p w14:paraId="47C5ACEB" w14:textId="77777777" w:rsidR="007F427E" w:rsidRPr="001C4687" w:rsidRDefault="007F427E" w:rsidP="007F427E">
      <w:pPr>
        <w:rPr>
          <w:b/>
          <w:color w:val="FF0000"/>
          <w:sz w:val="22"/>
          <w:szCs w:val="22"/>
        </w:rPr>
      </w:pPr>
      <w:r w:rsidRPr="001C4687">
        <w:rPr>
          <w:b/>
          <w:sz w:val="22"/>
          <w:szCs w:val="22"/>
        </w:rPr>
        <w:t>ATTENDANCE POLICY:</w:t>
      </w:r>
      <w:r>
        <w:rPr>
          <w:b/>
          <w:sz w:val="22"/>
          <w:szCs w:val="22"/>
        </w:rPr>
        <w:t xml:space="preserve"> </w:t>
      </w:r>
    </w:p>
    <w:p w14:paraId="05879DFF" w14:textId="77777777" w:rsidR="007F427E" w:rsidRPr="001C4687" w:rsidRDefault="007F427E" w:rsidP="007F427E">
      <w:pPr>
        <w:rPr>
          <w:b/>
          <w:sz w:val="22"/>
          <w:szCs w:val="22"/>
        </w:rPr>
      </w:pPr>
    </w:p>
    <w:p w14:paraId="3EC50552" w14:textId="233A8769" w:rsidR="007F427E" w:rsidRDefault="007F427E" w:rsidP="007F427E">
      <w:pPr>
        <w:rPr>
          <w:b/>
          <w:sz w:val="22"/>
          <w:szCs w:val="22"/>
        </w:rPr>
      </w:pPr>
      <w:bookmarkStart w:id="4" w:name="_Hlk33089052"/>
      <w:r w:rsidRPr="00B8304C">
        <w:rPr>
          <w:sz w:val="22"/>
          <w:szCs w:val="22"/>
          <w:u w:val="single"/>
          <w:lang w:eastAsia="ar-SA"/>
        </w:rPr>
        <w:t>Attendance:</w:t>
      </w:r>
      <w:r w:rsidRPr="00B8304C">
        <w:rPr>
          <w:sz w:val="22"/>
          <w:szCs w:val="22"/>
          <w:lang w:eastAsia="ar-SA"/>
        </w:rPr>
        <w:t xml:space="preserve">  As with reading the text and doing the homework, attendance is not an optional exercise.   The student is expected to attend class and participate in his/her own education. </w:t>
      </w:r>
      <w:r w:rsidRPr="00B8304C">
        <w:rPr>
          <w:b/>
          <w:sz w:val="22"/>
          <w:szCs w:val="22"/>
          <w:lang w:eastAsia="ar-SA"/>
        </w:rPr>
        <w:t>Lack of attendance or poor attendance will be considered in arriving at the final grade. This course has 16 scheduled weeks. Any student with more than three (3) absences may have his/her grade reduced by one letter grade.</w:t>
      </w:r>
      <w:r w:rsidR="004622CF">
        <w:rPr>
          <w:b/>
          <w:sz w:val="22"/>
          <w:szCs w:val="22"/>
          <w:lang w:eastAsia="ar-SA"/>
        </w:rPr>
        <w:t xml:space="preserve"> </w:t>
      </w:r>
      <w:r w:rsidR="004622CF">
        <w:rPr>
          <w:b/>
          <w:bCs/>
        </w:rPr>
        <w:t>If a student is absent for two consecutive weeks, they are to be administratively withdrawn from their course within a week of the last absence</w:t>
      </w:r>
      <w:bookmarkEnd w:id="4"/>
      <w:r w:rsidR="004622CF">
        <w:rPr>
          <w:b/>
          <w:bCs/>
        </w:rPr>
        <w:t>.</w:t>
      </w:r>
    </w:p>
    <w:p w14:paraId="2769F1C8" w14:textId="77777777" w:rsidR="007F427E" w:rsidRDefault="007F427E" w:rsidP="007F427E">
      <w:pPr>
        <w:rPr>
          <w:b/>
          <w:sz w:val="22"/>
          <w:szCs w:val="22"/>
        </w:rPr>
      </w:pPr>
    </w:p>
    <w:p w14:paraId="266D5B14" w14:textId="77777777" w:rsidR="007F427E" w:rsidRPr="004B1FAE" w:rsidRDefault="007F427E" w:rsidP="007F427E">
      <w:pPr>
        <w:spacing w:line="256" w:lineRule="auto"/>
      </w:pPr>
      <w:r>
        <w:rPr>
          <w:b/>
          <w:bCs/>
          <w:sz w:val="22"/>
          <w:szCs w:val="22"/>
        </w:rPr>
        <w:lastRenderedPageBreak/>
        <w:t xml:space="preserve">EMPOWER: Attendance, mid-term and Final grades will all be recorded in the Empower system. Students should go to Empower for official information about attendance and grades. </w:t>
      </w:r>
    </w:p>
    <w:p w14:paraId="4C4BC470" w14:textId="77777777" w:rsidR="007F427E" w:rsidRPr="001C4687" w:rsidRDefault="007F427E" w:rsidP="007F427E">
      <w:pPr>
        <w:rPr>
          <w:i/>
          <w:sz w:val="22"/>
          <w:szCs w:val="22"/>
          <w:shd w:val="clear" w:color="auto" w:fill="FFFF00"/>
        </w:rPr>
      </w:pPr>
    </w:p>
    <w:p w14:paraId="2D5F8708" w14:textId="77777777" w:rsidR="00F3128F" w:rsidRPr="0081769F" w:rsidRDefault="00F3128F" w:rsidP="00F3128F">
      <w:pPr>
        <w:pStyle w:val="BodyA"/>
        <w:rPr>
          <w:b/>
          <w:bCs/>
          <w:sz w:val="22"/>
          <w:szCs w:val="22"/>
        </w:rPr>
      </w:pPr>
      <w:r w:rsidRPr="0081769F">
        <w:rPr>
          <w:b/>
          <w:bCs/>
          <w:sz w:val="22"/>
          <w:szCs w:val="22"/>
        </w:rPr>
        <w:t xml:space="preserve">ACCOMODATION OF RELIGIOUS OBSERVANCES: </w:t>
      </w:r>
    </w:p>
    <w:p w14:paraId="44CC0BC2" w14:textId="77777777" w:rsidR="00F3128F" w:rsidRPr="0081769F" w:rsidRDefault="00F3128F" w:rsidP="00F3128F">
      <w:pPr>
        <w:rPr>
          <w:sz w:val="22"/>
          <w:szCs w:val="22"/>
        </w:rPr>
      </w:pPr>
      <w:r w:rsidRPr="0081769F">
        <w:rPr>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w:t>
      </w:r>
      <w:proofErr w:type="gramStart"/>
      <w:r w:rsidRPr="0081769F">
        <w:rPr>
          <w:sz w:val="22"/>
          <w:szCs w:val="22"/>
        </w:rPr>
        <w:t>examinations</w:t>
      </w:r>
      <w:proofErr w:type="gramEnd"/>
      <w:r w:rsidRPr="0081769F">
        <w:rPr>
          <w:sz w:val="22"/>
          <w:szCs w:val="22"/>
        </w:rPr>
        <w:t xml:space="preserve"> and other course requirements. Students must inform instructors of such conflicts in advance and in a timely manner. Students remain responsible for all class work and other academic obligations missed </w:t>
      </w:r>
      <w:proofErr w:type="gramStart"/>
      <w:r w:rsidRPr="0081769F">
        <w:rPr>
          <w:sz w:val="22"/>
          <w:szCs w:val="22"/>
        </w:rPr>
        <w:t>as a result of</w:t>
      </w:r>
      <w:proofErr w:type="gramEnd"/>
      <w:r w:rsidRPr="0081769F">
        <w:rPr>
          <w:sz w:val="22"/>
          <w:szCs w:val="22"/>
        </w:rPr>
        <w:t xml:space="preserve"> their absence.</w:t>
      </w:r>
    </w:p>
    <w:p w14:paraId="02590D4A" w14:textId="77777777" w:rsidR="00F3128F" w:rsidRDefault="00F3128F" w:rsidP="007F427E">
      <w:pPr>
        <w:rPr>
          <w:b/>
          <w:sz w:val="22"/>
          <w:szCs w:val="22"/>
        </w:rPr>
      </w:pPr>
    </w:p>
    <w:p w14:paraId="11BBE30B" w14:textId="056B599A" w:rsidR="007F427E" w:rsidRPr="001C4687" w:rsidRDefault="007F427E" w:rsidP="007F427E">
      <w:pPr>
        <w:rPr>
          <w:sz w:val="22"/>
          <w:szCs w:val="22"/>
        </w:rPr>
      </w:pPr>
      <w:r w:rsidRPr="001C4687">
        <w:rPr>
          <w:b/>
          <w:sz w:val="22"/>
          <w:szCs w:val="22"/>
        </w:rPr>
        <w:t xml:space="preserve">WITHDRAWAL FROM COURSES OR FROM SCHOOL: </w:t>
      </w:r>
      <w:r w:rsidRPr="001C4687">
        <w:rPr>
          <w:sz w:val="22"/>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7001D51D" w14:textId="77777777" w:rsidR="007F427E" w:rsidRPr="001C4687" w:rsidRDefault="007F427E" w:rsidP="007F427E">
      <w:pPr>
        <w:autoSpaceDE w:val="0"/>
        <w:autoSpaceDN w:val="0"/>
        <w:adjustRightInd w:val="0"/>
        <w:rPr>
          <w:sz w:val="22"/>
          <w:szCs w:val="22"/>
        </w:rPr>
      </w:pPr>
    </w:p>
    <w:p w14:paraId="1159BB9D" w14:textId="77777777" w:rsidR="007F427E" w:rsidRPr="001C4687" w:rsidRDefault="007F427E" w:rsidP="007F427E">
      <w:pPr>
        <w:autoSpaceDE w:val="0"/>
        <w:autoSpaceDN w:val="0"/>
        <w:adjustRightInd w:val="0"/>
        <w:rPr>
          <w:sz w:val="22"/>
          <w:szCs w:val="22"/>
        </w:rPr>
      </w:pPr>
      <w:r w:rsidRPr="001C4687">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3A7F3619" w14:textId="77777777" w:rsidR="007F427E" w:rsidRPr="001C4687" w:rsidRDefault="007F427E" w:rsidP="007F427E">
      <w:pPr>
        <w:autoSpaceDE w:val="0"/>
        <w:autoSpaceDN w:val="0"/>
        <w:adjustRightInd w:val="0"/>
        <w:rPr>
          <w:sz w:val="22"/>
          <w:szCs w:val="22"/>
        </w:rPr>
      </w:pPr>
    </w:p>
    <w:p w14:paraId="3D4B4289" w14:textId="77777777" w:rsidR="007F427E" w:rsidRPr="001C4687" w:rsidRDefault="007F427E" w:rsidP="007F427E">
      <w:pPr>
        <w:spacing w:after="240"/>
        <w:rPr>
          <w:sz w:val="22"/>
          <w:szCs w:val="22"/>
        </w:rPr>
      </w:pPr>
      <w:r w:rsidRPr="001C4687">
        <w:rPr>
          <w:b/>
          <w:bCs/>
          <w:sz w:val="22"/>
          <w:szCs w:val="22"/>
        </w:rPr>
        <w:t>Donnelly College reserves the right to withdraw a student from class(es) if the student does not meet their financial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0B44595D" w14:textId="77777777" w:rsidR="007F427E" w:rsidRPr="001C4687" w:rsidRDefault="007F427E" w:rsidP="007F427E">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from classes are as follows: </w:t>
      </w:r>
    </w:p>
    <w:p w14:paraId="58250539" w14:textId="77777777" w:rsidR="007F427E" w:rsidRPr="001C4687" w:rsidRDefault="007F427E" w:rsidP="007F427E">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F427E" w:rsidRPr="001C4687" w14:paraId="6EA59FFC" w14:textId="77777777" w:rsidTr="00732F98">
        <w:tc>
          <w:tcPr>
            <w:tcW w:w="3330" w:type="dxa"/>
          </w:tcPr>
          <w:p w14:paraId="1F463DA4"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64B77F90"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3 weeks before the end of the class</w:t>
            </w:r>
          </w:p>
        </w:tc>
      </w:tr>
      <w:tr w:rsidR="007F427E" w:rsidRPr="001C4687" w14:paraId="5CFA9182" w14:textId="77777777" w:rsidTr="00732F98">
        <w:tc>
          <w:tcPr>
            <w:tcW w:w="3330" w:type="dxa"/>
          </w:tcPr>
          <w:p w14:paraId="62F77D3B"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4B8C35D9"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7 weekdays before the end of class</w:t>
            </w:r>
          </w:p>
        </w:tc>
      </w:tr>
      <w:tr w:rsidR="007F427E" w:rsidRPr="001C4687" w14:paraId="2F3D83A3" w14:textId="77777777" w:rsidTr="00732F98">
        <w:tc>
          <w:tcPr>
            <w:tcW w:w="3330" w:type="dxa"/>
          </w:tcPr>
          <w:p w14:paraId="13AD139A"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71D5B995"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4 weekdays before the end of class</w:t>
            </w:r>
          </w:p>
        </w:tc>
      </w:tr>
      <w:tr w:rsidR="007F427E" w:rsidRPr="001C4687" w14:paraId="7658ECBD" w14:textId="77777777" w:rsidTr="00732F98">
        <w:tc>
          <w:tcPr>
            <w:tcW w:w="3330" w:type="dxa"/>
          </w:tcPr>
          <w:p w14:paraId="65EFDD74"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3E0F91CB" w14:textId="77777777" w:rsidR="007F427E" w:rsidRPr="001C4687" w:rsidRDefault="007F427E" w:rsidP="00732F98">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4C7F0040" w14:textId="77777777" w:rsidR="007F427E" w:rsidRPr="001C4687" w:rsidRDefault="007F427E" w:rsidP="007F427E">
      <w:pPr>
        <w:pStyle w:val="Default"/>
        <w:rPr>
          <w:rFonts w:ascii="Times New Roman" w:hAnsi="Times New Roman"/>
          <w:color w:val="auto"/>
          <w:sz w:val="22"/>
          <w:szCs w:val="22"/>
        </w:rPr>
      </w:pPr>
    </w:p>
    <w:p w14:paraId="3F397F2D" w14:textId="77777777" w:rsidR="007F427E" w:rsidRDefault="007F427E" w:rsidP="007F427E">
      <w:pPr>
        <w:pStyle w:val="Default"/>
        <w:rPr>
          <w:rFonts w:ascii="Times New Roman" w:hAnsi="Times New Roman"/>
          <w:color w:val="auto"/>
          <w:sz w:val="22"/>
          <w:szCs w:val="22"/>
        </w:rPr>
      </w:pPr>
      <w:r w:rsidRPr="001C4687">
        <w:rPr>
          <w:rFonts w:ascii="Times New Roman" w:hAnsi="Times New Roman"/>
          <w:color w:val="auto"/>
          <w:sz w:val="22"/>
          <w:szCs w:val="22"/>
        </w:rPr>
        <w:t xml:space="preserve">Withdrawal deadline dates will be published in the academic calendar.  </w:t>
      </w:r>
    </w:p>
    <w:p w14:paraId="1BD0B8B7" w14:textId="77777777" w:rsidR="007F427E" w:rsidRDefault="007F427E" w:rsidP="007F427E">
      <w:pPr>
        <w:pStyle w:val="Default"/>
        <w:rPr>
          <w:rFonts w:ascii="Times New Roman" w:hAnsi="Times New Roman"/>
          <w:color w:val="auto"/>
          <w:sz w:val="22"/>
          <w:szCs w:val="22"/>
        </w:rPr>
      </w:pPr>
      <w:r>
        <w:rPr>
          <w:rFonts w:ascii="Times New Roman" w:hAnsi="Times New Roman"/>
          <w:color w:val="auto"/>
          <w:sz w:val="22"/>
          <w:szCs w:val="22"/>
        </w:rPr>
        <w:br w:type="page"/>
      </w:r>
    </w:p>
    <w:tbl>
      <w:tblPr>
        <w:tblW w:w="96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45"/>
        <w:gridCol w:w="4768"/>
        <w:gridCol w:w="3207"/>
      </w:tblGrid>
      <w:tr w:rsidR="007F427E" w:rsidRPr="00214E5F" w14:paraId="7451ADB5" w14:textId="77777777" w:rsidTr="00732F98">
        <w:trPr>
          <w:trHeight w:val="333"/>
        </w:trPr>
        <w:tc>
          <w:tcPr>
            <w:tcW w:w="1645" w:type="dxa"/>
            <w:tcBorders>
              <w:bottom w:val="single" w:sz="12" w:space="0" w:color="666666"/>
            </w:tcBorders>
            <w:shd w:val="clear" w:color="auto" w:fill="auto"/>
          </w:tcPr>
          <w:p w14:paraId="314B1661" w14:textId="77777777" w:rsidR="007F427E" w:rsidRPr="003143EE" w:rsidRDefault="007F427E" w:rsidP="00732F98">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lastRenderedPageBreak/>
              <w:t>Week</w:t>
            </w:r>
          </w:p>
        </w:tc>
        <w:tc>
          <w:tcPr>
            <w:tcW w:w="4768" w:type="dxa"/>
            <w:tcBorders>
              <w:bottom w:val="single" w:sz="12" w:space="0" w:color="666666"/>
            </w:tcBorders>
            <w:shd w:val="clear" w:color="auto" w:fill="auto"/>
          </w:tcPr>
          <w:p w14:paraId="28A64F2C" w14:textId="77777777" w:rsidR="007F427E" w:rsidRPr="003143EE" w:rsidRDefault="007F427E" w:rsidP="00732F98">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Class session</w:t>
            </w:r>
          </w:p>
        </w:tc>
        <w:tc>
          <w:tcPr>
            <w:tcW w:w="3207" w:type="dxa"/>
            <w:tcBorders>
              <w:bottom w:val="single" w:sz="12" w:space="0" w:color="666666"/>
            </w:tcBorders>
            <w:shd w:val="clear" w:color="auto" w:fill="auto"/>
          </w:tcPr>
          <w:p w14:paraId="0F380CDA" w14:textId="77777777" w:rsidR="007F427E" w:rsidRPr="003143EE" w:rsidRDefault="007F427E" w:rsidP="00732F98">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Reading, Prep, and Assignments</w:t>
            </w:r>
          </w:p>
        </w:tc>
      </w:tr>
      <w:tr w:rsidR="007F427E" w:rsidRPr="00214E5F" w14:paraId="57BD4FE4" w14:textId="77777777" w:rsidTr="00732F98">
        <w:trPr>
          <w:trHeight w:val="314"/>
        </w:trPr>
        <w:tc>
          <w:tcPr>
            <w:tcW w:w="1645" w:type="dxa"/>
            <w:shd w:val="clear" w:color="auto" w:fill="auto"/>
          </w:tcPr>
          <w:p w14:paraId="7C81E087" w14:textId="77777777" w:rsidR="007F427E" w:rsidRPr="003143EE" w:rsidRDefault="007F427E" w:rsidP="00732F98">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w:t>
            </w:r>
          </w:p>
        </w:tc>
        <w:tc>
          <w:tcPr>
            <w:tcW w:w="4768" w:type="dxa"/>
            <w:shd w:val="clear" w:color="auto" w:fill="auto"/>
          </w:tcPr>
          <w:p w14:paraId="1D8F8AEA" w14:textId="77777777" w:rsidR="007F427E" w:rsidRPr="0028104C" w:rsidRDefault="007F427E" w:rsidP="00732F98">
            <w:pPr>
              <w:pStyle w:val="Default"/>
              <w:rPr>
                <w:rFonts w:ascii="Times New Roman" w:hAnsi="Times New Roman"/>
                <w:color w:val="auto"/>
                <w:sz w:val="18"/>
                <w:szCs w:val="18"/>
              </w:rPr>
            </w:pPr>
            <w:r w:rsidRPr="0028104C">
              <w:rPr>
                <w:rFonts w:ascii="Times New Roman" w:hAnsi="Times New Roman"/>
                <w:color w:val="auto"/>
                <w:sz w:val="18"/>
                <w:szCs w:val="18"/>
              </w:rPr>
              <w:t xml:space="preserve">Introduction, Syllabus </w:t>
            </w:r>
          </w:p>
          <w:p w14:paraId="26D0EDD4" w14:textId="405A67C3" w:rsidR="007F427E" w:rsidRPr="0028104C" w:rsidRDefault="007F427E" w:rsidP="00732F98">
            <w:pPr>
              <w:pStyle w:val="Default"/>
              <w:rPr>
                <w:rFonts w:ascii="Times New Roman" w:hAnsi="Times New Roman"/>
                <w:color w:val="auto"/>
                <w:sz w:val="18"/>
                <w:szCs w:val="18"/>
              </w:rPr>
            </w:pPr>
            <w:r w:rsidRPr="0028104C">
              <w:rPr>
                <w:rFonts w:ascii="Times New Roman" w:hAnsi="Times New Roman"/>
                <w:color w:val="auto"/>
                <w:sz w:val="18"/>
                <w:szCs w:val="18"/>
              </w:rPr>
              <w:t xml:space="preserve">&amp; </w:t>
            </w:r>
            <w:r w:rsidR="00033D5E">
              <w:rPr>
                <w:rFonts w:ascii="Times New Roman" w:hAnsi="Times New Roman"/>
                <w:color w:val="auto"/>
                <w:sz w:val="18"/>
                <w:szCs w:val="18"/>
              </w:rPr>
              <w:t>Entrepreneur self-assessment/analysis</w:t>
            </w:r>
          </w:p>
        </w:tc>
        <w:tc>
          <w:tcPr>
            <w:tcW w:w="3207" w:type="dxa"/>
            <w:shd w:val="clear" w:color="auto" w:fill="auto"/>
          </w:tcPr>
          <w:p w14:paraId="237B9985" w14:textId="3B3E24B3" w:rsidR="007F427E" w:rsidRPr="0028104C" w:rsidRDefault="00EF3211" w:rsidP="00033D5E">
            <w:pPr>
              <w:pStyle w:val="Default"/>
              <w:rPr>
                <w:rFonts w:ascii="Times New Roman" w:hAnsi="Times New Roman"/>
                <w:color w:val="FF0000"/>
                <w:sz w:val="18"/>
                <w:szCs w:val="18"/>
              </w:rPr>
            </w:pPr>
            <w:r>
              <w:rPr>
                <w:rFonts w:ascii="Times New Roman" w:hAnsi="Times New Roman"/>
                <w:color w:val="FF0000"/>
                <w:sz w:val="18"/>
                <w:szCs w:val="18"/>
              </w:rPr>
              <w:t>DISC assessment</w:t>
            </w:r>
          </w:p>
        </w:tc>
      </w:tr>
      <w:tr w:rsidR="007F427E" w:rsidRPr="00214E5F" w14:paraId="12619A4D" w14:textId="77777777" w:rsidTr="00732F98">
        <w:trPr>
          <w:trHeight w:val="333"/>
        </w:trPr>
        <w:tc>
          <w:tcPr>
            <w:tcW w:w="1645" w:type="dxa"/>
            <w:shd w:val="clear" w:color="auto" w:fill="auto"/>
          </w:tcPr>
          <w:p w14:paraId="14AED019" w14:textId="77777777" w:rsidR="007F427E" w:rsidRPr="003143EE" w:rsidRDefault="007F427E" w:rsidP="00732F98">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2</w:t>
            </w:r>
          </w:p>
        </w:tc>
        <w:tc>
          <w:tcPr>
            <w:tcW w:w="4768" w:type="dxa"/>
            <w:shd w:val="clear" w:color="auto" w:fill="auto"/>
          </w:tcPr>
          <w:p w14:paraId="5DDBD97E" w14:textId="29F3C3AA" w:rsidR="007F427E" w:rsidRPr="0028104C" w:rsidRDefault="00033D5E" w:rsidP="00732F98">
            <w:pPr>
              <w:pStyle w:val="Default"/>
              <w:rPr>
                <w:rFonts w:ascii="Times New Roman" w:hAnsi="Times New Roman"/>
                <w:color w:val="auto"/>
                <w:sz w:val="18"/>
                <w:szCs w:val="18"/>
              </w:rPr>
            </w:pPr>
            <w:r>
              <w:rPr>
                <w:rFonts w:ascii="Times New Roman" w:hAnsi="Times New Roman"/>
                <w:color w:val="auto"/>
                <w:sz w:val="18"/>
                <w:szCs w:val="18"/>
              </w:rPr>
              <w:t>The Entrepreneurial Mind-set</w:t>
            </w:r>
          </w:p>
        </w:tc>
        <w:tc>
          <w:tcPr>
            <w:tcW w:w="3207" w:type="dxa"/>
            <w:shd w:val="clear" w:color="auto" w:fill="auto"/>
          </w:tcPr>
          <w:p w14:paraId="4570C5D0" w14:textId="6B00EFC1" w:rsidR="007F427E" w:rsidRPr="00033D5E" w:rsidRDefault="00033D5E" w:rsidP="00033D5E">
            <w:pPr>
              <w:pStyle w:val="Default"/>
              <w:rPr>
                <w:rFonts w:ascii="Times New Roman" w:hAnsi="Times New Roman"/>
                <w:color w:val="auto"/>
                <w:sz w:val="18"/>
                <w:szCs w:val="18"/>
              </w:rPr>
            </w:pPr>
            <w:r w:rsidRPr="0028104C">
              <w:rPr>
                <w:rFonts w:ascii="Times New Roman" w:hAnsi="Times New Roman"/>
                <w:color w:val="auto"/>
                <w:sz w:val="18"/>
                <w:szCs w:val="18"/>
              </w:rPr>
              <w:t>Read chapter</w:t>
            </w:r>
            <w:r w:rsidR="007564FD">
              <w:rPr>
                <w:rFonts w:ascii="Times New Roman" w:hAnsi="Times New Roman"/>
                <w:color w:val="auto"/>
                <w:sz w:val="18"/>
                <w:szCs w:val="18"/>
              </w:rPr>
              <w:t>s 1-3</w:t>
            </w:r>
            <w:r w:rsidRPr="0028104C">
              <w:rPr>
                <w:rFonts w:ascii="Times New Roman" w:hAnsi="Times New Roman"/>
                <w:color w:val="auto"/>
                <w:sz w:val="18"/>
                <w:szCs w:val="18"/>
              </w:rPr>
              <w:t xml:space="preserve"> in </w:t>
            </w:r>
            <w:r>
              <w:rPr>
                <w:rFonts w:ascii="Times New Roman" w:hAnsi="Times New Roman"/>
                <w:color w:val="auto"/>
                <w:sz w:val="18"/>
                <w:szCs w:val="18"/>
              </w:rPr>
              <w:t>Entrepreneurship</w:t>
            </w:r>
          </w:p>
        </w:tc>
      </w:tr>
      <w:tr w:rsidR="00033D5E" w:rsidRPr="00214E5F" w14:paraId="79487055" w14:textId="77777777" w:rsidTr="00033D5E">
        <w:trPr>
          <w:trHeight w:val="305"/>
        </w:trPr>
        <w:tc>
          <w:tcPr>
            <w:tcW w:w="1645" w:type="dxa"/>
            <w:shd w:val="clear" w:color="auto" w:fill="auto"/>
          </w:tcPr>
          <w:p w14:paraId="4569385D"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3</w:t>
            </w:r>
          </w:p>
        </w:tc>
        <w:tc>
          <w:tcPr>
            <w:tcW w:w="4768" w:type="dxa"/>
            <w:shd w:val="clear" w:color="auto" w:fill="auto"/>
          </w:tcPr>
          <w:p w14:paraId="70A4310F" w14:textId="414D2A67" w:rsidR="00033D5E" w:rsidRPr="0028104C" w:rsidRDefault="007564FD" w:rsidP="00033D5E">
            <w:pPr>
              <w:pStyle w:val="Default"/>
              <w:rPr>
                <w:rFonts w:ascii="Times New Roman" w:hAnsi="Times New Roman"/>
                <w:color w:val="auto"/>
                <w:sz w:val="18"/>
                <w:szCs w:val="18"/>
              </w:rPr>
            </w:pPr>
            <w:r>
              <w:rPr>
                <w:rFonts w:ascii="Times New Roman" w:hAnsi="Times New Roman"/>
                <w:color w:val="auto"/>
                <w:sz w:val="18"/>
                <w:szCs w:val="18"/>
              </w:rPr>
              <w:t xml:space="preserve">Generating and </w:t>
            </w:r>
            <w:proofErr w:type="gramStart"/>
            <w:r>
              <w:rPr>
                <w:rFonts w:ascii="Times New Roman" w:hAnsi="Times New Roman"/>
                <w:color w:val="auto"/>
                <w:sz w:val="18"/>
                <w:szCs w:val="18"/>
              </w:rPr>
              <w:t>Exploiting</w:t>
            </w:r>
            <w:proofErr w:type="gramEnd"/>
            <w:r>
              <w:rPr>
                <w:rFonts w:ascii="Times New Roman" w:hAnsi="Times New Roman"/>
                <w:color w:val="auto"/>
                <w:sz w:val="18"/>
                <w:szCs w:val="18"/>
              </w:rPr>
              <w:t xml:space="preserve"> new entries/Creativity and Business Idea</w:t>
            </w:r>
          </w:p>
        </w:tc>
        <w:tc>
          <w:tcPr>
            <w:tcW w:w="3207" w:type="dxa"/>
            <w:shd w:val="clear" w:color="auto" w:fill="auto"/>
          </w:tcPr>
          <w:p w14:paraId="21EF6D7F" w14:textId="3548A942" w:rsidR="00033D5E" w:rsidRPr="0028104C" w:rsidRDefault="007564FD" w:rsidP="00033D5E">
            <w:pPr>
              <w:pStyle w:val="Default"/>
              <w:rPr>
                <w:rFonts w:ascii="Times New Roman" w:hAnsi="Times New Roman"/>
                <w:color w:val="FF0000"/>
                <w:sz w:val="18"/>
                <w:szCs w:val="18"/>
              </w:rPr>
            </w:pPr>
            <w:r>
              <w:rPr>
                <w:rFonts w:ascii="Times New Roman" w:hAnsi="Times New Roman"/>
                <w:color w:val="00B0F0"/>
                <w:sz w:val="18"/>
                <w:szCs w:val="18"/>
              </w:rPr>
              <w:t>Read chapters 1-3, 4 in Entrepreneurship</w:t>
            </w:r>
          </w:p>
        </w:tc>
      </w:tr>
      <w:tr w:rsidR="00033D5E" w:rsidRPr="00214E5F" w14:paraId="16724129" w14:textId="77777777" w:rsidTr="00732F98">
        <w:trPr>
          <w:trHeight w:val="333"/>
        </w:trPr>
        <w:tc>
          <w:tcPr>
            <w:tcW w:w="1645" w:type="dxa"/>
            <w:shd w:val="clear" w:color="auto" w:fill="auto"/>
          </w:tcPr>
          <w:p w14:paraId="6B0A6CDB"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4</w:t>
            </w:r>
          </w:p>
        </w:tc>
        <w:tc>
          <w:tcPr>
            <w:tcW w:w="4768" w:type="dxa"/>
            <w:shd w:val="clear" w:color="auto" w:fill="auto"/>
          </w:tcPr>
          <w:p w14:paraId="63CD236A" w14:textId="7C4FEB5B" w:rsidR="007564FD" w:rsidRDefault="007564FD" w:rsidP="00033D5E">
            <w:pPr>
              <w:pStyle w:val="Default"/>
              <w:rPr>
                <w:rFonts w:ascii="Times New Roman" w:hAnsi="Times New Roman"/>
                <w:color w:val="00B050"/>
                <w:sz w:val="18"/>
                <w:szCs w:val="18"/>
              </w:rPr>
            </w:pPr>
            <w:r>
              <w:rPr>
                <w:rFonts w:ascii="Times New Roman" w:hAnsi="Times New Roman"/>
                <w:color w:val="00B050"/>
                <w:sz w:val="18"/>
                <w:szCs w:val="18"/>
              </w:rPr>
              <w:t>Understanding your customer/Market research</w:t>
            </w:r>
          </w:p>
          <w:p w14:paraId="146475C5" w14:textId="3F921F72" w:rsidR="00033D5E" w:rsidRPr="0028104C" w:rsidRDefault="00527EF5" w:rsidP="00033D5E">
            <w:pPr>
              <w:pStyle w:val="Default"/>
              <w:rPr>
                <w:rFonts w:ascii="Times New Roman" w:hAnsi="Times New Roman"/>
                <w:color w:val="auto"/>
                <w:sz w:val="18"/>
                <w:szCs w:val="18"/>
              </w:rPr>
            </w:pPr>
            <w:r w:rsidRPr="00527EF5">
              <w:rPr>
                <w:rFonts w:ascii="Times New Roman" w:hAnsi="Times New Roman"/>
                <w:color w:val="00B050"/>
                <w:sz w:val="18"/>
                <w:szCs w:val="18"/>
              </w:rPr>
              <w:t>Introduce Paper 1</w:t>
            </w:r>
          </w:p>
        </w:tc>
        <w:tc>
          <w:tcPr>
            <w:tcW w:w="3207" w:type="dxa"/>
            <w:shd w:val="clear" w:color="auto" w:fill="auto"/>
          </w:tcPr>
          <w:p w14:paraId="03B92D4E" w14:textId="1ABF55FE" w:rsidR="00033D5E" w:rsidRDefault="00033D5E" w:rsidP="00033D5E">
            <w:pPr>
              <w:pStyle w:val="Default"/>
              <w:rPr>
                <w:rFonts w:ascii="Times New Roman" w:hAnsi="Times New Roman"/>
                <w:color w:val="auto"/>
                <w:sz w:val="18"/>
                <w:szCs w:val="18"/>
              </w:rPr>
            </w:pPr>
            <w:r>
              <w:rPr>
                <w:rFonts w:ascii="Times New Roman" w:hAnsi="Times New Roman"/>
                <w:color w:val="auto"/>
                <w:sz w:val="18"/>
                <w:szCs w:val="18"/>
              </w:rPr>
              <w:t>Read chapter</w:t>
            </w:r>
            <w:r w:rsidR="007564FD">
              <w:rPr>
                <w:rFonts w:ascii="Times New Roman" w:hAnsi="Times New Roman"/>
                <w:color w:val="auto"/>
                <w:sz w:val="18"/>
                <w:szCs w:val="18"/>
              </w:rPr>
              <w:t xml:space="preserve"> 1-3</w:t>
            </w:r>
            <w:r w:rsidR="00C647B7">
              <w:rPr>
                <w:rFonts w:ascii="Times New Roman" w:hAnsi="Times New Roman"/>
                <w:color w:val="auto"/>
                <w:sz w:val="18"/>
                <w:szCs w:val="18"/>
              </w:rPr>
              <w:t xml:space="preserve"> </w:t>
            </w:r>
            <w:r w:rsidR="00C647B7" w:rsidRPr="0028104C">
              <w:rPr>
                <w:rFonts w:ascii="Times New Roman" w:hAnsi="Times New Roman"/>
                <w:color w:val="auto"/>
                <w:sz w:val="18"/>
                <w:szCs w:val="18"/>
              </w:rPr>
              <w:t xml:space="preserve">in </w:t>
            </w:r>
            <w:r w:rsidR="00C647B7">
              <w:rPr>
                <w:rFonts w:ascii="Times New Roman" w:hAnsi="Times New Roman"/>
                <w:color w:val="auto"/>
                <w:sz w:val="18"/>
                <w:szCs w:val="18"/>
              </w:rPr>
              <w:t xml:space="preserve">Entrepreneurship </w:t>
            </w:r>
          </w:p>
          <w:p w14:paraId="15C73613" w14:textId="4CD9062D" w:rsidR="00033D5E" w:rsidRPr="0028104C" w:rsidRDefault="00033D5E" w:rsidP="00033D5E">
            <w:pPr>
              <w:pStyle w:val="Default"/>
              <w:rPr>
                <w:rFonts w:ascii="Times New Roman" w:hAnsi="Times New Roman"/>
                <w:b/>
                <w:color w:val="auto"/>
                <w:sz w:val="18"/>
                <w:szCs w:val="18"/>
              </w:rPr>
            </w:pPr>
          </w:p>
        </w:tc>
      </w:tr>
      <w:tr w:rsidR="00033D5E" w:rsidRPr="00214E5F" w14:paraId="487EEEFC" w14:textId="77777777" w:rsidTr="00732F98">
        <w:trPr>
          <w:trHeight w:val="314"/>
        </w:trPr>
        <w:tc>
          <w:tcPr>
            <w:tcW w:w="1645" w:type="dxa"/>
            <w:shd w:val="clear" w:color="auto" w:fill="auto"/>
          </w:tcPr>
          <w:p w14:paraId="383A7599"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5</w:t>
            </w:r>
          </w:p>
        </w:tc>
        <w:tc>
          <w:tcPr>
            <w:tcW w:w="4768" w:type="dxa"/>
            <w:shd w:val="clear" w:color="auto" w:fill="auto"/>
          </w:tcPr>
          <w:p w14:paraId="35BE2ECC" w14:textId="644831B4" w:rsidR="00033D5E" w:rsidRPr="0028104C" w:rsidRDefault="007564FD" w:rsidP="00033D5E">
            <w:pPr>
              <w:pStyle w:val="Default"/>
              <w:rPr>
                <w:rFonts w:ascii="Times New Roman" w:hAnsi="Times New Roman"/>
                <w:color w:val="auto"/>
                <w:sz w:val="18"/>
                <w:szCs w:val="18"/>
              </w:rPr>
            </w:pPr>
            <w:r>
              <w:rPr>
                <w:rFonts w:ascii="Times New Roman" w:hAnsi="Times New Roman"/>
                <w:color w:val="auto"/>
                <w:sz w:val="18"/>
                <w:szCs w:val="18"/>
              </w:rPr>
              <w:t>The Business Plan: Creating and Starting a Venture</w:t>
            </w:r>
          </w:p>
        </w:tc>
        <w:tc>
          <w:tcPr>
            <w:tcW w:w="3207" w:type="dxa"/>
            <w:shd w:val="clear" w:color="auto" w:fill="auto"/>
          </w:tcPr>
          <w:p w14:paraId="52519B58" w14:textId="7C0A3A9A" w:rsidR="00033D5E" w:rsidRPr="0028104C" w:rsidRDefault="00033D5E" w:rsidP="00033D5E">
            <w:pPr>
              <w:pStyle w:val="Default"/>
              <w:rPr>
                <w:rFonts w:ascii="Times New Roman" w:hAnsi="Times New Roman"/>
                <w:color w:val="auto"/>
                <w:sz w:val="18"/>
                <w:szCs w:val="18"/>
              </w:rPr>
            </w:pPr>
            <w:r w:rsidRPr="0028104C">
              <w:rPr>
                <w:rFonts w:ascii="Times New Roman" w:hAnsi="Times New Roman"/>
                <w:color w:val="auto"/>
                <w:sz w:val="18"/>
                <w:szCs w:val="18"/>
              </w:rPr>
              <w:t xml:space="preserve">Read chapter </w:t>
            </w:r>
            <w:r w:rsidR="007564FD">
              <w:rPr>
                <w:rFonts w:ascii="Times New Roman" w:hAnsi="Times New Roman"/>
                <w:color w:val="auto"/>
                <w:sz w:val="18"/>
                <w:szCs w:val="18"/>
              </w:rPr>
              <w:t>1-</w:t>
            </w:r>
            <w:r w:rsidRPr="0028104C">
              <w:rPr>
                <w:rFonts w:ascii="Times New Roman" w:hAnsi="Times New Roman"/>
                <w:color w:val="auto"/>
                <w:sz w:val="18"/>
                <w:szCs w:val="18"/>
              </w:rPr>
              <w:t>3</w:t>
            </w:r>
            <w:r w:rsidR="007564FD">
              <w:rPr>
                <w:rFonts w:ascii="Times New Roman" w:hAnsi="Times New Roman"/>
                <w:color w:val="auto"/>
                <w:sz w:val="18"/>
                <w:szCs w:val="18"/>
              </w:rPr>
              <w:t>, 7</w:t>
            </w:r>
            <w:r w:rsidRPr="0028104C">
              <w:rPr>
                <w:rFonts w:ascii="Times New Roman" w:hAnsi="Times New Roman"/>
                <w:color w:val="auto"/>
                <w:sz w:val="18"/>
                <w:szCs w:val="18"/>
              </w:rPr>
              <w:t xml:space="preserve"> </w:t>
            </w:r>
            <w:r w:rsidR="00C647B7" w:rsidRPr="0028104C">
              <w:rPr>
                <w:rFonts w:ascii="Times New Roman" w:hAnsi="Times New Roman"/>
                <w:color w:val="auto"/>
                <w:sz w:val="18"/>
                <w:szCs w:val="18"/>
              </w:rPr>
              <w:t xml:space="preserve">in </w:t>
            </w:r>
            <w:r w:rsidR="00C647B7">
              <w:rPr>
                <w:rFonts w:ascii="Times New Roman" w:hAnsi="Times New Roman"/>
                <w:color w:val="auto"/>
                <w:sz w:val="18"/>
                <w:szCs w:val="18"/>
              </w:rPr>
              <w:t xml:space="preserve">Entrepreneurship </w:t>
            </w:r>
          </w:p>
          <w:p w14:paraId="18712AAD" w14:textId="43E3988A" w:rsidR="00033D5E" w:rsidRPr="0028104C" w:rsidRDefault="00527EF5" w:rsidP="00033D5E">
            <w:pPr>
              <w:pStyle w:val="Default"/>
              <w:rPr>
                <w:rFonts w:ascii="Times New Roman" w:hAnsi="Times New Roman"/>
                <w:color w:val="auto"/>
                <w:sz w:val="18"/>
                <w:szCs w:val="18"/>
              </w:rPr>
            </w:pPr>
            <w:r w:rsidRPr="00D87E67">
              <w:rPr>
                <w:rFonts w:ascii="Times New Roman" w:hAnsi="Times New Roman"/>
                <w:b/>
                <w:bCs/>
                <w:color w:val="auto"/>
                <w:sz w:val="18"/>
                <w:szCs w:val="18"/>
              </w:rPr>
              <w:t>Exam 1 (chapters 1-3)</w:t>
            </w:r>
          </w:p>
        </w:tc>
      </w:tr>
      <w:tr w:rsidR="00033D5E" w:rsidRPr="00214E5F" w14:paraId="760C6316" w14:textId="77777777" w:rsidTr="00732F98">
        <w:trPr>
          <w:trHeight w:val="333"/>
        </w:trPr>
        <w:tc>
          <w:tcPr>
            <w:tcW w:w="1645" w:type="dxa"/>
            <w:shd w:val="clear" w:color="auto" w:fill="auto"/>
          </w:tcPr>
          <w:p w14:paraId="48A325F8"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6</w:t>
            </w:r>
          </w:p>
        </w:tc>
        <w:tc>
          <w:tcPr>
            <w:tcW w:w="4768" w:type="dxa"/>
            <w:shd w:val="clear" w:color="auto" w:fill="auto"/>
          </w:tcPr>
          <w:p w14:paraId="7D42717C" w14:textId="1E2BE464" w:rsidR="00033D5E" w:rsidRPr="0028104C" w:rsidRDefault="007564FD" w:rsidP="00033D5E">
            <w:pPr>
              <w:pStyle w:val="Default"/>
              <w:rPr>
                <w:rFonts w:ascii="Times New Roman" w:hAnsi="Times New Roman"/>
                <w:color w:val="auto"/>
                <w:sz w:val="18"/>
                <w:szCs w:val="18"/>
              </w:rPr>
            </w:pPr>
            <w:r>
              <w:rPr>
                <w:rFonts w:ascii="Times New Roman" w:hAnsi="Times New Roman"/>
                <w:color w:val="auto"/>
                <w:sz w:val="18"/>
                <w:szCs w:val="18"/>
              </w:rPr>
              <w:t>Small Business Systems/Business Operations</w:t>
            </w:r>
          </w:p>
        </w:tc>
        <w:tc>
          <w:tcPr>
            <w:tcW w:w="3207" w:type="dxa"/>
            <w:shd w:val="clear" w:color="auto" w:fill="auto"/>
          </w:tcPr>
          <w:p w14:paraId="51EC6C87" w14:textId="34AF4B2C" w:rsidR="00D87E67" w:rsidRPr="00D87E67" w:rsidRDefault="00D87E67" w:rsidP="007564FD">
            <w:pPr>
              <w:pStyle w:val="Default"/>
              <w:rPr>
                <w:rFonts w:ascii="Times New Roman" w:hAnsi="Times New Roman"/>
                <w:b/>
                <w:bCs/>
                <w:color w:val="00B0F0"/>
                <w:sz w:val="18"/>
                <w:szCs w:val="18"/>
              </w:rPr>
            </w:pPr>
          </w:p>
        </w:tc>
      </w:tr>
      <w:tr w:rsidR="00033D5E" w:rsidRPr="00214E5F" w14:paraId="0135B4E9" w14:textId="77777777" w:rsidTr="00732F98">
        <w:trPr>
          <w:trHeight w:val="314"/>
        </w:trPr>
        <w:tc>
          <w:tcPr>
            <w:tcW w:w="1645" w:type="dxa"/>
            <w:shd w:val="clear" w:color="auto" w:fill="auto"/>
          </w:tcPr>
          <w:p w14:paraId="54424059"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7</w:t>
            </w:r>
          </w:p>
        </w:tc>
        <w:tc>
          <w:tcPr>
            <w:tcW w:w="4768" w:type="dxa"/>
            <w:shd w:val="clear" w:color="auto" w:fill="auto"/>
          </w:tcPr>
          <w:p w14:paraId="0CAB6BD4" w14:textId="275E87F2" w:rsidR="00033D5E" w:rsidRPr="0028104C" w:rsidRDefault="007564FD" w:rsidP="00033D5E">
            <w:pPr>
              <w:pStyle w:val="Default"/>
              <w:rPr>
                <w:rFonts w:ascii="Times New Roman" w:hAnsi="Times New Roman"/>
                <w:color w:val="auto"/>
                <w:sz w:val="18"/>
                <w:szCs w:val="18"/>
              </w:rPr>
            </w:pPr>
            <w:r>
              <w:rPr>
                <w:rFonts w:ascii="Times New Roman" w:hAnsi="Times New Roman"/>
                <w:color w:val="auto"/>
                <w:sz w:val="18"/>
                <w:szCs w:val="18"/>
              </w:rPr>
              <w:t>The Marketing Plan</w:t>
            </w:r>
          </w:p>
        </w:tc>
        <w:tc>
          <w:tcPr>
            <w:tcW w:w="3207" w:type="dxa"/>
            <w:shd w:val="clear" w:color="auto" w:fill="auto"/>
          </w:tcPr>
          <w:p w14:paraId="2D7BCB5F" w14:textId="2F772600" w:rsidR="00033D5E" w:rsidRPr="00C647B7" w:rsidRDefault="00033D5E" w:rsidP="00C647B7">
            <w:pPr>
              <w:pStyle w:val="Default"/>
              <w:rPr>
                <w:rFonts w:ascii="Times New Roman" w:hAnsi="Times New Roman"/>
                <w:color w:val="auto"/>
                <w:sz w:val="18"/>
                <w:szCs w:val="18"/>
              </w:rPr>
            </w:pPr>
          </w:p>
        </w:tc>
      </w:tr>
      <w:tr w:rsidR="00033D5E" w:rsidRPr="00214E5F" w14:paraId="07910833" w14:textId="77777777" w:rsidTr="00732F98">
        <w:trPr>
          <w:trHeight w:val="333"/>
        </w:trPr>
        <w:tc>
          <w:tcPr>
            <w:tcW w:w="1645" w:type="dxa"/>
            <w:shd w:val="clear" w:color="auto" w:fill="auto"/>
          </w:tcPr>
          <w:p w14:paraId="046A075F" w14:textId="77777777" w:rsidR="00033D5E" w:rsidRPr="003143EE" w:rsidRDefault="00033D5E" w:rsidP="00033D5E">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8</w:t>
            </w:r>
          </w:p>
        </w:tc>
        <w:tc>
          <w:tcPr>
            <w:tcW w:w="4768" w:type="dxa"/>
            <w:shd w:val="clear" w:color="auto" w:fill="auto"/>
          </w:tcPr>
          <w:p w14:paraId="68031A0E" w14:textId="7B9AF3FA" w:rsidR="00033D5E" w:rsidRPr="0028104C" w:rsidRDefault="007564FD" w:rsidP="00033D5E">
            <w:pPr>
              <w:pStyle w:val="Default"/>
              <w:rPr>
                <w:rFonts w:ascii="Times New Roman" w:hAnsi="Times New Roman"/>
                <w:color w:val="auto"/>
                <w:sz w:val="18"/>
                <w:szCs w:val="18"/>
              </w:rPr>
            </w:pPr>
            <w:r>
              <w:rPr>
                <w:rFonts w:ascii="Times New Roman" w:hAnsi="Times New Roman"/>
                <w:color w:val="auto"/>
                <w:sz w:val="18"/>
                <w:szCs w:val="18"/>
              </w:rPr>
              <w:t>Creating Actions Steps for Success/Marketing Blitz</w:t>
            </w:r>
          </w:p>
        </w:tc>
        <w:tc>
          <w:tcPr>
            <w:tcW w:w="3207" w:type="dxa"/>
            <w:shd w:val="clear" w:color="auto" w:fill="auto"/>
          </w:tcPr>
          <w:p w14:paraId="07093709" w14:textId="775182D2" w:rsidR="00033D5E" w:rsidRPr="000B7C26" w:rsidRDefault="00033D5E" w:rsidP="00033D5E">
            <w:pPr>
              <w:pStyle w:val="Default"/>
              <w:rPr>
                <w:rFonts w:ascii="Times New Roman" w:hAnsi="Times New Roman"/>
                <w:color w:val="00B050"/>
                <w:sz w:val="18"/>
                <w:szCs w:val="18"/>
              </w:rPr>
            </w:pPr>
            <w:r w:rsidRPr="0028104C">
              <w:rPr>
                <w:rFonts w:ascii="Times New Roman" w:hAnsi="Times New Roman"/>
                <w:color w:val="00B050"/>
                <w:sz w:val="18"/>
                <w:szCs w:val="18"/>
              </w:rPr>
              <w:t>Paper 1 due</w:t>
            </w:r>
            <w:r w:rsidR="007564FD">
              <w:rPr>
                <w:rFonts w:ascii="Times New Roman" w:hAnsi="Times New Roman"/>
                <w:color w:val="00B050"/>
                <w:sz w:val="18"/>
                <w:szCs w:val="18"/>
              </w:rPr>
              <w:t xml:space="preserve"> (1 page business plan)</w:t>
            </w:r>
          </w:p>
        </w:tc>
      </w:tr>
      <w:tr w:rsidR="00C647B7" w:rsidRPr="00214E5F" w14:paraId="388C4E9B" w14:textId="77777777" w:rsidTr="00732F98">
        <w:trPr>
          <w:trHeight w:val="314"/>
        </w:trPr>
        <w:tc>
          <w:tcPr>
            <w:tcW w:w="1645" w:type="dxa"/>
            <w:shd w:val="clear" w:color="auto" w:fill="auto"/>
          </w:tcPr>
          <w:p w14:paraId="61F43B48" w14:textId="77777777" w:rsidR="00C647B7" w:rsidRPr="003143EE" w:rsidRDefault="00C647B7" w:rsidP="00C647B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9</w:t>
            </w:r>
          </w:p>
        </w:tc>
        <w:tc>
          <w:tcPr>
            <w:tcW w:w="4768" w:type="dxa"/>
            <w:shd w:val="clear" w:color="auto" w:fill="auto"/>
          </w:tcPr>
          <w:p w14:paraId="7193202E" w14:textId="4174D894" w:rsidR="00C647B7" w:rsidRPr="0028104C" w:rsidRDefault="007564FD" w:rsidP="00C647B7">
            <w:pPr>
              <w:pStyle w:val="Default"/>
              <w:rPr>
                <w:rFonts w:ascii="Times New Roman" w:hAnsi="Times New Roman"/>
                <w:color w:val="auto"/>
                <w:sz w:val="18"/>
                <w:szCs w:val="18"/>
              </w:rPr>
            </w:pPr>
            <w:r>
              <w:rPr>
                <w:rFonts w:ascii="Times New Roman" w:hAnsi="Times New Roman"/>
                <w:color w:val="auto"/>
                <w:sz w:val="18"/>
                <w:szCs w:val="18"/>
              </w:rPr>
              <w:t>The Financial Plan, Sources of Capital, Funding</w:t>
            </w:r>
          </w:p>
        </w:tc>
        <w:tc>
          <w:tcPr>
            <w:tcW w:w="3207" w:type="dxa"/>
            <w:shd w:val="clear" w:color="auto" w:fill="auto"/>
          </w:tcPr>
          <w:p w14:paraId="558DB602" w14:textId="5C8CB599" w:rsidR="00C647B7" w:rsidRPr="0028104C" w:rsidRDefault="007564FD" w:rsidP="00C647B7">
            <w:pPr>
              <w:pStyle w:val="Default"/>
              <w:rPr>
                <w:rFonts w:ascii="Times New Roman" w:hAnsi="Times New Roman"/>
                <w:color w:val="00B0F0"/>
                <w:sz w:val="18"/>
                <w:szCs w:val="18"/>
              </w:rPr>
            </w:pPr>
            <w:r>
              <w:rPr>
                <w:rFonts w:ascii="Times New Roman" w:hAnsi="Times New Roman"/>
                <w:color w:val="00B0F0"/>
                <w:sz w:val="18"/>
                <w:szCs w:val="18"/>
              </w:rPr>
              <w:t>Read Chapters 10-11</w:t>
            </w:r>
          </w:p>
        </w:tc>
      </w:tr>
      <w:tr w:rsidR="00C647B7" w:rsidRPr="00214E5F" w14:paraId="00CF4E7F" w14:textId="77777777" w:rsidTr="00732F98">
        <w:trPr>
          <w:trHeight w:val="333"/>
        </w:trPr>
        <w:tc>
          <w:tcPr>
            <w:tcW w:w="1645" w:type="dxa"/>
            <w:shd w:val="clear" w:color="auto" w:fill="auto"/>
          </w:tcPr>
          <w:p w14:paraId="79B06F04" w14:textId="77777777" w:rsidR="00C647B7" w:rsidRPr="003143EE" w:rsidRDefault="00C647B7" w:rsidP="00C647B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10</w:t>
            </w:r>
          </w:p>
        </w:tc>
        <w:tc>
          <w:tcPr>
            <w:tcW w:w="4768" w:type="dxa"/>
            <w:shd w:val="clear" w:color="auto" w:fill="auto"/>
          </w:tcPr>
          <w:p w14:paraId="0FF0D5AE" w14:textId="02607A4E" w:rsidR="007564FD" w:rsidRPr="0028104C" w:rsidRDefault="007564FD" w:rsidP="00C647B7">
            <w:pPr>
              <w:pStyle w:val="Default"/>
              <w:rPr>
                <w:rFonts w:ascii="Times New Roman" w:hAnsi="Times New Roman"/>
                <w:color w:val="auto"/>
                <w:sz w:val="18"/>
                <w:szCs w:val="18"/>
              </w:rPr>
            </w:pPr>
            <w:r w:rsidRPr="00D87E67">
              <w:rPr>
                <w:rFonts w:ascii="Times New Roman" w:hAnsi="Times New Roman"/>
                <w:b/>
                <w:bCs/>
                <w:color w:val="auto"/>
                <w:sz w:val="18"/>
                <w:szCs w:val="18"/>
              </w:rPr>
              <w:t>Resource highlight</w:t>
            </w:r>
            <w:r>
              <w:rPr>
                <w:rFonts w:ascii="Times New Roman" w:hAnsi="Times New Roman"/>
                <w:color w:val="auto"/>
                <w:sz w:val="18"/>
                <w:szCs w:val="18"/>
              </w:rPr>
              <w:t xml:space="preserve"> – SCORE Mentors KC/1 </w:t>
            </w:r>
            <w:proofErr w:type="gramStart"/>
            <w:r>
              <w:rPr>
                <w:rFonts w:ascii="Times New Roman" w:hAnsi="Times New Roman"/>
                <w:color w:val="auto"/>
                <w:sz w:val="18"/>
                <w:szCs w:val="18"/>
              </w:rPr>
              <w:t>Million</w:t>
            </w:r>
            <w:proofErr w:type="gramEnd"/>
            <w:r>
              <w:rPr>
                <w:rFonts w:ascii="Times New Roman" w:hAnsi="Times New Roman"/>
                <w:color w:val="auto"/>
                <w:sz w:val="18"/>
                <w:szCs w:val="18"/>
              </w:rPr>
              <w:t xml:space="preserve"> Cups</w:t>
            </w:r>
          </w:p>
        </w:tc>
        <w:tc>
          <w:tcPr>
            <w:tcW w:w="3207" w:type="dxa"/>
            <w:shd w:val="clear" w:color="auto" w:fill="auto"/>
          </w:tcPr>
          <w:p w14:paraId="3828659F" w14:textId="3062767B" w:rsidR="00C647B7" w:rsidRPr="0028104C" w:rsidRDefault="00C647B7" w:rsidP="007564FD">
            <w:pPr>
              <w:pStyle w:val="Default"/>
              <w:rPr>
                <w:rFonts w:ascii="Times New Roman" w:hAnsi="Times New Roman"/>
                <w:color w:val="00B0F0"/>
                <w:sz w:val="18"/>
                <w:szCs w:val="18"/>
              </w:rPr>
            </w:pPr>
          </w:p>
        </w:tc>
      </w:tr>
      <w:tr w:rsidR="00C647B7" w:rsidRPr="00214E5F" w14:paraId="76C5AB43" w14:textId="77777777" w:rsidTr="00732F98">
        <w:trPr>
          <w:trHeight w:val="314"/>
        </w:trPr>
        <w:tc>
          <w:tcPr>
            <w:tcW w:w="1645" w:type="dxa"/>
            <w:shd w:val="clear" w:color="auto" w:fill="auto"/>
          </w:tcPr>
          <w:p w14:paraId="2C03076C" w14:textId="77777777" w:rsidR="00C647B7" w:rsidRPr="003143EE" w:rsidRDefault="00C647B7" w:rsidP="00C647B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11</w:t>
            </w:r>
          </w:p>
        </w:tc>
        <w:tc>
          <w:tcPr>
            <w:tcW w:w="4768" w:type="dxa"/>
            <w:shd w:val="clear" w:color="auto" w:fill="auto"/>
          </w:tcPr>
          <w:p w14:paraId="0B40974D" w14:textId="2489A2B3" w:rsidR="007564FD" w:rsidRPr="0028104C" w:rsidRDefault="007564FD" w:rsidP="00C647B7">
            <w:pPr>
              <w:pStyle w:val="Default"/>
              <w:rPr>
                <w:rFonts w:ascii="Times New Roman" w:hAnsi="Times New Roman"/>
                <w:color w:val="auto"/>
                <w:sz w:val="18"/>
                <w:szCs w:val="18"/>
              </w:rPr>
            </w:pPr>
            <w:r w:rsidRPr="00D87E67">
              <w:rPr>
                <w:rFonts w:ascii="Times New Roman" w:hAnsi="Times New Roman"/>
                <w:b/>
                <w:bCs/>
                <w:color w:val="auto"/>
                <w:sz w:val="18"/>
                <w:szCs w:val="18"/>
              </w:rPr>
              <w:t>Local company spotlight</w:t>
            </w:r>
            <w:r>
              <w:rPr>
                <w:rFonts w:ascii="Times New Roman" w:hAnsi="Times New Roman"/>
                <w:color w:val="auto"/>
                <w:sz w:val="18"/>
                <w:szCs w:val="18"/>
              </w:rPr>
              <w:t xml:space="preserve"> (HR Block/Cerner/Hallmark/Sprint)</w:t>
            </w:r>
          </w:p>
        </w:tc>
        <w:tc>
          <w:tcPr>
            <w:tcW w:w="3207" w:type="dxa"/>
            <w:shd w:val="clear" w:color="auto" w:fill="auto"/>
          </w:tcPr>
          <w:p w14:paraId="1ED1EEDF" w14:textId="54367B5D" w:rsidR="00C647B7" w:rsidRPr="00527EF5" w:rsidRDefault="00527EF5" w:rsidP="00C647B7">
            <w:pPr>
              <w:pStyle w:val="Default"/>
              <w:rPr>
                <w:rFonts w:ascii="Times New Roman" w:hAnsi="Times New Roman"/>
                <w:b/>
                <w:bCs/>
                <w:color w:val="auto"/>
                <w:sz w:val="18"/>
                <w:szCs w:val="18"/>
              </w:rPr>
            </w:pPr>
            <w:r w:rsidRPr="00527EF5">
              <w:rPr>
                <w:rFonts w:ascii="Times New Roman" w:hAnsi="Times New Roman"/>
                <w:b/>
                <w:bCs/>
                <w:color w:val="auto"/>
                <w:sz w:val="18"/>
                <w:szCs w:val="18"/>
              </w:rPr>
              <w:t>Exam 2 (chapter 4, 7, 10, 11)</w:t>
            </w:r>
          </w:p>
        </w:tc>
      </w:tr>
      <w:tr w:rsidR="00D87E67" w:rsidRPr="00214E5F" w14:paraId="7C8601E2" w14:textId="77777777" w:rsidTr="00732F98">
        <w:trPr>
          <w:trHeight w:val="333"/>
        </w:trPr>
        <w:tc>
          <w:tcPr>
            <w:tcW w:w="1645" w:type="dxa"/>
            <w:shd w:val="clear" w:color="auto" w:fill="auto"/>
          </w:tcPr>
          <w:p w14:paraId="184829C5" w14:textId="77777777" w:rsidR="00D87E67" w:rsidRPr="003143EE" w:rsidRDefault="00D87E67" w:rsidP="00D87E6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12</w:t>
            </w:r>
          </w:p>
        </w:tc>
        <w:tc>
          <w:tcPr>
            <w:tcW w:w="4768" w:type="dxa"/>
            <w:shd w:val="clear" w:color="auto" w:fill="auto"/>
          </w:tcPr>
          <w:p w14:paraId="49DFECAE" w14:textId="3AA57783" w:rsidR="00D87E67" w:rsidRDefault="00D87E67" w:rsidP="00D87E67">
            <w:pPr>
              <w:pStyle w:val="Default"/>
              <w:rPr>
                <w:rFonts w:ascii="Times New Roman" w:hAnsi="Times New Roman"/>
                <w:color w:val="auto"/>
                <w:sz w:val="18"/>
                <w:szCs w:val="18"/>
              </w:rPr>
            </w:pPr>
            <w:r w:rsidRPr="00D87E67">
              <w:rPr>
                <w:rFonts w:ascii="Times New Roman" w:hAnsi="Times New Roman"/>
                <w:b/>
                <w:bCs/>
                <w:color w:val="auto"/>
                <w:sz w:val="18"/>
                <w:szCs w:val="18"/>
              </w:rPr>
              <w:t>Resource highlight</w:t>
            </w:r>
            <w:r>
              <w:rPr>
                <w:rFonts w:ascii="Times New Roman" w:hAnsi="Times New Roman"/>
                <w:color w:val="auto"/>
                <w:sz w:val="18"/>
                <w:szCs w:val="18"/>
              </w:rPr>
              <w:t xml:space="preserve"> – Kauffman Foundation</w:t>
            </w:r>
            <w:r w:rsidR="00527EF5">
              <w:rPr>
                <w:rFonts w:ascii="Times New Roman" w:hAnsi="Times New Roman"/>
                <w:color w:val="auto"/>
                <w:sz w:val="18"/>
                <w:szCs w:val="18"/>
              </w:rPr>
              <w:t>/</w:t>
            </w:r>
            <w:r>
              <w:rPr>
                <w:rFonts w:ascii="Times New Roman" w:hAnsi="Times New Roman"/>
                <w:color w:val="auto"/>
                <w:sz w:val="18"/>
                <w:szCs w:val="18"/>
              </w:rPr>
              <w:t>KC Source</w:t>
            </w:r>
            <w:r w:rsidR="00527EF5">
              <w:rPr>
                <w:rFonts w:ascii="Times New Roman" w:hAnsi="Times New Roman"/>
                <w:color w:val="auto"/>
                <w:sz w:val="18"/>
                <w:szCs w:val="18"/>
              </w:rPr>
              <w:t xml:space="preserve"> </w:t>
            </w:r>
            <w:r>
              <w:rPr>
                <w:rFonts w:ascii="Times New Roman" w:hAnsi="Times New Roman"/>
                <w:color w:val="auto"/>
                <w:sz w:val="18"/>
                <w:szCs w:val="18"/>
              </w:rPr>
              <w:t xml:space="preserve">Link </w:t>
            </w:r>
          </w:p>
          <w:p w14:paraId="2DB6C76D" w14:textId="3B0C6EAD" w:rsidR="00527EF5" w:rsidRPr="0028104C" w:rsidRDefault="00527EF5" w:rsidP="00D87E67">
            <w:pPr>
              <w:pStyle w:val="Default"/>
              <w:rPr>
                <w:rFonts w:ascii="Times New Roman" w:hAnsi="Times New Roman"/>
                <w:color w:val="auto"/>
                <w:sz w:val="18"/>
                <w:szCs w:val="18"/>
              </w:rPr>
            </w:pPr>
            <w:r w:rsidRPr="00527EF5">
              <w:rPr>
                <w:rFonts w:ascii="Times New Roman" w:hAnsi="Times New Roman"/>
                <w:color w:val="00B050"/>
                <w:sz w:val="18"/>
                <w:szCs w:val="18"/>
              </w:rPr>
              <w:t>Introduce final project</w:t>
            </w:r>
          </w:p>
        </w:tc>
        <w:tc>
          <w:tcPr>
            <w:tcW w:w="3207" w:type="dxa"/>
            <w:shd w:val="clear" w:color="auto" w:fill="auto"/>
          </w:tcPr>
          <w:p w14:paraId="07E1CD1A" w14:textId="78E6BCF2" w:rsidR="00D87E67" w:rsidRPr="0028104C" w:rsidRDefault="00D87E67" w:rsidP="00D87E67">
            <w:pPr>
              <w:pStyle w:val="Default"/>
              <w:rPr>
                <w:rFonts w:ascii="Times New Roman" w:hAnsi="Times New Roman"/>
                <w:color w:val="00B050"/>
                <w:sz w:val="18"/>
                <w:szCs w:val="18"/>
              </w:rPr>
            </w:pPr>
          </w:p>
        </w:tc>
      </w:tr>
      <w:tr w:rsidR="00D87E67" w:rsidRPr="00214E5F" w14:paraId="735CEC38" w14:textId="77777777" w:rsidTr="00732F98">
        <w:trPr>
          <w:trHeight w:val="314"/>
        </w:trPr>
        <w:tc>
          <w:tcPr>
            <w:tcW w:w="1645" w:type="dxa"/>
            <w:shd w:val="clear" w:color="auto" w:fill="auto"/>
          </w:tcPr>
          <w:p w14:paraId="3C033815" w14:textId="77777777" w:rsidR="00D87E67" w:rsidRPr="003143EE" w:rsidRDefault="00D87E67" w:rsidP="00D87E6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13</w:t>
            </w:r>
          </w:p>
        </w:tc>
        <w:tc>
          <w:tcPr>
            <w:tcW w:w="4768" w:type="dxa"/>
            <w:shd w:val="clear" w:color="auto" w:fill="auto"/>
          </w:tcPr>
          <w:p w14:paraId="628B5691" w14:textId="0AB86BF0" w:rsidR="00D87E67" w:rsidRPr="0028104C" w:rsidRDefault="00D87E67" w:rsidP="00D87E67">
            <w:pPr>
              <w:pStyle w:val="Default"/>
              <w:rPr>
                <w:rFonts w:ascii="Times New Roman" w:hAnsi="Times New Roman"/>
                <w:color w:val="auto"/>
                <w:sz w:val="18"/>
                <w:szCs w:val="18"/>
              </w:rPr>
            </w:pPr>
            <w:r>
              <w:rPr>
                <w:rFonts w:ascii="Times New Roman" w:hAnsi="Times New Roman"/>
                <w:color w:val="auto"/>
                <w:sz w:val="18"/>
                <w:szCs w:val="18"/>
              </w:rPr>
              <w:t>Informal Risk Capital, Venture Capital, and Going Public</w:t>
            </w:r>
          </w:p>
        </w:tc>
        <w:tc>
          <w:tcPr>
            <w:tcW w:w="3207" w:type="dxa"/>
            <w:shd w:val="clear" w:color="auto" w:fill="auto"/>
          </w:tcPr>
          <w:p w14:paraId="3FBDE73D" w14:textId="49C7620F" w:rsidR="00D87E67" w:rsidRPr="0028104C" w:rsidRDefault="00D87E67" w:rsidP="00D87E67">
            <w:pPr>
              <w:pStyle w:val="Default"/>
              <w:rPr>
                <w:rFonts w:ascii="Times New Roman" w:hAnsi="Times New Roman"/>
                <w:color w:val="00B0F0"/>
                <w:sz w:val="18"/>
                <w:szCs w:val="18"/>
              </w:rPr>
            </w:pPr>
            <w:r w:rsidRPr="0028104C">
              <w:rPr>
                <w:rFonts w:ascii="Times New Roman" w:hAnsi="Times New Roman"/>
                <w:color w:val="auto"/>
                <w:sz w:val="18"/>
                <w:szCs w:val="18"/>
              </w:rPr>
              <w:t xml:space="preserve">Read chapter 12 in </w:t>
            </w:r>
            <w:r>
              <w:rPr>
                <w:rFonts w:ascii="Times New Roman" w:hAnsi="Times New Roman"/>
                <w:color w:val="auto"/>
                <w:sz w:val="18"/>
                <w:szCs w:val="18"/>
              </w:rPr>
              <w:t>Entrepreneurship text</w:t>
            </w:r>
          </w:p>
        </w:tc>
      </w:tr>
      <w:tr w:rsidR="00D87E67" w:rsidRPr="00214E5F" w14:paraId="607E9914" w14:textId="77777777" w:rsidTr="00732F98">
        <w:trPr>
          <w:trHeight w:val="333"/>
        </w:trPr>
        <w:tc>
          <w:tcPr>
            <w:tcW w:w="1645" w:type="dxa"/>
            <w:shd w:val="clear" w:color="auto" w:fill="auto"/>
          </w:tcPr>
          <w:p w14:paraId="4EDF111C" w14:textId="77777777" w:rsidR="00D87E67" w:rsidRPr="003143EE" w:rsidRDefault="00D87E67" w:rsidP="00D87E67">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14</w:t>
            </w:r>
          </w:p>
        </w:tc>
        <w:tc>
          <w:tcPr>
            <w:tcW w:w="4768" w:type="dxa"/>
            <w:shd w:val="clear" w:color="auto" w:fill="auto"/>
          </w:tcPr>
          <w:p w14:paraId="45DA2131" w14:textId="678A8791" w:rsidR="00D87E67" w:rsidRPr="0028104C" w:rsidRDefault="00D87E67" w:rsidP="00D87E67">
            <w:pPr>
              <w:pStyle w:val="Default"/>
              <w:rPr>
                <w:rFonts w:ascii="Times New Roman" w:hAnsi="Times New Roman"/>
                <w:color w:val="auto"/>
                <w:sz w:val="18"/>
                <w:szCs w:val="18"/>
              </w:rPr>
            </w:pPr>
            <w:r>
              <w:rPr>
                <w:rFonts w:ascii="Times New Roman" w:hAnsi="Times New Roman"/>
                <w:color w:val="auto"/>
                <w:sz w:val="18"/>
                <w:szCs w:val="18"/>
              </w:rPr>
              <w:t>Accessing Resources for Growth for External Sources</w:t>
            </w:r>
          </w:p>
        </w:tc>
        <w:tc>
          <w:tcPr>
            <w:tcW w:w="3207" w:type="dxa"/>
            <w:shd w:val="clear" w:color="auto" w:fill="auto"/>
          </w:tcPr>
          <w:p w14:paraId="5C381E74" w14:textId="4380ED29" w:rsidR="00D87E67" w:rsidRPr="0028104C" w:rsidRDefault="00D87E67" w:rsidP="00D87E67">
            <w:pPr>
              <w:pStyle w:val="Default"/>
              <w:rPr>
                <w:rFonts w:ascii="Times New Roman" w:hAnsi="Times New Roman"/>
                <w:color w:val="auto"/>
                <w:sz w:val="18"/>
                <w:szCs w:val="18"/>
              </w:rPr>
            </w:pPr>
            <w:r w:rsidRPr="0028104C">
              <w:rPr>
                <w:rFonts w:ascii="Times New Roman" w:hAnsi="Times New Roman"/>
                <w:color w:val="auto"/>
                <w:sz w:val="18"/>
                <w:szCs w:val="18"/>
              </w:rPr>
              <w:t xml:space="preserve">Read chapter 14 in </w:t>
            </w:r>
            <w:r>
              <w:rPr>
                <w:rFonts w:ascii="Times New Roman" w:hAnsi="Times New Roman"/>
                <w:color w:val="auto"/>
                <w:sz w:val="18"/>
                <w:szCs w:val="18"/>
              </w:rPr>
              <w:t>Entrepreneurship text</w:t>
            </w:r>
          </w:p>
          <w:p w14:paraId="2D52E742" w14:textId="30719D84" w:rsidR="00D87E67" w:rsidRPr="0028104C" w:rsidRDefault="00D87E67" w:rsidP="00D87E67">
            <w:pPr>
              <w:pStyle w:val="Default"/>
              <w:rPr>
                <w:rFonts w:ascii="Times New Roman" w:hAnsi="Times New Roman"/>
                <w:color w:val="00B0F0"/>
                <w:sz w:val="18"/>
                <w:szCs w:val="18"/>
              </w:rPr>
            </w:pPr>
          </w:p>
        </w:tc>
      </w:tr>
      <w:tr w:rsidR="00527EF5" w:rsidRPr="00214E5F" w14:paraId="4E37046C" w14:textId="77777777" w:rsidTr="00732F98">
        <w:trPr>
          <w:trHeight w:val="333"/>
        </w:trPr>
        <w:tc>
          <w:tcPr>
            <w:tcW w:w="1645" w:type="dxa"/>
            <w:shd w:val="clear" w:color="auto" w:fill="auto"/>
          </w:tcPr>
          <w:p w14:paraId="73C386C1" w14:textId="77777777" w:rsidR="00527EF5" w:rsidRPr="003143EE" w:rsidRDefault="00527EF5" w:rsidP="00527EF5">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15</w:t>
            </w:r>
          </w:p>
        </w:tc>
        <w:tc>
          <w:tcPr>
            <w:tcW w:w="4768" w:type="dxa"/>
            <w:shd w:val="clear" w:color="auto" w:fill="auto"/>
          </w:tcPr>
          <w:p w14:paraId="2F1588EF" w14:textId="337A8035" w:rsidR="00527EF5" w:rsidRPr="0028104C" w:rsidRDefault="00527EF5" w:rsidP="00527EF5">
            <w:pPr>
              <w:pStyle w:val="Default"/>
              <w:rPr>
                <w:rFonts w:ascii="Times New Roman" w:hAnsi="Times New Roman"/>
                <w:color w:val="auto"/>
                <w:sz w:val="18"/>
                <w:szCs w:val="18"/>
              </w:rPr>
            </w:pPr>
            <w:r w:rsidRPr="00527EF5">
              <w:rPr>
                <w:rFonts w:ascii="Times New Roman" w:hAnsi="Times New Roman"/>
                <w:b/>
                <w:bCs/>
                <w:color w:val="auto"/>
                <w:sz w:val="18"/>
                <w:szCs w:val="18"/>
              </w:rPr>
              <w:t xml:space="preserve">Resource </w:t>
            </w:r>
            <w:r w:rsidRPr="00B60A73">
              <w:rPr>
                <w:rFonts w:ascii="Times New Roman" w:hAnsi="Times New Roman"/>
                <w:b/>
                <w:bCs/>
                <w:color w:val="auto"/>
                <w:sz w:val="18"/>
                <w:szCs w:val="18"/>
              </w:rPr>
              <w:t xml:space="preserve">highlight </w:t>
            </w:r>
            <w:r w:rsidR="00B60A73" w:rsidRPr="00B60A73">
              <w:rPr>
                <w:rFonts w:ascii="Times New Roman" w:hAnsi="Times New Roman"/>
                <w:b/>
                <w:bCs/>
                <w:color w:val="auto"/>
                <w:sz w:val="18"/>
                <w:szCs w:val="18"/>
              </w:rPr>
              <w:t>&amp; tour</w:t>
            </w:r>
            <w:r w:rsidR="00B60A73">
              <w:rPr>
                <w:rFonts w:ascii="Times New Roman" w:hAnsi="Times New Roman"/>
                <w:color w:val="auto"/>
                <w:sz w:val="18"/>
                <w:szCs w:val="18"/>
              </w:rPr>
              <w:t xml:space="preserve"> </w:t>
            </w:r>
            <w:r>
              <w:rPr>
                <w:rFonts w:ascii="Times New Roman" w:hAnsi="Times New Roman"/>
                <w:color w:val="auto"/>
                <w:sz w:val="18"/>
                <w:szCs w:val="18"/>
              </w:rPr>
              <w:t>– KCK Chamber of Commerce</w:t>
            </w:r>
            <w:r w:rsidR="00CF2BFC">
              <w:rPr>
                <w:rFonts w:ascii="Times New Roman" w:hAnsi="Times New Roman"/>
                <w:color w:val="auto"/>
                <w:sz w:val="18"/>
                <w:szCs w:val="18"/>
              </w:rPr>
              <w:t>/Greater KC Chamber of Commerce</w:t>
            </w:r>
            <w:r w:rsidR="00B60A73">
              <w:rPr>
                <w:rFonts w:ascii="Times New Roman" w:hAnsi="Times New Roman"/>
                <w:color w:val="auto"/>
                <w:sz w:val="18"/>
                <w:szCs w:val="18"/>
              </w:rPr>
              <w:t xml:space="preserve"> </w:t>
            </w:r>
          </w:p>
        </w:tc>
        <w:tc>
          <w:tcPr>
            <w:tcW w:w="3207" w:type="dxa"/>
            <w:shd w:val="clear" w:color="auto" w:fill="auto"/>
          </w:tcPr>
          <w:p w14:paraId="10094209" w14:textId="19C48EDA" w:rsidR="00527EF5" w:rsidRPr="0028104C" w:rsidRDefault="00527EF5" w:rsidP="00527EF5">
            <w:pPr>
              <w:pStyle w:val="Default"/>
              <w:rPr>
                <w:rFonts w:ascii="Times New Roman" w:hAnsi="Times New Roman"/>
                <w:color w:val="FF0000"/>
                <w:sz w:val="18"/>
                <w:szCs w:val="18"/>
              </w:rPr>
            </w:pPr>
            <w:r>
              <w:rPr>
                <w:rFonts w:ascii="Times New Roman" w:hAnsi="Times New Roman"/>
                <w:color w:val="00B0F0"/>
                <w:sz w:val="18"/>
                <w:szCs w:val="18"/>
              </w:rPr>
              <w:t>Homework – Review Kauffman website and FB page, prepare 2-3 questions</w:t>
            </w:r>
          </w:p>
        </w:tc>
      </w:tr>
      <w:tr w:rsidR="00527EF5" w:rsidRPr="00214E5F" w14:paraId="1F259B68" w14:textId="77777777" w:rsidTr="00732F98">
        <w:trPr>
          <w:trHeight w:val="314"/>
        </w:trPr>
        <w:tc>
          <w:tcPr>
            <w:tcW w:w="1645" w:type="dxa"/>
            <w:shd w:val="clear" w:color="auto" w:fill="auto"/>
          </w:tcPr>
          <w:p w14:paraId="2FB18312" w14:textId="77777777" w:rsidR="00527EF5" w:rsidRPr="003143EE" w:rsidRDefault="00527EF5" w:rsidP="00527EF5">
            <w:pPr>
              <w:pStyle w:val="Default"/>
              <w:jc w:val="center"/>
              <w:rPr>
                <w:rFonts w:ascii="Times New Roman" w:hAnsi="Times New Roman"/>
                <w:b/>
                <w:bCs/>
                <w:color w:val="auto"/>
                <w:sz w:val="18"/>
                <w:szCs w:val="18"/>
              </w:rPr>
            </w:pPr>
            <w:r w:rsidRPr="003143EE">
              <w:rPr>
                <w:rFonts w:ascii="Times New Roman" w:hAnsi="Times New Roman"/>
                <w:b/>
                <w:bCs/>
                <w:color w:val="auto"/>
                <w:sz w:val="18"/>
                <w:szCs w:val="18"/>
              </w:rPr>
              <w:t>Week 16</w:t>
            </w:r>
          </w:p>
        </w:tc>
        <w:tc>
          <w:tcPr>
            <w:tcW w:w="4768" w:type="dxa"/>
            <w:shd w:val="clear" w:color="auto" w:fill="auto"/>
          </w:tcPr>
          <w:p w14:paraId="47FE093A" w14:textId="25F76182" w:rsidR="00527EF5" w:rsidRPr="0028104C" w:rsidRDefault="00527EF5" w:rsidP="00527EF5">
            <w:pPr>
              <w:pStyle w:val="Default"/>
              <w:rPr>
                <w:rFonts w:ascii="Times New Roman" w:hAnsi="Times New Roman"/>
                <w:color w:val="auto"/>
                <w:sz w:val="18"/>
                <w:szCs w:val="18"/>
              </w:rPr>
            </w:pPr>
            <w:r>
              <w:rPr>
                <w:rFonts w:ascii="Times New Roman" w:hAnsi="Times New Roman"/>
                <w:color w:val="auto"/>
                <w:sz w:val="18"/>
                <w:szCs w:val="18"/>
              </w:rPr>
              <w:t>Final Presentations</w:t>
            </w:r>
          </w:p>
        </w:tc>
        <w:tc>
          <w:tcPr>
            <w:tcW w:w="3207" w:type="dxa"/>
            <w:shd w:val="clear" w:color="auto" w:fill="auto"/>
          </w:tcPr>
          <w:p w14:paraId="2D4F158A" w14:textId="3094714D" w:rsidR="00527EF5" w:rsidRPr="0028104C" w:rsidRDefault="00527EF5" w:rsidP="00527EF5">
            <w:pPr>
              <w:pStyle w:val="Default"/>
              <w:rPr>
                <w:rFonts w:ascii="Times New Roman" w:hAnsi="Times New Roman"/>
                <w:color w:val="00B050"/>
                <w:sz w:val="18"/>
                <w:szCs w:val="18"/>
              </w:rPr>
            </w:pPr>
            <w:r w:rsidRPr="0028104C">
              <w:rPr>
                <w:rFonts w:ascii="Times New Roman" w:hAnsi="Times New Roman"/>
                <w:color w:val="00B050"/>
                <w:sz w:val="18"/>
                <w:szCs w:val="18"/>
              </w:rPr>
              <w:t xml:space="preserve">Paper </w:t>
            </w:r>
            <w:r>
              <w:rPr>
                <w:rFonts w:ascii="Times New Roman" w:hAnsi="Times New Roman"/>
                <w:color w:val="00B050"/>
                <w:sz w:val="18"/>
                <w:szCs w:val="18"/>
              </w:rPr>
              <w:t>2</w:t>
            </w:r>
            <w:r w:rsidRPr="0028104C">
              <w:rPr>
                <w:rFonts w:ascii="Times New Roman" w:hAnsi="Times New Roman"/>
                <w:color w:val="00B050"/>
                <w:sz w:val="18"/>
                <w:szCs w:val="18"/>
              </w:rPr>
              <w:t>/final project due</w:t>
            </w:r>
          </w:p>
          <w:p w14:paraId="52659C2F" w14:textId="77777777" w:rsidR="00527EF5" w:rsidRPr="0028104C" w:rsidRDefault="00527EF5" w:rsidP="00527EF5">
            <w:pPr>
              <w:pStyle w:val="Default"/>
              <w:rPr>
                <w:rFonts w:ascii="Times New Roman" w:hAnsi="Times New Roman"/>
                <w:b/>
                <w:color w:val="auto"/>
                <w:sz w:val="18"/>
                <w:szCs w:val="18"/>
              </w:rPr>
            </w:pPr>
            <w:r w:rsidRPr="0028104C">
              <w:rPr>
                <w:rFonts w:ascii="Times New Roman" w:hAnsi="Times New Roman"/>
                <w:b/>
                <w:color w:val="auto"/>
                <w:sz w:val="18"/>
                <w:szCs w:val="18"/>
              </w:rPr>
              <w:t>Final Exam (comprehensive)</w:t>
            </w:r>
          </w:p>
        </w:tc>
      </w:tr>
    </w:tbl>
    <w:p w14:paraId="00C7A094" w14:textId="77777777" w:rsidR="007F427E" w:rsidRDefault="007F427E" w:rsidP="007F427E">
      <w:pPr>
        <w:pStyle w:val="Default"/>
        <w:rPr>
          <w:rFonts w:ascii="Times New Roman" w:hAnsi="Times New Roman"/>
          <w:color w:val="auto"/>
          <w:sz w:val="22"/>
          <w:szCs w:val="22"/>
        </w:rPr>
      </w:pPr>
    </w:p>
    <w:p w14:paraId="61C9378E" w14:textId="426A96D6" w:rsidR="007F427E" w:rsidRDefault="007F427E" w:rsidP="00F7346C">
      <w:pPr>
        <w:pStyle w:val="Default"/>
      </w:pPr>
    </w:p>
    <w:sectPr w:rsidR="007F427E" w:rsidSect="007F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7CE1" w14:textId="77777777" w:rsidR="000B7C26" w:rsidRDefault="000B7C26" w:rsidP="007F427E">
      <w:r>
        <w:separator/>
      </w:r>
    </w:p>
  </w:endnote>
  <w:endnote w:type="continuationSeparator" w:id="0">
    <w:p w14:paraId="739C7786" w14:textId="77777777" w:rsidR="000B7C26" w:rsidRDefault="000B7C26" w:rsidP="007F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78502"/>
      <w:docPartObj>
        <w:docPartGallery w:val="Page Numbers (Bottom of Page)"/>
        <w:docPartUnique/>
      </w:docPartObj>
    </w:sdtPr>
    <w:sdtEndPr/>
    <w:sdtContent>
      <w:sdt>
        <w:sdtPr>
          <w:id w:val="-1705238520"/>
          <w:docPartObj>
            <w:docPartGallery w:val="Page Numbers (Top of Page)"/>
            <w:docPartUnique/>
          </w:docPartObj>
        </w:sdtPr>
        <w:sdtEndPr/>
        <w:sdtContent>
          <w:p w14:paraId="34C4B752" w14:textId="47F3CDB0" w:rsidR="000B7C26" w:rsidRDefault="000B7C26">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sidRPr="007F427E">
              <w:t>(revised Feb 20, 2020)</w:t>
            </w:r>
          </w:p>
        </w:sdtContent>
      </w:sdt>
    </w:sdtContent>
  </w:sdt>
  <w:p w14:paraId="38CFED00" w14:textId="77777777" w:rsidR="000B7C26" w:rsidRDefault="000B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133" w14:textId="77777777" w:rsidR="000B7C26" w:rsidRDefault="000B7C26" w:rsidP="007F427E">
      <w:r>
        <w:separator/>
      </w:r>
    </w:p>
  </w:footnote>
  <w:footnote w:type="continuationSeparator" w:id="0">
    <w:p w14:paraId="64B94DDF" w14:textId="77777777" w:rsidR="000B7C26" w:rsidRDefault="000B7C26" w:rsidP="007F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2901" w14:textId="7B67D9E9" w:rsidR="000B7C26" w:rsidRDefault="000B7C26">
    <w:pPr>
      <w:pStyle w:val="Header"/>
    </w:pPr>
  </w:p>
  <w:p w14:paraId="1C216207" w14:textId="77777777" w:rsidR="000B7C26" w:rsidRDefault="000B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963153"/>
    <w:multiLevelType w:val="hybridMultilevel"/>
    <w:tmpl w:val="F642C87C"/>
    <w:lvl w:ilvl="0" w:tplc="0000000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321A"/>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36A"/>
    <w:multiLevelType w:val="hybridMultilevel"/>
    <w:tmpl w:val="E578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F18"/>
    <w:multiLevelType w:val="hybridMultilevel"/>
    <w:tmpl w:val="2E96B8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4255"/>
    <w:multiLevelType w:val="hybridMultilevel"/>
    <w:tmpl w:val="354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068C3"/>
    <w:multiLevelType w:val="hybridMultilevel"/>
    <w:tmpl w:val="96E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F7A"/>
    <w:multiLevelType w:val="hybridMultilevel"/>
    <w:tmpl w:val="CEB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A1A2E"/>
    <w:multiLevelType w:val="hybridMultilevel"/>
    <w:tmpl w:val="1F6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37080"/>
    <w:multiLevelType w:val="singleLevel"/>
    <w:tmpl w:val="00000002"/>
    <w:lvl w:ilvl="0">
      <w:start w:val="1"/>
      <w:numFmt w:val="decimal"/>
      <w:lvlText w:val="%1."/>
      <w:lvlJc w:val="left"/>
      <w:pPr>
        <w:tabs>
          <w:tab w:val="num" w:pos="720"/>
        </w:tabs>
        <w:ind w:left="720" w:hanging="360"/>
      </w:pPr>
    </w:lvl>
  </w:abstractNum>
  <w:abstractNum w:abstractNumId="14"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953F5"/>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82D04"/>
    <w:multiLevelType w:val="singleLevel"/>
    <w:tmpl w:val="00000002"/>
    <w:lvl w:ilvl="0">
      <w:start w:val="1"/>
      <w:numFmt w:val="decimal"/>
      <w:lvlText w:val="%1."/>
      <w:lvlJc w:val="left"/>
      <w:pPr>
        <w:tabs>
          <w:tab w:val="num" w:pos="720"/>
        </w:tabs>
        <w:ind w:left="720" w:hanging="360"/>
      </w:pPr>
    </w:lvl>
  </w:abstractNum>
  <w:abstractNum w:abstractNumId="17" w15:restartNumberingAfterBreak="0">
    <w:nsid w:val="3EDC2E68"/>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824E6F"/>
    <w:multiLevelType w:val="hybridMultilevel"/>
    <w:tmpl w:val="176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95F8A"/>
    <w:multiLevelType w:val="hybridMultilevel"/>
    <w:tmpl w:val="047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200"/>
    <w:multiLevelType w:val="hybridMultilevel"/>
    <w:tmpl w:val="1E56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76F14"/>
    <w:multiLevelType w:val="hybridMultilevel"/>
    <w:tmpl w:val="060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F6CC0"/>
    <w:multiLevelType w:val="hybridMultilevel"/>
    <w:tmpl w:val="9B6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778B7"/>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4"/>
  </w:num>
  <w:num w:numId="4">
    <w:abstractNumId w:val="18"/>
  </w:num>
  <w:num w:numId="5">
    <w:abstractNumId w:val="14"/>
  </w:num>
  <w:num w:numId="6">
    <w:abstractNumId w:val="4"/>
  </w:num>
  <w:num w:numId="7">
    <w:abstractNumId w:val="25"/>
  </w:num>
  <w:num w:numId="8">
    <w:abstractNumId w:val="6"/>
  </w:num>
  <w:num w:numId="9">
    <w:abstractNumId w:val="10"/>
  </w:num>
  <w:num w:numId="10">
    <w:abstractNumId w:val="11"/>
  </w:num>
  <w:num w:numId="11">
    <w:abstractNumId w:val="21"/>
  </w:num>
  <w:num w:numId="12">
    <w:abstractNumId w:val="16"/>
  </w:num>
  <w:num w:numId="13">
    <w:abstractNumId w:val="13"/>
  </w:num>
  <w:num w:numId="14">
    <w:abstractNumId w:val="20"/>
  </w:num>
  <w:num w:numId="15">
    <w:abstractNumId w:val="8"/>
  </w:num>
  <w:num w:numId="16">
    <w:abstractNumId w:val="19"/>
  </w:num>
  <w:num w:numId="17">
    <w:abstractNumId w:val="7"/>
  </w:num>
  <w:num w:numId="18">
    <w:abstractNumId w:val="22"/>
  </w:num>
  <w:num w:numId="19">
    <w:abstractNumId w:val="12"/>
  </w:num>
  <w:num w:numId="20">
    <w:abstractNumId w:val="5"/>
  </w:num>
  <w:num w:numId="21">
    <w:abstractNumId w:val="9"/>
  </w:num>
  <w:num w:numId="22">
    <w:abstractNumId w:val="23"/>
  </w:num>
  <w:num w:numId="23">
    <w:abstractNumId w:val="2"/>
  </w:num>
  <w:num w:numId="24">
    <w:abstractNumId w:val="1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7E"/>
    <w:rsid w:val="00033D5E"/>
    <w:rsid w:val="000B7C26"/>
    <w:rsid w:val="001320C0"/>
    <w:rsid w:val="00161052"/>
    <w:rsid w:val="00181F5F"/>
    <w:rsid w:val="00276328"/>
    <w:rsid w:val="0028104C"/>
    <w:rsid w:val="002B43D9"/>
    <w:rsid w:val="003247A0"/>
    <w:rsid w:val="00367E4A"/>
    <w:rsid w:val="003C4F30"/>
    <w:rsid w:val="00444EDB"/>
    <w:rsid w:val="004622CF"/>
    <w:rsid w:val="0048646A"/>
    <w:rsid w:val="004A7FB3"/>
    <w:rsid w:val="00527EF5"/>
    <w:rsid w:val="0059514F"/>
    <w:rsid w:val="005B081D"/>
    <w:rsid w:val="005C24B9"/>
    <w:rsid w:val="00621C10"/>
    <w:rsid w:val="006C38C8"/>
    <w:rsid w:val="00732F98"/>
    <w:rsid w:val="007564FD"/>
    <w:rsid w:val="00781769"/>
    <w:rsid w:val="00784EF0"/>
    <w:rsid w:val="007F427E"/>
    <w:rsid w:val="00871590"/>
    <w:rsid w:val="00931120"/>
    <w:rsid w:val="009A0FEB"/>
    <w:rsid w:val="009F6DFA"/>
    <w:rsid w:val="00A35015"/>
    <w:rsid w:val="00B60A73"/>
    <w:rsid w:val="00C647B7"/>
    <w:rsid w:val="00C74DF4"/>
    <w:rsid w:val="00C82645"/>
    <w:rsid w:val="00CD1A30"/>
    <w:rsid w:val="00CF2BFC"/>
    <w:rsid w:val="00D87E67"/>
    <w:rsid w:val="00E63745"/>
    <w:rsid w:val="00E849D2"/>
    <w:rsid w:val="00EC74F3"/>
    <w:rsid w:val="00EF3211"/>
    <w:rsid w:val="00F3128F"/>
    <w:rsid w:val="00F7346C"/>
    <w:rsid w:val="00FC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40BE"/>
  <w15:chartTrackingRefBased/>
  <w15:docId w15:val="{1E6A0F38-1BAC-4A0F-9EB2-BCD8C8F8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7E"/>
    <w:pPr>
      <w:spacing w:before="100" w:beforeAutospacing="1" w:after="100" w:afterAutospacing="1"/>
    </w:pPr>
  </w:style>
  <w:style w:type="paragraph" w:customStyle="1" w:styleId="commentcontentpara">
    <w:name w:val="commentcontentpara"/>
    <w:basedOn w:val="Normal"/>
    <w:rsid w:val="007F427E"/>
    <w:pPr>
      <w:spacing w:before="100" w:beforeAutospacing="1" w:after="100" w:afterAutospacing="1"/>
    </w:pPr>
  </w:style>
  <w:style w:type="character" w:customStyle="1" w:styleId="normaltextrun">
    <w:name w:val="normaltextrun"/>
    <w:rsid w:val="007F427E"/>
  </w:style>
  <w:style w:type="character" w:customStyle="1" w:styleId="eop">
    <w:name w:val="eop"/>
    <w:rsid w:val="007F427E"/>
  </w:style>
  <w:style w:type="paragraph" w:styleId="DocumentMap">
    <w:name w:val="Document Map"/>
    <w:basedOn w:val="Normal"/>
    <w:link w:val="DocumentMapChar"/>
    <w:semiHidden/>
    <w:rsid w:val="007F42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27E"/>
    <w:rPr>
      <w:rFonts w:ascii="Tahoma" w:eastAsia="Times New Roman" w:hAnsi="Tahoma" w:cs="Tahoma"/>
      <w:sz w:val="24"/>
      <w:szCs w:val="24"/>
      <w:shd w:val="clear" w:color="auto" w:fill="000080"/>
    </w:rPr>
  </w:style>
  <w:style w:type="paragraph" w:styleId="BlockText">
    <w:name w:val="Block Text"/>
    <w:basedOn w:val="Normal"/>
    <w:rsid w:val="007F427E"/>
    <w:pPr>
      <w:ind w:left="720" w:right="-720" w:hanging="720"/>
    </w:pPr>
  </w:style>
  <w:style w:type="paragraph" w:styleId="Header">
    <w:name w:val="header"/>
    <w:basedOn w:val="Normal"/>
    <w:link w:val="HeaderChar"/>
    <w:uiPriority w:val="99"/>
    <w:rsid w:val="007F427E"/>
    <w:pPr>
      <w:tabs>
        <w:tab w:val="center" w:pos="4320"/>
        <w:tab w:val="right" w:pos="8640"/>
      </w:tabs>
    </w:pPr>
  </w:style>
  <w:style w:type="character" w:customStyle="1" w:styleId="HeaderChar">
    <w:name w:val="Header Char"/>
    <w:basedOn w:val="DefaultParagraphFont"/>
    <w:link w:val="Header"/>
    <w:uiPriority w:val="99"/>
    <w:rsid w:val="007F427E"/>
    <w:rPr>
      <w:rFonts w:ascii="Times New Roman" w:eastAsia="Times New Roman" w:hAnsi="Times New Roman" w:cs="Times New Roman"/>
      <w:sz w:val="24"/>
      <w:szCs w:val="24"/>
    </w:rPr>
  </w:style>
  <w:style w:type="paragraph" w:styleId="Footer">
    <w:name w:val="footer"/>
    <w:basedOn w:val="Normal"/>
    <w:link w:val="FooterChar"/>
    <w:uiPriority w:val="99"/>
    <w:rsid w:val="007F427E"/>
    <w:pPr>
      <w:tabs>
        <w:tab w:val="center" w:pos="4320"/>
        <w:tab w:val="right" w:pos="8640"/>
      </w:tabs>
    </w:pPr>
  </w:style>
  <w:style w:type="character" w:customStyle="1" w:styleId="FooterChar">
    <w:name w:val="Footer Char"/>
    <w:basedOn w:val="DefaultParagraphFont"/>
    <w:link w:val="Footer"/>
    <w:uiPriority w:val="99"/>
    <w:rsid w:val="007F427E"/>
    <w:rPr>
      <w:rFonts w:ascii="Times New Roman" w:eastAsia="Times New Roman" w:hAnsi="Times New Roman" w:cs="Times New Roman"/>
      <w:sz w:val="24"/>
      <w:szCs w:val="24"/>
    </w:rPr>
  </w:style>
  <w:style w:type="character" w:styleId="PageNumber">
    <w:name w:val="page number"/>
    <w:basedOn w:val="DefaultParagraphFont"/>
    <w:rsid w:val="007F427E"/>
  </w:style>
  <w:style w:type="paragraph" w:styleId="NormalWeb">
    <w:name w:val="Normal (Web)"/>
    <w:basedOn w:val="Normal"/>
    <w:rsid w:val="007F427E"/>
    <w:pPr>
      <w:spacing w:before="100" w:beforeAutospacing="1" w:after="100" w:afterAutospacing="1"/>
    </w:pPr>
  </w:style>
  <w:style w:type="paragraph" w:customStyle="1" w:styleId="Default">
    <w:name w:val="Default"/>
    <w:basedOn w:val="Normal"/>
    <w:rsid w:val="007F427E"/>
    <w:pPr>
      <w:autoSpaceDE w:val="0"/>
      <w:autoSpaceDN w:val="0"/>
    </w:pPr>
    <w:rPr>
      <w:rFonts w:ascii="Calibri" w:eastAsia="Calibri" w:hAnsi="Calibri"/>
      <w:color w:val="000000"/>
    </w:rPr>
  </w:style>
  <w:style w:type="table" w:styleId="TableGrid">
    <w:name w:val="Table Grid"/>
    <w:basedOn w:val="TableNormal"/>
    <w:uiPriority w:val="59"/>
    <w:rsid w:val="007F42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F427E"/>
    <w:rPr>
      <w:rFonts w:ascii="Tahoma" w:hAnsi="Tahoma" w:cs="Tahoma"/>
      <w:sz w:val="16"/>
      <w:szCs w:val="16"/>
    </w:rPr>
  </w:style>
  <w:style w:type="character" w:customStyle="1" w:styleId="BalloonTextChar">
    <w:name w:val="Balloon Text Char"/>
    <w:basedOn w:val="DefaultParagraphFont"/>
    <w:link w:val="BalloonText"/>
    <w:uiPriority w:val="99"/>
    <w:semiHidden/>
    <w:rsid w:val="007F427E"/>
    <w:rPr>
      <w:rFonts w:ascii="Tahoma" w:eastAsia="Times New Roman" w:hAnsi="Tahoma" w:cs="Tahoma"/>
      <w:sz w:val="16"/>
      <w:szCs w:val="16"/>
    </w:rPr>
  </w:style>
  <w:style w:type="character" w:styleId="CommentReference">
    <w:name w:val="annotation reference"/>
    <w:uiPriority w:val="99"/>
    <w:semiHidden/>
    <w:unhideWhenUsed/>
    <w:rsid w:val="007F427E"/>
    <w:rPr>
      <w:sz w:val="16"/>
      <w:szCs w:val="16"/>
    </w:rPr>
  </w:style>
  <w:style w:type="paragraph" w:styleId="CommentText">
    <w:name w:val="annotation text"/>
    <w:basedOn w:val="Normal"/>
    <w:link w:val="CommentTextChar"/>
    <w:uiPriority w:val="99"/>
    <w:semiHidden/>
    <w:unhideWhenUsed/>
    <w:rsid w:val="007F427E"/>
    <w:rPr>
      <w:sz w:val="20"/>
      <w:szCs w:val="20"/>
    </w:rPr>
  </w:style>
  <w:style w:type="character" w:customStyle="1" w:styleId="CommentTextChar">
    <w:name w:val="Comment Text Char"/>
    <w:basedOn w:val="DefaultParagraphFont"/>
    <w:link w:val="CommentText"/>
    <w:uiPriority w:val="99"/>
    <w:semiHidden/>
    <w:rsid w:val="007F4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27E"/>
    <w:rPr>
      <w:b/>
      <w:bCs/>
    </w:rPr>
  </w:style>
  <w:style w:type="character" w:customStyle="1" w:styleId="CommentSubjectChar">
    <w:name w:val="Comment Subject Char"/>
    <w:basedOn w:val="CommentTextChar"/>
    <w:link w:val="CommentSubject"/>
    <w:uiPriority w:val="99"/>
    <w:semiHidden/>
    <w:rsid w:val="007F427E"/>
    <w:rPr>
      <w:rFonts w:ascii="Times New Roman" w:eastAsia="Times New Roman" w:hAnsi="Times New Roman" w:cs="Times New Roman"/>
      <w:b/>
      <w:bCs/>
      <w:sz w:val="20"/>
      <w:szCs w:val="20"/>
    </w:rPr>
  </w:style>
  <w:style w:type="table" w:styleId="GridTable1Light">
    <w:name w:val="Grid Table 1 Light"/>
    <w:basedOn w:val="TableNormal"/>
    <w:uiPriority w:val="46"/>
    <w:rsid w:val="007F427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itle">
    <w:name w:val="Title"/>
    <w:basedOn w:val="Normal"/>
    <w:link w:val="TitleChar"/>
    <w:qFormat/>
    <w:rsid w:val="007F427E"/>
    <w:pPr>
      <w:jc w:val="center"/>
    </w:pPr>
    <w:rPr>
      <w:b/>
      <w:bCs/>
      <w:sz w:val="32"/>
      <w:u w:val="single"/>
    </w:rPr>
  </w:style>
  <w:style w:type="character" w:customStyle="1" w:styleId="TitleChar">
    <w:name w:val="Title Char"/>
    <w:basedOn w:val="DefaultParagraphFont"/>
    <w:link w:val="Title"/>
    <w:rsid w:val="007F427E"/>
    <w:rPr>
      <w:rFonts w:ascii="Times New Roman" w:eastAsia="Times New Roman" w:hAnsi="Times New Roman" w:cs="Times New Roman"/>
      <w:b/>
      <w:bCs/>
      <w:sz w:val="32"/>
      <w:szCs w:val="24"/>
      <w:u w:val="single"/>
    </w:rPr>
  </w:style>
  <w:style w:type="paragraph" w:customStyle="1" w:styleId="BodyA">
    <w:name w:val="Body A"/>
    <w:rsid w:val="004622C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Standard">
    <w:name w:val="Standard"/>
    <w:rsid w:val="00871590"/>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Textbody">
    <w:name w:val="Text body"/>
    <w:basedOn w:val="Standard"/>
    <w:rsid w:val="00E849D2"/>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9E09B5E260744BC31FE5E86E6AB64" ma:contentTypeVersion="4" ma:contentTypeDescription="Create a new document." ma:contentTypeScope="" ma:versionID="c060e6ebdd87065f4e1bec5fcf43cd87">
  <xsd:schema xmlns:xsd="http://www.w3.org/2001/XMLSchema" xmlns:xs="http://www.w3.org/2001/XMLSchema" xmlns:p="http://schemas.microsoft.com/office/2006/metadata/properties" xmlns:ns3="6796892a-0669-486c-a98c-f972774f3f53" targetNamespace="http://schemas.microsoft.com/office/2006/metadata/properties" ma:root="true" ma:fieldsID="aff27b8cb012999e7a3c583e4bc9f4a9" ns3:_="">
    <xsd:import namespace="6796892a-0669-486c-a98c-f972774f3f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892a-0669-486c-a98c-f972774f3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1EBCF-3373-4E0E-8D71-CE2420FF254E}">
  <ds:schemaRefs>
    <ds:schemaRef ds:uri="http://schemas.microsoft.com/sharepoint/v3/contenttype/forms"/>
  </ds:schemaRefs>
</ds:datastoreItem>
</file>

<file path=customXml/itemProps2.xml><?xml version="1.0" encoding="utf-8"?>
<ds:datastoreItem xmlns:ds="http://schemas.openxmlformats.org/officeDocument/2006/customXml" ds:itemID="{8BAB45AF-618F-4604-BA54-3F00DEB0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892a-0669-486c-a98c-f972774f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73C8-8112-4F9E-AACD-3611D3379C15}">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6796892a-0669-486c-a98c-f972774f3f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Crowe</dc:creator>
  <cp:keywords/>
  <dc:description/>
  <cp:lastModifiedBy>Annie Dreher</cp:lastModifiedBy>
  <cp:revision>2</cp:revision>
  <dcterms:created xsi:type="dcterms:W3CDTF">2021-09-14T16:47:00Z</dcterms:created>
  <dcterms:modified xsi:type="dcterms:W3CDTF">2021-09-14T16:47:00Z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0x010100C0B9E09B5E260744BC31FE5E86E6AB64</vt:lpwstr>
  </property>
</Properties>
</file>