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747297" w14:textId="77777777" w:rsidR="0000605A"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Course Code, Course Name] </w:instrText>
      </w:r>
      <w:r w:rsidRPr="1F90C363">
        <w:rPr>
          <w:sz w:val="22"/>
          <w:szCs w:val="22"/>
        </w:rPr>
        <w:fldChar w:fldCharType="separate"/>
      </w:r>
      <w:r w:rsidR="0000605A" w:rsidRPr="001C4687">
        <w:rPr>
          <w:sz w:val="22"/>
          <w:szCs w:val="22"/>
        </w:rPr>
        <w:t>[Semester Year]</w:t>
      </w:r>
      <w:r w:rsidRPr="1F90C363">
        <w:fldChar w:fldCharType="end"/>
      </w:r>
    </w:p>
    <w:p w14:paraId="7D5CF194" w14:textId="77777777" w:rsidR="00C42EA4" w:rsidRPr="001C4687" w:rsidRDefault="1F90C363" w:rsidP="1F90C363">
      <w:pPr>
        <w:jc w:val="center"/>
        <w:rPr>
          <w:b/>
          <w:bCs/>
          <w:i/>
          <w:iCs/>
          <w:sz w:val="22"/>
          <w:szCs w:val="22"/>
        </w:rPr>
      </w:pPr>
      <w:r w:rsidRPr="1F90C363">
        <w:rPr>
          <w:b/>
          <w:bCs/>
          <w:i/>
          <w:iCs/>
          <w:sz w:val="22"/>
          <w:szCs w:val="22"/>
        </w:rPr>
        <w:t>DONNELLY COLLEGE</w:t>
      </w:r>
    </w:p>
    <w:p w14:paraId="71ACBC17" w14:textId="77777777" w:rsidR="00C42EA4" w:rsidRPr="001C4687" w:rsidRDefault="00817DB6" w:rsidP="1F90C363">
      <w:pPr>
        <w:jc w:val="center"/>
        <w:outlineLvl w:val="0"/>
        <w:rPr>
          <w:b/>
          <w:bCs/>
          <w:i/>
          <w:iCs/>
          <w:sz w:val="22"/>
          <w:szCs w:val="22"/>
        </w:rPr>
      </w:pPr>
      <w:r w:rsidRPr="1F90C363">
        <w:fldChar w:fldCharType="begin"/>
      </w:r>
      <w:r w:rsidR="0000605A" w:rsidRPr="001C4687">
        <w:rPr>
          <w:sz w:val="22"/>
          <w:szCs w:val="22"/>
        </w:rPr>
        <w:instrText xml:space="preserve"> MACROBUTTON NoMacro  [Enter Semester Year] </w:instrText>
      </w:r>
      <w:r w:rsidRPr="1F90C363">
        <w:rPr>
          <w:sz w:val="22"/>
          <w:szCs w:val="22"/>
        </w:rPr>
        <w:fldChar w:fldCharType="separate"/>
      </w:r>
      <w:r w:rsidR="0000605A" w:rsidRPr="001C4687">
        <w:rPr>
          <w:sz w:val="22"/>
          <w:szCs w:val="22"/>
        </w:rPr>
        <w:t>[Semester Year]</w:t>
      </w:r>
      <w:r w:rsidRPr="1F90C363">
        <w:fldChar w:fldCharType="end"/>
      </w:r>
    </w:p>
    <w:p w14:paraId="0AB8ABFB" w14:textId="77777777" w:rsidR="0000605A"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Days, Times] </w:instrText>
      </w:r>
      <w:r w:rsidRPr="1F90C363">
        <w:rPr>
          <w:sz w:val="22"/>
          <w:szCs w:val="22"/>
        </w:rPr>
        <w:fldChar w:fldCharType="separate"/>
      </w:r>
      <w:r w:rsidR="0000605A" w:rsidRPr="001C4687">
        <w:rPr>
          <w:sz w:val="22"/>
          <w:szCs w:val="22"/>
        </w:rPr>
        <w:t>[Semester Year]</w:t>
      </w:r>
      <w:r w:rsidRPr="1F90C363">
        <w:fldChar w:fldCharType="end"/>
      </w:r>
    </w:p>
    <w:p w14:paraId="69AA65C4" w14:textId="77777777" w:rsidR="00C42EA4" w:rsidRPr="001C4687" w:rsidRDefault="00817DB6" w:rsidP="1F90C363">
      <w:pPr>
        <w:jc w:val="center"/>
        <w:rPr>
          <w:sz w:val="22"/>
          <w:szCs w:val="22"/>
        </w:rPr>
      </w:pPr>
      <w:r w:rsidRPr="1F90C363">
        <w:fldChar w:fldCharType="begin"/>
      </w:r>
      <w:r w:rsidR="0000605A" w:rsidRPr="001C4687">
        <w:rPr>
          <w:sz w:val="22"/>
          <w:szCs w:val="22"/>
        </w:rPr>
        <w:instrText xml:space="preserve"> MACROBUTTON NoMacro  [Enter Room] </w:instrText>
      </w:r>
      <w:r w:rsidRPr="1F90C363">
        <w:rPr>
          <w:sz w:val="22"/>
          <w:szCs w:val="22"/>
        </w:rPr>
        <w:fldChar w:fldCharType="separate"/>
      </w:r>
      <w:r w:rsidR="0000605A" w:rsidRPr="001C4687">
        <w:rPr>
          <w:sz w:val="22"/>
          <w:szCs w:val="22"/>
        </w:rPr>
        <w:t>[Semester Year]</w:t>
      </w:r>
      <w:r w:rsidRPr="1F90C363">
        <w:fldChar w:fldCharType="end"/>
      </w:r>
    </w:p>
    <w:p w14:paraId="490F0923" w14:textId="77777777" w:rsidR="0000605A" w:rsidRDefault="00817DB6" w:rsidP="1F90C363">
      <w:pPr>
        <w:pBdr>
          <w:bottom w:val="single" w:sz="4" w:space="1" w:color="auto"/>
        </w:pBdr>
        <w:jc w:val="center"/>
        <w:rPr>
          <w:sz w:val="22"/>
          <w:szCs w:val="22"/>
        </w:rPr>
      </w:pPr>
      <w:r w:rsidRPr="1F90C363">
        <w:fldChar w:fldCharType="begin"/>
      </w:r>
      <w:r w:rsidR="0000605A" w:rsidRPr="001C4687">
        <w:rPr>
          <w:sz w:val="22"/>
          <w:szCs w:val="22"/>
        </w:rPr>
        <w:instrText xml:space="preserve"> MACROBUTTON NoMacro  [Enter Credit Hours] </w:instrText>
      </w:r>
      <w:r w:rsidRPr="1F90C363">
        <w:rPr>
          <w:sz w:val="22"/>
          <w:szCs w:val="22"/>
        </w:rPr>
        <w:fldChar w:fldCharType="separate"/>
      </w:r>
      <w:r w:rsidR="0000605A" w:rsidRPr="001C4687">
        <w:rPr>
          <w:sz w:val="22"/>
          <w:szCs w:val="22"/>
        </w:rPr>
        <w:t>[Semester Year]</w:t>
      </w:r>
      <w:r w:rsidRPr="1F90C363">
        <w:fldChar w:fldCharType="end"/>
      </w:r>
    </w:p>
    <w:p w14:paraId="60DE63FF" w14:textId="77777777" w:rsidR="00D14FF1" w:rsidRPr="00D14FF1" w:rsidRDefault="00D14FF1" w:rsidP="00D14FF1">
      <w:pPr>
        <w:pBdr>
          <w:bottom w:val="single" w:sz="4" w:space="1" w:color="auto"/>
        </w:pBdr>
        <w:jc w:val="center"/>
        <w:rPr>
          <w:sz w:val="16"/>
          <w:szCs w:val="16"/>
        </w:rPr>
      </w:pPr>
    </w:p>
    <w:p w14:paraId="4EAF1723" w14:textId="77777777" w:rsidR="0000605A" w:rsidRPr="001C4687" w:rsidRDefault="0000605A">
      <w:pPr>
        <w:rPr>
          <w:b/>
          <w:sz w:val="22"/>
          <w:szCs w:val="22"/>
        </w:rPr>
      </w:pPr>
    </w:p>
    <w:p w14:paraId="2E1769F7" w14:textId="77777777" w:rsidR="00C42EA4" w:rsidRPr="001C4687" w:rsidRDefault="1F90C363" w:rsidP="1F90C363">
      <w:pPr>
        <w:spacing w:before="120"/>
        <w:outlineLvl w:val="0"/>
        <w:rPr>
          <w:sz w:val="22"/>
          <w:szCs w:val="22"/>
        </w:rPr>
      </w:pPr>
      <w:r w:rsidRPr="1F90C363">
        <w:rPr>
          <w:b/>
          <w:bCs/>
          <w:sz w:val="22"/>
          <w:szCs w:val="22"/>
        </w:rPr>
        <w:t xml:space="preserve">INSTRUCTOR INFORMATION: </w:t>
      </w:r>
      <w:r w:rsidRPr="1F90C363">
        <w:rPr>
          <w:sz w:val="22"/>
          <w:szCs w:val="22"/>
        </w:rPr>
        <w:t>[to be left blank unless person proposing the course is the one teaching the course]</w:t>
      </w:r>
    </w:p>
    <w:p w14:paraId="5348F0D0" w14:textId="77777777" w:rsidR="00C42EA4" w:rsidRPr="001C4687" w:rsidRDefault="1F90C363" w:rsidP="1F90C363">
      <w:pPr>
        <w:rPr>
          <w:i/>
          <w:iCs/>
          <w:sz w:val="22"/>
          <w:szCs w:val="22"/>
        </w:rPr>
      </w:pPr>
      <w:r w:rsidRPr="1F90C363">
        <w:rPr>
          <w:sz w:val="22"/>
          <w:szCs w:val="22"/>
        </w:rPr>
        <w:t xml:space="preserve">Name: </w:t>
      </w:r>
    </w:p>
    <w:p w14:paraId="304B2B5D" w14:textId="77777777" w:rsidR="00C42EA4" w:rsidRPr="001C4687" w:rsidRDefault="1F90C363" w:rsidP="1F90C363">
      <w:pPr>
        <w:rPr>
          <w:i/>
          <w:iCs/>
          <w:sz w:val="22"/>
          <w:szCs w:val="22"/>
        </w:rPr>
      </w:pPr>
      <w:r w:rsidRPr="1F90C363">
        <w:rPr>
          <w:sz w:val="22"/>
          <w:szCs w:val="22"/>
        </w:rPr>
        <w:t xml:space="preserve">Office: </w:t>
      </w:r>
    </w:p>
    <w:p w14:paraId="4ECB536B" w14:textId="77777777" w:rsidR="00C42EA4" w:rsidRPr="001C4687" w:rsidRDefault="1F90C363" w:rsidP="1F90C363">
      <w:pPr>
        <w:rPr>
          <w:i/>
          <w:iCs/>
          <w:sz w:val="22"/>
          <w:szCs w:val="22"/>
        </w:rPr>
      </w:pPr>
      <w:r w:rsidRPr="1F90C363">
        <w:rPr>
          <w:sz w:val="22"/>
          <w:szCs w:val="22"/>
        </w:rPr>
        <w:t xml:space="preserve">Office hours: </w:t>
      </w:r>
    </w:p>
    <w:p w14:paraId="694C1865" w14:textId="77777777" w:rsidR="00C42EA4" w:rsidRPr="001C4687" w:rsidRDefault="1F90C363" w:rsidP="1F90C363">
      <w:pPr>
        <w:rPr>
          <w:i/>
          <w:iCs/>
          <w:sz w:val="22"/>
          <w:szCs w:val="22"/>
        </w:rPr>
      </w:pPr>
      <w:r w:rsidRPr="1F90C363">
        <w:rPr>
          <w:sz w:val="22"/>
          <w:szCs w:val="22"/>
        </w:rPr>
        <w:t xml:space="preserve">Telephone: </w:t>
      </w:r>
    </w:p>
    <w:p w14:paraId="2750C371" w14:textId="77777777" w:rsidR="00C42EA4" w:rsidRPr="001C4687" w:rsidRDefault="1F90C363" w:rsidP="1F90C363">
      <w:pPr>
        <w:rPr>
          <w:i/>
          <w:iCs/>
          <w:sz w:val="22"/>
          <w:szCs w:val="22"/>
        </w:rPr>
      </w:pPr>
      <w:r w:rsidRPr="1F90C363">
        <w:rPr>
          <w:sz w:val="22"/>
          <w:szCs w:val="22"/>
        </w:rPr>
        <w:t xml:space="preserve">E-mail address: </w:t>
      </w:r>
    </w:p>
    <w:p w14:paraId="5BAF03E5" w14:textId="77777777" w:rsidR="00C42EA4" w:rsidRPr="001C4687" w:rsidRDefault="00C42EA4">
      <w:pPr>
        <w:rPr>
          <w:sz w:val="22"/>
          <w:szCs w:val="22"/>
        </w:rPr>
      </w:pPr>
    </w:p>
    <w:p w14:paraId="64355A9B" w14:textId="77777777" w:rsidR="00C42EA4" w:rsidRPr="001C4687" w:rsidRDefault="1F90C363" w:rsidP="1F90C363">
      <w:pPr>
        <w:outlineLvl w:val="0"/>
        <w:rPr>
          <w:b/>
          <w:bCs/>
          <w:sz w:val="22"/>
          <w:szCs w:val="22"/>
        </w:rPr>
      </w:pPr>
      <w:r w:rsidRPr="1F90C363">
        <w:rPr>
          <w:b/>
          <w:bCs/>
          <w:sz w:val="22"/>
          <w:szCs w:val="22"/>
        </w:rPr>
        <w:t>COURSE DESCRIPTION:</w:t>
      </w:r>
    </w:p>
    <w:p w14:paraId="6DE1D428" w14:textId="77777777" w:rsidR="002D0FCA" w:rsidRPr="001C4687" w:rsidRDefault="00817DB6" w:rsidP="1F90C363">
      <w:pPr>
        <w:rPr>
          <w:sz w:val="22"/>
          <w:szCs w:val="22"/>
        </w:rPr>
      </w:pPr>
      <w:r w:rsidRPr="1F90C363">
        <w:fldChar w:fldCharType="begin"/>
      </w:r>
      <w:r w:rsidR="00473A53" w:rsidRPr="001C4687">
        <w:rPr>
          <w:sz w:val="22"/>
          <w:szCs w:val="22"/>
        </w:rPr>
        <w:instrText xml:space="preserve"> MACROBUTTON NoMacro [Enter catalog course description] </w:instrText>
      </w:r>
      <w:r w:rsidRPr="1F90C363">
        <w:rPr>
          <w:sz w:val="22"/>
          <w:szCs w:val="22"/>
        </w:rPr>
        <w:fldChar w:fldCharType="separate"/>
      </w:r>
      <w:r w:rsidR="00473A53" w:rsidRPr="001C4687">
        <w:rPr>
          <w:sz w:val="22"/>
          <w:szCs w:val="22"/>
        </w:rPr>
        <w:t>[E-mail address]</w:t>
      </w:r>
      <w:r w:rsidRPr="1F90C363">
        <w:fldChar w:fldCharType="end"/>
      </w:r>
    </w:p>
    <w:p w14:paraId="0B94F94C" w14:textId="77777777" w:rsidR="00C42EA4" w:rsidRPr="001C4687" w:rsidRDefault="00473A53">
      <w:pPr>
        <w:rPr>
          <w:sz w:val="22"/>
          <w:szCs w:val="22"/>
        </w:rPr>
      </w:pPr>
      <w:r w:rsidRPr="001C4687">
        <w:rPr>
          <w:sz w:val="22"/>
          <w:szCs w:val="22"/>
        </w:rPr>
        <w:t xml:space="preserve"> </w:t>
      </w:r>
    </w:p>
    <w:p w14:paraId="6D2C8856" w14:textId="77777777" w:rsidR="00C42EA4" w:rsidRPr="001C4687" w:rsidRDefault="1F90C363" w:rsidP="1F90C363">
      <w:pPr>
        <w:outlineLvl w:val="0"/>
        <w:rPr>
          <w:b/>
          <w:bCs/>
          <w:sz w:val="22"/>
          <w:szCs w:val="22"/>
        </w:rPr>
      </w:pPr>
      <w:r w:rsidRPr="1F90C363">
        <w:rPr>
          <w:b/>
          <w:bCs/>
          <w:sz w:val="22"/>
          <w:szCs w:val="22"/>
        </w:rPr>
        <w:t>PREREQUISITES:</w:t>
      </w:r>
    </w:p>
    <w:p w14:paraId="60774021" w14:textId="77777777" w:rsidR="00C42EA4" w:rsidRPr="001C4687" w:rsidRDefault="00817DB6" w:rsidP="1F90C363">
      <w:pPr>
        <w:rPr>
          <w:sz w:val="22"/>
          <w:szCs w:val="22"/>
        </w:rPr>
      </w:pPr>
      <w:r w:rsidRPr="1F90C363">
        <w:fldChar w:fldCharType="begin"/>
      </w:r>
      <w:r w:rsidR="00473A53" w:rsidRPr="001C4687">
        <w:rPr>
          <w:sz w:val="22"/>
          <w:szCs w:val="22"/>
        </w:rPr>
        <w:instrText xml:space="preserve"> MACROBUTTON NoMacro [Enter as listed in catalog] </w:instrText>
      </w:r>
      <w:r w:rsidRPr="1F90C363">
        <w:rPr>
          <w:sz w:val="22"/>
          <w:szCs w:val="22"/>
        </w:rPr>
        <w:fldChar w:fldCharType="separate"/>
      </w:r>
      <w:r w:rsidR="00473A53" w:rsidRPr="001C4687">
        <w:rPr>
          <w:sz w:val="22"/>
          <w:szCs w:val="22"/>
        </w:rPr>
        <w:t>[E-mail address]</w:t>
      </w:r>
      <w:r w:rsidRPr="1F90C363">
        <w:fldChar w:fldCharType="end"/>
      </w:r>
    </w:p>
    <w:p w14:paraId="59E4199D" w14:textId="77777777" w:rsidR="002D0FCA" w:rsidRPr="001C4687" w:rsidRDefault="002D0FCA">
      <w:pPr>
        <w:rPr>
          <w:sz w:val="22"/>
          <w:szCs w:val="22"/>
        </w:rPr>
      </w:pPr>
    </w:p>
    <w:p w14:paraId="1EB77DE5" w14:textId="77777777" w:rsidR="00C42EA4" w:rsidRPr="001C4687" w:rsidRDefault="1F90C363" w:rsidP="1F90C363">
      <w:pPr>
        <w:outlineLvl w:val="0"/>
        <w:rPr>
          <w:b/>
          <w:bCs/>
          <w:sz w:val="22"/>
          <w:szCs w:val="22"/>
        </w:rPr>
      </w:pPr>
      <w:r w:rsidRPr="1F90C363">
        <w:rPr>
          <w:b/>
          <w:bCs/>
          <w:sz w:val="22"/>
          <w:szCs w:val="22"/>
        </w:rPr>
        <w:t>REQUIRED TEXTBOOK &amp; SUPPLIES:</w:t>
      </w:r>
    </w:p>
    <w:p w14:paraId="00657637" w14:textId="77777777" w:rsidR="00B6240F" w:rsidRPr="001C4687" w:rsidRDefault="00B6240F" w:rsidP="00362204">
      <w:pPr>
        <w:outlineLvl w:val="0"/>
        <w:rPr>
          <w:b/>
          <w:sz w:val="22"/>
          <w:szCs w:val="22"/>
        </w:rPr>
      </w:pPr>
    </w:p>
    <w:p w14:paraId="4F74BC0D" w14:textId="77777777" w:rsidR="00B6240F" w:rsidRPr="001C4687" w:rsidRDefault="1F90C363" w:rsidP="1F90C363">
      <w:pPr>
        <w:outlineLvl w:val="0"/>
        <w:rPr>
          <w:b/>
          <w:bCs/>
          <w:sz w:val="22"/>
          <w:szCs w:val="22"/>
        </w:rPr>
      </w:pPr>
      <w:r w:rsidRPr="1F90C363">
        <w:rPr>
          <w:b/>
          <w:bCs/>
          <w:sz w:val="22"/>
          <w:szCs w:val="22"/>
        </w:rPr>
        <w:t xml:space="preserve">PHILOSOPHY OF GENERAL EDUCATION: </w:t>
      </w:r>
    </w:p>
    <w:p w14:paraId="4C5F0EAC" w14:textId="77777777" w:rsidR="004B13BF" w:rsidRDefault="1F90C363" w:rsidP="1F90C363">
      <w:pPr>
        <w:rPr>
          <w:sz w:val="22"/>
          <w:szCs w:val="22"/>
        </w:rPr>
      </w:pPr>
      <w:r w:rsidRPr="1F90C363">
        <w:rPr>
          <w:sz w:val="22"/>
          <w:szCs w:val="22"/>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75C2BD70" w14:textId="77777777" w:rsidR="00146C84" w:rsidRDefault="00146C84" w:rsidP="004B13BF">
      <w:pPr>
        <w:rPr>
          <w:sz w:val="22"/>
          <w:szCs w:val="22"/>
        </w:rPr>
      </w:pPr>
    </w:p>
    <w:p w14:paraId="4AEA738A" w14:textId="77777777" w:rsidR="00146C84" w:rsidRPr="00463A87" w:rsidRDefault="1F90C363" w:rsidP="1F90C363">
      <w:pPr>
        <w:rPr>
          <w:b/>
          <w:bCs/>
          <w:sz w:val="22"/>
          <w:szCs w:val="22"/>
        </w:rPr>
      </w:pPr>
      <w:r w:rsidRPr="1F90C363">
        <w:rPr>
          <w:b/>
          <w:bCs/>
          <w:sz w:val="22"/>
          <w:szCs w:val="22"/>
        </w:rPr>
        <w:t>DONNELLY COLLEGE LEARNING OUTCOMES:</w:t>
      </w:r>
    </w:p>
    <w:p w14:paraId="1F5F46BB" w14:textId="77777777" w:rsidR="00FF2B00" w:rsidRPr="00463A87" w:rsidRDefault="00FF2B00" w:rsidP="00362204">
      <w:pPr>
        <w:outlineLvl w:val="0"/>
        <w:rPr>
          <w:sz w:val="22"/>
          <w:szCs w:val="22"/>
        </w:rPr>
      </w:pPr>
    </w:p>
    <w:p w14:paraId="2529465B" w14:textId="77777777" w:rsidR="00146C84" w:rsidRPr="00CE05D5" w:rsidRDefault="1F90C363" w:rsidP="1F90C363">
      <w:pPr>
        <w:numPr>
          <w:ilvl w:val="0"/>
          <w:numId w:val="6"/>
        </w:numPr>
        <w:rPr>
          <w:color w:val="000000"/>
          <w:sz w:val="22"/>
          <w:szCs w:val="22"/>
        </w:rPr>
      </w:pPr>
      <w:r w:rsidRPr="00CE05D5">
        <w:rPr>
          <w:b/>
          <w:bCs/>
          <w:color w:val="000000"/>
          <w:sz w:val="22"/>
          <w:szCs w:val="22"/>
        </w:rPr>
        <w:t xml:space="preserve">Communication Skills: </w:t>
      </w:r>
      <w:r w:rsidRPr="00CE05D5">
        <w:rPr>
          <w:color w:val="000000"/>
          <w:sz w:val="22"/>
          <w:szCs w:val="22"/>
        </w:rPr>
        <w:t>Students will communicate effectively in writing and speaking.</w:t>
      </w:r>
    </w:p>
    <w:p w14:paraId="3B7CE368" w14:textId="77777777" w:rsidR="006E624A" w:rsidRPr="00CE05D5" w:rsidRDefault="1F90C363" w:rsidP="1F90C363">
      <w:pPr>
        <w:numPr>
          <w:ilvl w:val="0"/>
          <w:numId w:val="6"/>
        </w:numPr>
        <w:rPr>
          <w:color w:val="000000"/>
          <w:sz w:val="22"/>
          <w:szCs w:val="22"/>
        </w:rPr>
      </w:pPr>
      <w:r w:rsidRPr="00CE05D5">
        <w:rPr>
          <w:b/>
          <w:bCs/>
          <w:color w:val="000000"/>
          <w:sz w:val="22"/>
          <w:szCs w:val="22"/>
        </w:rPr>
        <w:t xml:space="preserve">Technology and Information Literacy Skills: </w:t>
      </w:r>
      <w:r w:rsidRPr="00CE05D5">
        <w:rPr>
          <w:color w:val="000000"/>
          <w:sz w:val="22"/>
          <w:szCs w:val="22"/>
        </w:rPr>
        <w:t>Students will demonstrate proficiency in information literacy skills.</w:t>
      </w:r>
    </w:p>
    <w:p w14:paraId="412CD829" w14:textId="77777777" w:rsidR="006E624A" w:rsidRPr="00CE05D5" w:rsidRDefault="006E624A" w:rsidP="1F90C363">
      <w:pPr>
        <w:numPr>
          <w:ilvl w:val="0"/>
          <w:numId w:val="6"/>
        </w:numPr>
        <w:rPr>
          <w:color w:val="000000"/>
          <w:sz w:val="22"/>
          <w:szCs w:val="22"/>
        </w:rPr>
      </w:pPr>
      <w:r w:rsidRPr="00463A87">
        <w:rPr>
          <w:b/>
          <w:bCs/>
          <w:color w:val="000000"/>
          <w:sz w:val="22"/>
          <w:szCs w:val="22"/>
        </w:rPr>
        <w:t>Symbolic Problem Solving:</w:t>
      </w:r>
      <w:r w:rsidR="00D53B42" w:rsidRPr="00463A87">
        <w:rPr>
          <w:b/>
          <w:bCs/>
          <w:color w:val="000000"/>
          <w:sz w:val="22"/>
          <w:szCs w:val="22"/>
        </w:rPr>
        <w:t xml:space="preserve"> </w:t>
      </w:r>
      <w:r w:rsidR="00D53B42" w:rsidRPr="1F90C363">
        <w:rPr>
          <w:color w:val="000000"/>
          <w:sz w:val="22"/>
          <w:szCs w:val="22"/>
        </w:rPr>
        <w:t>Students will demonstrate competency in qualitative and quantitative problem solving.</w:t>
      </w:r>
      <w:r w:rsidRPr="00463A87">
        <w:rPr>
          <w:b/>
          <w:bCs/>
          <w:color w:val="000000"/>
          <w:sz w:val="22"/>
          <w:szCs w:val="22"/>
        </w:rPr>
        <w:t xml:space="preserve"> </w:t>
      </w:r>
      <w:r w:rsidR="00D53B42" w:rsidRPr="00463A87">
        <w:rPr>
          <w:bCs/>
          <w:color w:val="000000"/>
          <w:sz w:val="22"/>
          <w:szCs w:val="22"/>
        </w:rPr>
        <w:tab/>
      </w:r>
    </w:p>
    <w:p w14:paraId="706D6C64"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Analytical Thinking: </w:t>
      </w:r>
      <w:r w:rsidRPr="00CE05D5">
        <w:rPr>
          <w:color w:val="000000"/>
          <w:sz w:val="22"/>
          <w:szCs w:val="22"/>
        </w:rPr>
        <w:t>Students will employ reflective thinking to evaluate diverse ideas in the search for truth.</w:t>
      </w:r>
    </w:p>
    <w:p w14:paraId="30E42DD1" w14:textId="77777777" w:rsidR="006F17B7" w:rsidRPr="00CE05D5" w:rsidRDefault="1F90C363" w:rsidP="1F90C363">
      <w:pPr>
        <w:numPr>
          <w:ilvl w:val="0"/>
          <w:numId w:val="6"/>
        </w:numPr>
        <w:rPr>
          <w:color w:val="000000"/>
          <w:sz w:val="22"/>
          <w:szCs w:val="22"/>
        </w:rPr>
      </w:pPr>
      <w:r w:rsidRPr="00CE05D5">
        <w:rPr>
          <w:b/>
          <w:bCs/>
          <w:color w:val="000000"/>
          <w:sz w:val="22"/>
          <w:szCs w:val="22"/>
        </w:rPr>
        <w:t xml:space="preserve">Personal and Interpersonal Skills: </w:t>
      </w:r>
      <w:r w:rsidRPr="00CE05D5">
        <w:rPr>
          <w:color w:val="000000"/>
          <w:sz w:val="22"/>
          <w:szCs w:val="22"/>
        </w:rPr>
        <w:t>Students will develop an understanding across cultural differences locally, nationally, and internationally.</w:t>
      </w:r>
    </w:p>
    <w:p w14:paraId="3CBE7D92" w14:textId="77777777" w:rsidR="006E624A" w:rsidRPr="00463A87" w:rsidRDefault="006E624A" w:rsidP="000F7259">
      <w:pPr>
        <w:numPr>
          <w:ilvl w:val="0"/>
          <w:numId w:val="6"/>
        </w:numPr>
        <w:rPr>
          <w:color w:val="000000"/>
          <w:sz w:val="22"/>
          <w:szCs w:val="22"/>
        </w:rPr>
      </w:pPr>
      <w:r w:rsidRPr="00463A87">
        <w:rPr>
          <w:b/>
          <w:bCs/>
          <w:color w:val="000000"/>
          <w:sz w:val="22"/>
          <w:szCs w:val="22"/>
        </w:rPr>
        <w:t xml:space="preserve">Academic Inquiry: </w:t>
      </w:r>
      <w:r w:rsidRPr="00463A87">
        <w:rPr>
          <w:bCs/>
          <w:color w:val="000000"/>
          <w:sz w:val="22"/>
          <w:szCs w:val="22"/>
        </w:rPr>
        <w:t xml:space="preserve">Students will </w:t>
      </w:r>
      <w:r w:rsidR="006F17B7" w:rsidRPr="00463A87">
        <w:rPr>
          <w:bCs/>
          <w:color w:val="000000"/>
          <w:sz w:val="22"/>
          <w:szCs w:val="22"/>
        </w:rPr>
        <w:t>engage independently and effectively in lifelong learning.</w:t>
      </w:r>
    </w:p>
    <w:p w14:paraId="72E4314A" w14:textId="77777777" w:rsidR="006E624A" w:rsidRPr="00463A87" w:rsidRDefault="006E624A" w:rsidP="000F7259">
      <w:pPr>
        <w:numPr>
          <w:ilvl w:val="0"/>
          <w:numId w:val="6"/>
        </w:numPr>
        <w:outlineLvl w:val="0"/>
        <w:rPr>
          <w:sz w:val="22"/>
          <w:szCs w:val="22"/>
        </w:rPr>
      </w:pPr>
      <w:r w:rsidRPr="00463A87">
        <w:rPr>
          <w:b/>
          <w:bCs/>
          <w:color w:val="000000"/>
          <w:sz w:val="22"/>
          <w:szCs w:val="22"/>
        </w:rPr>
        <w:t xml:space="preserve">Values: </w:t>
      </w:r>
      <w:r w:rsidR="006F17B7" w:rsidRPr="00463A87">
        <w:rPr>
          <w:bCs/>
          <w:color w:val="000000"/>
          <w:sz w:val="22"/>
          <w:szCs w:val="22"/>
        </w:rPr>
        <w:t>S</w:t>
      </w:r>
      <w:r w:rsidRPr="00463A87">
        <w:rPr>
          <w:bCs/>
          <w:color w:val="000000"/>
          <w:sz w:val="22"/>
          <w:szCs w:val="22"/>
        </w:rPr>
        <w:t xml:space="preserve">tudents will </w:t>
      </w:r>
      <w:r w:rsidR="00B12BC6" w:rsidRPr="00463A87">
        <w:rPr>
          <w:bCs/>
          <w:color w:val="000000"/>
          <w:sz w:val="22"/>
          <w:szCs w:val="22"/>
        </w:rPr>
        <w:t>demonstrate</w:t>
      </w:r>
      <w:r w:rsidRPr="00463A87">
        <w:rPr>
          <w:bCs/>
          <w:color w:val="000000"/>
          <w:sz w:val="22"/>
          <w:szCs w:val="22"/>
        </w:rPr>
        <w:t xml:space="preserve"> </w:t>
      </w:r>
      <w:r w:rsidR="006F17B7" w:rsidRPr="00463A87">
        <w:rPr>
          <w:bCs/>
          <w:color w:val="000000"/>
          <w:sz w:val="22"/>
          <w:szCs w:val="22"/>
        </w:rPr>
        <w:t>moral and ethical behavior in keeping with our Catholic identity.</w:t>
      </w:r>
    </w:p>
    <w:p w14:paraId="3743C943" w14:textId="77777777" w:rsidR="006E624A" w:rsidRPr="00463A87" w:rsidRDefault="006E624A" w:rsidP="006E624A">
      <w:pPr>
        <w:outlineLvl w:val="0"/>
        <w:rPr>
          <w:sz w:val="22"/>
          <w:szCs w:val="22"/>
        </w:rPr>
      </w:pPr>
    </w:p>
    <w:p w14:paraId="3D7BAB29" w14:textId="77777777" w:rsidR="002A780D" w:rsidRPr="00463A87" w:rsidRDefault="002A780D" w:rsidP="00362204">
      <w:pPr>
        <w:outlineLvl w:val="0"/>
        <w:rPr>
          <w:b/>
          <w:sz w:val="22"/>
          <w:szCs w:val="22"/>
        </w:rPr>
      </w:pPr>
      <w:r w:rsidRPr="00463A87">
        <w:rPr>
          <w:b/>
          <w:sz w:val="22"/>
          <w:szCs w:val="22"/>
        </w:rPr>
        <w:t xml:space="preserve">PROGRAM </w:t>
      </w:r>
      <w:r w:rsidR="00B12BC6" w:rsidRPr="00463A87">
        <w:rPr>
          <w:b/>
          <w:sz w:val="22"/>
          <w:szCs w:val="22"/>
        </w:rPr>
        <w:t>LEARNING OUTCOMES</w:t>
      </w:r>
      <w:r w:rsidRPr="00463A87">
        <w:rPr>
          <w:b/>
          <w:sz w:val="22"/>
          <w:szCs w:val="22"/>
        </w:rPr>
        <w:t>:</w:t>
      </w:r>
    </w:p>
    <w:p w14:paraId="4C622154" w14:textId="55D3E6F9" w:rsidR="002A780D" w:rsidRDefault="003232C4" w:rsidP="00362204">
      <w:pPr>
        <w:outlineLvl w:val="0"/>
        <w:rPr>
          <w:rStyle w:val="eop"/>
          <w:color w:val="000000"/>
          <w:sz w:val="22"/>
          <w:szCs w:val="22"/>
          <w:shd w:val="clear" w:color="auto" w:fill="FFFFFF"/>
        </w:rPr>
      </w:pPr>
      <w:r w:rsidRPr="00200DE5">
        <w:rPr>
          <w:rStyle w:val="normaltextrun"/>
          <w:color w:val="000000"/>
          <w:sz w:val="22"/>
          <w:szCs w:val="22"/>
          <w:highlight w:val="yellow"/>
          <w:shd w:val="clear" w:color="auto" w:fill="FFFFFF"/>
        </w:rPr>
        <w:t>In addition to the general education learning outcomes – communication skills, technology and information literacy skills, symbolic problem solving, analytical thinking, personal and interpersonal skills, academic inquiry, and values – upon successful completion of the (</w:t>
      </w:r>
      <w:r w:rsidRPr="00200DE5">
        <w:rPr>
          <w:rStyle w:val="normaltextrun"/>
          <w:b/>
          <w:i/>
          <w:color w:val="FF0000"/>
          <w:sz w:val="28"/>
          <w:szCs w:val="22"/>
          <w:highlight w:val="yellow"/>
          <w:shd w:val="clear" w:color="auto" w:fill="FFFFFF"/>
        </w:rPr>
        <w:t>INSERT PROGRAM/DEGREE NAME</w:t>
      </w:r>
      <w:r w:rsidRPr="00200DE5">
        <w:rPr>
          <w:rStyle w:val="normaltextrun"/>
          <w:color w:val="000000"/>
          <w:sz w:val="22"/>
          <w:szCs w:val="22"/>
          <w:highlight w:val="yellow"/>
          <w:shd w:val="clear" w:color="auto" w:fill="FFFFFF"/>
        </w:rPr>
        <w:t>) students should be able to demonstrate:</w:t>
      </w:r>
      <w:r>
        <w:rPr>
          <w:rStyle w:val="eop"/>
          <w:color w:val="000000"/>
          <w:sz w:val="22"/>
          <w:szCs w:val="22"/>
          <w:shd w:val="clear" w:color="auto" w:fill="FFFFFF"/>
        </w:rPr>
        <w:t> </w:t>
      </w:r>
    </w:p>
    <w:p w14:paraId="73A1819C" w14:textId="4B2C5063" w:rsidR="003232C4" w:rsidRPr="00DE3B54" w:rsidRDefault="00DE3B54" w:rsidP="003232C4">
      <w:pPr>
        <w:numPr>
          <w:ilvl w:val="0"/>
          <w:numId w:val="13"/>
        </w:numPr>
        <w:outlineLvl w:val="0"/>
        <w:rPr>
          <w:b/>
          <w:color w:val="FF0000"/>
          <w:sz w:val="22"/>
          <w:szCs w:val="22"/>
        </w:rPr>
      </w:pPr>
      <w:r w:rsidRPr="00DE3B54">
        <w:rPr>
          <w:b/>
          <w:i/>
          <w:color w:val="FF0000"/>
          <w:sz w:val="22"/>
          <w:szCs w:val="22"/>
          <w:highlight w:val="yellow"/>
        </w:rPr>
        <w:t>ENTER THE PLO’S FROM THE CATALOG</w:t>
      </w:r>
    </w:p>
    <w:p w14:paraId="292A3005" w14:textId="77777777" w:rsidR="00DE3B54" w:rsidRPr="00DE3B54" w:rsidRDefault="00DE3B54" w:rsidP="00DE3B54">
      <w:pPr>
        <w:numPr>
          <w:ilvl w:val="0"/>
          <w:numId w:val="13"/>
        </w:numPr>
        <w:outlineLvl w:val="0"/>
        <w:rPr>
          <w:b/>
          <w:color w:val="FF0000"/>
          <w:sz w:val="22"/>
          <w:szCs w:val="22"/>
        </w:rPr>
      </w:pPr>
      <w:r w:rsidRPr="00DE3B54">
        <w:rPr>
          <w:b/>
          <w:i/>
          <w:color w:val="FF0000"/>
          <w:sz w:val="22"/>
          <w:szCs w:val="22"/>
          <w:highlight w:val="yellow"/>
        </w:rPr>
        <w:t>ENTER THE PLO’S FROM THE CATALOG</w:t>
      </w:r>
    </w:p>
    <w:p w14:paraId="5280EC48" w14:textId="77777777" w:rsidR="00DE3B54" w:rsidRPr="00DE3B54" w:rsidRDefault="00DE3B54" w:rsidP="00DE3B54">
      <w:pPr>
        <w:numPr>
          <w:ilvl w:val="0"/>
          <w:numId w:val="13"/>
        </w:numPr>
        <w:outlineLvl w:val="0"/>
        <w:rPr>
          <w:b/>
          <w:color w:val="FF0000"/>
          <w:sz w:val="22"/>
          <w:szCs w:val="22"/>
        </w:rPr>
      </w:pPr>
      <w:r w:rsidRPr="00DE3B54">
        <w:rPr>
          <w:b/>
          <w:i/>
          <w:color w:val="FF0000"/>
          <w:sz w:val="22"/>
          <w:szCs w:val="22"/>
          <w:highlight w:val="yellow"/>
        </w:rPr>
        <w:t>ENTER THE PLO’S FROM THE CATALOG</w:t>
      </w:r>
    </w:p>
    <w:p w14:paraId="540719F4" w14:textId="77777777" w:rsidR="003232C4" w:rsidRPr="00463A87" w:rsidRDefault="003232C4" w:rsidP="003232C4">
      <w:pPr>
        <w:outlineLvl w:val="0"/>
        <w:rPr>
          <w:b/>
          <w:sz w:val="22"/>
          <w:szCs w:val="22"/>
        </w:rPr>
      </w:pPr>
    </w:p>
    <w:p w14:paraId="6BA580C2" w14:textId="77777777" w:rsidR="001A1F9E" w:rsidRDefault="00B12BC6" w:rsidP="001A1F9E">
      <w:pPr>
        <w:outlineLvl w:val="0"/>
        <w:rPr>
          <w:b/>
          <w:sz w:val="22"/>
          <w:szCs w:val="22"/>
        </w:rPr>
      </w:pPr>
      <w:r w:rsidRPr="00463A87">
        <w:rPr>
          <w:b/>
          <w:sz w:val="22"/>
          <w:szCs w:val="22"/>
        </w:rPr>
        <w:t>STUDENT LEARNING OUTCOMES</w:t>
      </w:r>
      <w:r w:rsidR="00C42EA4" w:rsidRPr="00463A87">
        <w:rPr>
          <w:b/>
          <w:sz w:val="22"/>
          <w:szCs w:val="22"/>
        </w:rPr>
        <w:t>:</w:t>
      </w:r>
    </w:p>
    <w:p w14:paraId="3AFEBD14" w14:textId="40272278" w:rsidR="00E16426" w:rsidRPr="00AD3884" w:rsidRDefault="00BE10E0" w:rsidP="00E16426">
      <w:pPr>
        <w:numPr>
          <w:ilvl w:val="0"/>
          <w:numId w:val="17"/>
        </w:numPr>
        <w:rPr>
          <w:sz w:val="20"/>
          <w:szCs w:val="20"/>
        </w:rPr>
      </w:pPr>
      <w:r w:rsidRPr="00AD3884">
        <w:rPr>
          <w:sz w:val="20"/>
          <w:szCs w:val="20"/>
        </w:rPr>
        <w:t>Students will have the ability to i</w:t>
      </w:r>
      <w:r w:rsidR="00E16426" w:rsidRPr="00AD3884">
        <w:rPr>
          <w:sz w:val="20"/>
          <w:szCs w:val="20"/>
        </w:rPr>
        <w:t>dentify, describe, and evaluate ethical issues in organizations, e.g. good faith, due care, confidentiality, conflicts of interest, individual values.  (Goals 1, 3, 4, 6, and 7)</w:t>
      </w:r>
    </w:p>
    <w:p w14:paraId="36DF3119" w14:textId="673BC38C" w:rsidR="00E16426" w:rsidRPr="00AD3884" w:rsidRDefault="00F80F5D" w:rsidP="008B552A">
      <w:pPr>
        <w:numPr>
          <w:ilvl w:val="0"/>
          <w:numId w:val="17"/>
        </w:numPr>
        <w:rPr>
          <w:sz w:val="20"/>
          <w:szCs w:val="20"/>
        </w:rPr>
      </w:pPr>
      <w:r w:rsidRPr="00AD3884">
        <w:rPr>
          <w:sz w:val="20"/>
          <w:szCs w:val="20"/>
        </w:rPr>
        <w:t>Students will have the ability to e</w:t>
      </w:r>
      <w:r w:rsidR="00E16426" w:rsidRPr="00AD3884">
        <w:rPr>
          <w:sz w:val="20"/>
          <w:szCs w:val="20"/>
        </w:rPr>
        <w:t>xplain and appraise various global issues affecting organizations.  (Goals 1, 3, 4, 6, and 7)</w:t>
      </w:r>
    </w:p>
    <w:p w14:paraId="18300845" w14:textId="72B6BB49" w:rsidR="00E16426" w:rsidRPr="00AD3884" w:rsidRDefault="00F80F5D" w:rsidP="008B552A">
      <w:pPr>
        <w:numPr>
          <w:ilvl w:val="0"/>
          <w:numId w:val="17"/>
        </w:numPr>
        <w:rPr>
          <w:sz w:val="20"/>
          <w:szCs w:val="20"/>
        </w:rPr>
      </w:pPr>
      <w:r w:rsidRPr="00AD3884">
        <w:rPr>
          <w:sz w:val="20"/>
          <w:szCs w:val="20"/>
        </w:rPr>
        <w:t>Students will have the ability to e</w:t>
      </w:r>
      <w:r w:rsidR="00E16426" w:rsidRPr="00AD3884">
        <w:rPr>
          <w:sz w:val="20"/>
          <w:szCs w:val="20"/>
        </w:rPr>
        <w:t>valuate environmental</w:t>
      </w:r>
      <w:r w:rsidR="009D748C" w:rsidRPr="00AD3884">
        <w:rPr>
          <w:sz w:val="20"/>
          <w:szCs w:val="20"/>
        </w:rPr>
        <w:t xml:space="preserve"> and </w:t>
      </w:r>
      <w:r w:rsidR="00E16426" w:rsidRPr="00AD3884">
        <w:rPr>
          <w:sz w:val="20"/>
          <w:szCs w:val="20"/>
        </w:rPr>
        <w:t xml:space="preserve">technological issues </w:t>
      </w:r>
      <w:r w:rsidR="009255AA" w:rsidRPr="00AD3884">
        <w:rPr>
          <w:sz w:val="20"/>
          <w:szCs w:val="20"/>
        </w:rPr>
        <w:t>regarding</w:t>
      </w:r>
      <w:r w:rsidR="00AC66B4" w:rsidRPr="00AD3884">
        <w:rPr>
          <w:sz w:val="20"/>
          <w:szCs w:val="20"/>
        </w:rPr>
        <w:t xml:space="preserve"> ethical and moral</w:t>
      </w:r>
      <w:r w:rsidR="009D748C" w:rsidRPr="00AD3884">
        <w:rPr>
          <w:sz w:val="20"/>
          <w:szCs w:val="20"/>
        </w:rPr>
        <w:t xml:space="preserve"> responsibilities </w:t>
      </w:r>
      <w:r w:rsidR="00E16426" w:rsidRPr="00AD3884">
        <w:rPr>
          <w:sz w:val="20"/>
          <w:szCs w:val="20"/>
        </w:rPr>
        <w:t xml:space="preserve">of organizations </w:t>
      </w:r>
      <w:r w:rsidR="009D748C" w:rsidRPr="00AD3884">
        <w:rPr>
          <w:sz w:val="20"/>
          <w:szCs w:val="20"/>
        </w:rPr>
        <w:t>(i.e.</w:t>
      </w:r>
      <w:r w:rsidR="00AD3884" w:rsidRPr="00AD3884">
        <w:rPr>
          <w:sz w:val="20"/>
          <w:szCs w:val="20"/>
        </w:rPr>
        <w:t>,</w:t>
      </w:r>
      <w:r w:rsidR="00E16426" w:rsidRPr="00AD3884">
        <w:rPr>
          <w:sz w:val="20"/>
          <w:szCs w:val="20"/>
        </w:rPr>
        <w:t xml:space="preserve"> pollution laws</w:t>
      </w:r>
      <w:r w:rsidR="009D748C" w:rsidRPr="00AD3884">
        <w:rPr>
          <w:sz w:val="20"/>
          <w:szCs w:val="20"/>
        </w:rPr>
        <w:t>,</w:t>
      </w:r>
      <w:r w:rsidR="00E16426" w:rsidRPr="00AD3884">
        <w:rPr>
          <w:sz w:val="20"/>
          <w:szCs w:val="20"/>
        </w:rPr>
        <w:t xml:space="preserve"> regulations involving clean air, water pollution, endangered species, pesticides, solid wastes</w:t>
      </w:r>
      <w:r w:rsidR="009D748C" w:rsidRPr="00AD3884">
        <w:rPr>
          <w:sz w:val="20"/>
          <w:szCs w:val="20"/>
        </w:rPr>
        <w:t>,</w:t>
      </w:r>
      <w:r w:rsidR="00E16426" w:rsidRPr="00AD3884">
        <w:rPr>
          <w:sz w:val="20"/>
          <w:szCs w:val="20"/>
        </w:rPr>
        <w:t xml:space="preserve"> and toxic/hazardous substances</w:t>
      </w:r>
      <w:r w:rsidR="009D748C" w:rsidRPr="00AD3884">
        <w:rPr>
          <w:sz w:val="20"/>
          <w:szCs w:val="20"/>
        </w:rPr>
        <w:t>)</w:t>
      </w:r>
      <w:r w:rsidR="00E16426" w:rsidRPr="00AD3884">
        <w:rPr>
          <w:sz w:val="20"/>
          <w:szCs w:val="20"/>
        </w:rPr>
        <w:t>.  (Goals 1 - 7)</w:t>
      </w:r>
    </w:p>
    <w:p w14:paraId="4CD66AEC" w14:textId="5B52AB93" w:rsidR="00E16426" w:rsidRPr="00AD3884" w:rsidRDefault="00F80F5D" w:rsidP="008838BE">
      <w:pPr>
        <w:numPr>
          <w:ilvl w:val="0"/>
          <w:numId w:val="17"/>
        </w:numPr>
        <w:rPr>
          <w:sz w:val="20"/>
          <w:szCs w:val="20"/>
        </w:rPr>
      </w:pPr>
      <w:r w:rsidRPr="00AD3884">
        <w:rPr>
          <w:sz w:val="20"/>
          <w:szCs w:val="20"/>
        </w:rPr>
        <w:t>Students will have the ability to e</w:t>
      </w:r>
      <w:r w:rsidR="00E16426" w:rsidRPr="00AD3884">
        <w:rPr>
          <w:sz w:val="20"/>
          <w:szCs w:val="20"/>
        </w:rPr>
        <w:t>xamine and evaluate the impact of demographic diversity on organizations, including discrimination on the basis of race, color, national origin, religion, sex, age, and disabilities.  (Goals 1 - 7)</w:t>
      </w:r>
    </w:p>
    <w:p w14:paraId="3995796B" w14:textId="77777777" w:rsidR="006430C5" w:rsidRPr="00AD3884" w:rsidRDefault="006430C5" w:rsidP="006430C5">
      <w:pPr>
        <w:numPr>
          <w:ilvl w:val="0"/>
          <w:numId w:val="17"/>
        </w:numPr>
        <w:rPr>
          <w:sz w:val="22"/>
          <w:szCs w:val="22"/>
        </w:rPr>
      </w:pPr>
      <w:r w:rsidRPr="00AD3884">
        <w:rPr>
          <w:sz w:val="20"/>
          <w:szCs w:val="20"/>
        </w:rPr>
        <w:t>Students will have the ability to e</w:t>
      </w:r>
      <w:r w:rsidR="00E16426" w:rsidRPr="00AD3884">
        <w:rPr>
          <w:sz w:val="20"/>
          <w:szCs w:val="20"/>
        </w:rPr>
        <w:t>numerate and describe social/political issues of organizations</w:t>
      </w:r>
      <w:r w:rsidRPr="00AD3884">
        <w:rPr>
          <w:sz w:val="20"/>
          <w:szCs w:val="20"/>
        </w:rPr>
        <w:t>.</w:t>
      </w:r>
    </w:p>
    <w:p w14:paraId="7DEBFAD5" w14:textId="71433001" w:rsidR="003232C4" w:rsidRPr="00463A87" w:rsidRDefault="006430C5" w:rsidP="006430C5">
      <w:pPr>
        <w:ind w:left="720"/>
        <w:rPr>
          <w:b/>
          <w:sz w:val="22"/>
          <w:szCs w:val="22"/>
        </w:rPr>
      </w:pPr>
      <w:r w:rsidRPr="00463A87">
        <w:rPr>
          <w:b/>
          <w:sz w:val="22"/>
          <w:szCs w:val="22"/>
        </w:rPr>
        <w:t xml:space="preserve"> </w:t>
      </w:r>
    </w:p>
    <w:p w14:paraId="47498C3C" w14:textId="77777777" w:rsidR="00D53B42" w:rsidRDefault="1F90C363" w:rsidP="1F90C363">
      <w:pPr>
        <w:outlineLvl w:val="0"/>
        <w:rPr>
          <w:sz w:val="22"/>
          <w:szCs w:val="22"/>
        </w:rPr>
      </w:pPr>
      <w:r w:rsidRPr="1F90C363">
        <w:rPr>
          <w:sz w:val="22"/>
          <w:szCs w:val="22"/>
        </w:rPr>
        <w:t xml:space="preserve">Provide list of Learning Outcome students will meet. </w:t>
      </w:r>
    </w:p>
    <w:p w14:paraId="6B95BA14" w14:textId="77777777" w:rsidR="001A1F9E" w:rsidRPr="001A1F9E" w:rsidRDefault="001A1F9E" w:rsidP="001A1F9E">
      <w:pPr>
        <w:outlineLvl w:val="0"/>
        <w:rPr>
          <w:b/>
          <w:sz w:val="22"/>
          <w:szCs w:val="22"/>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2"/>
        <w:gridCol w:w="2592"/>
        <w:gridCol w:w="2592"/>
        <w:gridCol w:w="2592"/>
      </w:tblGrid>
      <w:tr w:rsidR="00D53B42" w:rsidRPr="00CD0440" w14:paraId="600D9072" w14:textId="77777777" w:rsidTr="1F90C363">
        <w:tc>
          <w:tcPr>
            <w:tcW w:w="2592" w:type="dxa"/>
            <w:shd w:val="clear" w:color="auto" w:fill="auto"/>
            <w:vAlign w:val="center"/>
          </w:tcPr>
          <w:p w14:paraId="6A107AC3" w14:textId="77777777" w:rsidR="0057038E" w:rsidRPr="00463A87" w:rsidRDefault="1F90C363" w:rsidP="1F90C363">
            <w:pPr>
              <w:spacing w:before="60"/>
              <w:jc w:val="center"/>
              <w:rPr>
                <w:b/>
                <w:bCs/>
                <w:sz w:val="22"/>
                <w:szCs w:val="22"/>
              </w:rPr>
            </w:pPr>
            <w:r w:rsidRPr="1F90C363">
              <w:rPr>
                <w:b/>
                <w:bCs/>
                <w:sz w:val="22"/>
                <w:szCs w:val="22"/>
              </w:rPr>
              <w:t>Donnelly College</w:t>
            </w:r>
          </w:p>
          <w:p w14:paraId="15428174" w14:textId="77777777" w:rsidR="00D53B42" w:rsidRPr="00463A87" w:rsidRDefault="1F90C363" w:rsidP="1F90C363">
            <w:pPr>
              <w:spacing w:after="60"/>
              <w:jc w:val="center"/>
              <w:rPr>
                <w:b/>
                <w:bCs/>
                <w:sz w:val="22"/>
                <w:szCs w:val="22"/>
              </w:rPr>
            </w:pPr>
            <w:r w:rsidRPr="1F90C363">
              <w:rPr>
                <w:b/>
                <w:bCs/>
                <w:sz w:val="22"/>
                <w:szCs w:val="22"/>
              </w:rPr>
              <w:t>Learning Outcomes</w:t>
            </w:r>
          </w:p>
        </w:tc>
        <w:tc>
          <w:tcPr>
            <w:tcW w:w="2592" w:type="dxa"/>
            <w:shd w:val="clear" w:color="auto" w:fill="auto"/>
            <w:vAlign w:val="center"/>
          </w:tcPr>
          <w:p w14:paraId="336D0739" w14:textId="77F6C81C" w:rsidR="00D53B42" w:rsidRPr="00463A87" w:rsidRDefault="1F90C363" w:rsidP="1F90C363">
            <w:pPr>
              <w:spacing w:before="60" w:after="60"/>
              <w:jc w:val="center"/>
              <w:rPr>
                <w:b/>
                <w:bCs/>
                <w:sz w:val="22"/>
                <w:szCs w:val="22"/>
              </w:rPr>
            </w:pPr>
            <w:r w:rsidRPr="1F90C363">
              <w:rPr>
                <w:b/>
                <w:bCs/>
                <w:sz w:val="22"/>
                <w:szCs w:val="22"/>
              </w:rPr>
              <w:t>Program Learning Outcomes</w:t>
            </w:r>
          </w:p>
        </w:tc>
        <w:tc>
          <w:tcPr>
            <w:tcW w:w="2592" w:type="dxa"/>
            <w:shd w:val="clear" w:color="auto" w:fill="auto"/>
            <w:vAlign w:val="center"/>
          </w:tcPr>
          <w:p w14:paraId="78BAE581" w14:textId="5167DC19" w:rsidR="00D53B42" w:rsidRPr="00463A87" w:rsidRDefault="1F90C363" w:rsidP="1F90C363">
            <w:pPr>
              <w:spacing w:before="60" w:after="60"/>
              <w:jc w:val="center"/>
              <w:rPr>
                <w:b/>
                <w:bCs/>
                <w:sz w:val="22"/>
                <w:szCs w:val="22"/>
              </w:rPr>
            </w:pPr>
            <w:r w:rsidRPr="1F90C363">
              <w:rPr>
                <w:b/>
                <w:bCs/>
                <w:sz w:val="22"/>
                <w:szCs w:val="22"/>
              </w:rPr>
              <w:t>Student Learning Outcomes</w:t>
            </w:r>
          </w:p>
        </w:tc>
        <w:tc>
          <w:tcPr>
            <w:tcW w:w="2592" w:type="dxa"/>
            <w:shd w:val="clear" w:color="auto" w:fill="auto"/>
            <w:vAlign w:val="center"/>
          </w:tcPr>
          <w:p w14:paraId="350370DD" w14:textId="187383BA" w:rsidR="00D53B42" w:rsidRPr="00463A87" w:rsidRDefault="1F90C363" w:rsidP="1F90C363">
            <w:pPr>
              <w:spacing w:before="60" w:after="60"/>
              <w:jc w:val="center"/>
              <w:rPr>
                <w:b/>
                <w:bCs/>
                <w:sz w:val="22"/>
                <w:szCs w:val="22"/>
              </w:rPr>
            </w:pPr>
            <w:r w:rsidRPr="1F90C363">
              <w:rPr>
                <w:b/>
                <w:bCs/>
                <w:sz w:val="22"/>
                <w:szCs w:val="22"/>
              </w:rPr>
              <w:t>Application and Assessment</w:t>
            </w:r>
          </w:p>
        </w:tc>
      </w:tr>
      <w:tr w:rsidR="00D53B42" w:rsidRPr="00CD0440" w14:paraId="58FD8431" w14:textId="77777777" w:rsidTr="1F90C363">
        <w:tc>
          <w:tcPr>
            <w:tcW w:w="2592" w:type="dxa"/>
            <w:shd w:val="clear" w:color="auto" w:fill="auto"/>
          </w:tcPr>
          <w:p w14:paraId="036B4E2B" w14:textId="77777777" w:rsidR="00D53B42" w:rsidRPr="00463A87" w:rsidRDefault="1F90C363" w:rsidP="1F90C363">
            <w:pPr>
              <w:spacing w:before="60" w:after="60"/>
              <w:rPr>
                <w:sz w:val="22"/>
                <w:szCs w:val="22"/>
              </w:rPr>
            </w:pPr>
            <w:r w:rsidRPr="00CE05D5">
              <w:rPr>
                <w:color w:val="000000"/>
                <w:sz w:val="22"/>
                <w:szCs w:val="22"/>
              </w:rPr>
              <w:t>Students will communicate effectively in writing and speaking.</w:t>
            </w:r>
          </w:p>
        </w:tc>
        <w:tc>
          <w:tcPr>
            <w:tcW w:w="2592" w:type="dxa"/>
            <w:shd w:val="clear" w:color="auto" w:fill="auto"/>
          </w:tcPr>
          <w:p w14:paraId="46A2788D" w14:textId="5E73D66B" w:rsidR="00D53B42" w:rsidRPr="00BA52C9" w:rsidRDefault="1F90C363" w:rsidP="1F90C363">
            <w:pPr>
              <w:spacing w:before="60" w:after="60"/>
              <w:jc w:val="center"/>
              <w:rPr>
                <w:i/>
                <w:iCs/>
                <w:sz w:val="22"/>
                <w:szCs w:val="22"/>
              </w:rPr>
            </w:pPr>
            <w:r w:rsidRPr="1F90C363">
              <w:rPr>
                <w:i/>
                <w:iCs/>
                <w:sz w:val="22"/>
                <w:szCs w:val="22"/>
              </w:rPr>
              <w:t>Students will demonstrate…</w:t>
            </w:r>
            <w:r w:rsidRPr="1F90C363">
              <w:rPr>
                <w:i/>
                <w:iCs/>
                <w:color w:val="FF0000"/>
                <w:sz w:val="22"/>
                <w:szCs w:val="22"/>
                <w:highlight w:val="yellow"/>
              </w:rPr>
              <w:t>instructors must use department PLOs, check with your department chair or program director</w:t>
            </w:r>
          </w:p>
        </w:tc>
        <w:tc>
          <w:tcPr>
            <w:tcW w:w="2592" w:type="dxa"/>
            <w:shd w:val="clear" w:color="auto" w:fill="auto"/>
          </w:tcPr>
          <w:p w14:paraId="727FE8A1" w14:textId="2536DC4A" w:rsidR="00AD3884" w:rsidRPr="00AD3884" w:rsidRDefault="00AD3884" w:rsidP="00AD3884">
            <w:pPr>
              <w:spacing w:before="60" w:after="60"/>
              <w:rPr>
                <w:iCs/>
                <w:sz w:val="22"/>
                <w:szCs w:val="22"/>
              </w:rPr>
            </w:pPr>
            <w:r w:rsidRPr="00AD3884">
              <w:rPr>
                <w:iCs/>
                <w:sz w:val="22"/>
                <w:szCs w:val="22"/>
              </w:rPr>
              <w:t>Students will have the ability to identify, describe, and evaluate ethical issues in organizations, e.g. good faith, due care, confidentiality, conflicts of interest, individual values.  (Goals 1, 3, 4, 6, and 7)</w:t>
            </w:r>
          </w:p>
          <w:p w14:paraId="300C5CDA" w14:textId="3D961EAC" w:rsidR="00AD3884" w:rsidRPr="00AD3884" w:rsidRDefault="00AD3884" w:rsidP="00AD3884">
            <w:pPr>
              <w:spacing w:before="60" w:after="60"/>
              <w:rPr>
                <w:iCs/>
                <w:sz w:val="22"/>
                <w:szCs w:val="22"/>
              </w:rPr>
            </w:pPr>
            <w:r w:rsidRPr="00AD3884">
              <w:rPr>
                <w:iCs/>
                <w:sz w:val="22"/>
                <w:szCs w:val="22"/>
              </w:rPr>
              <w:t>2.</w:t>
            </w:r>
            <w:r w:rsidRPr="00AD3884">
              <w:rPr>
                <w:iCs/>
                <w:sz w:val="22"/>
                <w:szCs w:val="22"/>
              </w:rPr>
              <w:tab/>
            </w:r>
          </w:p>
          <w:p w14:paraId="6552F47B" w14:textId="66604D54" w:rsidR="00AD3884" w:rsidRPr="00AD3884" w:rsidRDefault="00AD3884" w:rsidP="00AD3884">
            <w:pPr>
              <w:spacing w:before="60" w:after="60"/>
              <w:rPr>
                <w:iCs/>
                <w:sz w:val="22"/>
                <w:szCs w:val="22"/>
              </w:rPr>
            </w:pPr>
            <w:r w:rsidRPr="00AD3884">
              <w:rPr>
                <w:iCs/>
                <w:sz w:val="22"/>
                <w:szCs w:val="22"/>
              </w:rPr>
              <w:t>3.</w:t>
            </w:r>
            <w:r w:rsidRPr="00AD3884">
              <w:rPr>
                <w:iCs/>
                <w:sz w:val="22"/>
                <w:szCs w:val="22"/>
              </w:rPr>
              <w:tab/>
              <w:t xml:space="preserve"> (Goals 1 - 7)</w:t>
            </w:r>
          </w:p>
          <w:p w14:paraId="3A79F1FE" w14:textId="77777777" w:rsidR="00AD3884" w:rsidRPr="00AD3884" w:rsidRDefault="00AD3884" w:rsidP="00AD3884">
            <w:pPr>
              <w:spacing w:before="60" w:after="60"/>
              <w:rPr>
                <w:iCs/>
                <w:sz w:val="22"/>
                <w:szCs w:val="22"/>
              </w:rPr>
            </w:pPr>
            <w:r w:rsidRPr="00AD3884">
              <w:rPr>
                <w:iCs/>
                <w:sz w:val="22"/>
                <w:szCs w:val="22"/>
              </w:rPr>
              <w:t>4.</w:t>
            </w:r>
            <w:r w:rsidRPr="00AD3884">
              <w:rPr>
                <w:iCs/>
                <w:sz w:val="22"/>
                <w:szCs w:val="22"/>
              </w:rPr>
              <w:tab/>
              <w:t>Students will have the ability to examine and evaluate the impact of demographic diversity on organizations, including discrimination on the basis of race, color, national origin, religion, sex, age, and disabilities.  (Goals 1 - 7)</w:t>
            </w:r>
          </w:p>
          <w:p w14:paraId="61F78426" w14:textId="1B75CEED" w:rsidR="005A7DF5" w:rsidRPr="00AD3884" w:rsidRDefault="00AD3884" w:rsidP="00AD3884">
            <w:pPr>
              <w:spacing w:before="60" w:after="60"/>
              <w:rPr>
                <w:iCs/>
                <w:sz w:val="22"/>
                <w:szCs w:val="22"/>
              </w:rPr>
            </w:pPr>
            <w:r w:rsidRPr="00AD3884">
              <w:rPr>
                <w:iCs/>
                <w:sz w:val="22"/>
                <w:szCs w:val="22"/>
              </w:rPr>
              <w:t>5.</w:t>
            </w:r>
            <w:r w:rsidRPr="00AD3884">
              <w:rPr>
                <w:iCs/>
                <w:sz w:val="22"/>
                <w:szCs w:val="22"/>
              </w:rPr>
              <w:tab/>
            </w:r>
          </w:p>
        </w:tc>
        <w:tc>
          <w:tcPr>
            <w:tcW w:w="2592" w:type="dxa"/>
            <w:shd w:val="clear" w:color="auto" w:fill="auto"/>
          </w:tcPr>
          <w:p w14:paraId="51FB83CE" w14:textId="5708F32B" w:rsidR="00D53B42" w:rsidRPr="003232C4" w:rsidRDefault="1F90C363" w:rsidP="1F90C363">
            <w:pPr>
              <w:spacing w:before="60" w:after="60"/>
              <w:rPr>
                <w:i/>
                <w:iCs/>
                <w:color w:val="FF0000"/>
                <w:sz w:val="22"/>
                <w:szCs w:val="22"/>
                <w:highlight w:val="yellow"/>
              </w:rPr>
            </w:pPr>
            <w:r w:rsidRPr="1F90C363">
              <w:rPr>
                <w:i/>
                <w:iCs/>
                <w:color w:val="FF0000"/>
                <w:sz w:val="22"/>
                <w:szCs w:val="22"/>
                <w:highlight w:val="yellow"/>
              </w:rPr>
              <w:t>This is one of the Learning Outcomes that will be assessed in AY 18-19.</w:t>
            </w:r>
          </w:p>
          <w:p w14:paraId="6F959838" w14:textId="1F073A4D" w:rsidR="00135238" w:rsidRPr="00135238" w:rsidRDefault="1F90C363" w:rsidP="1F90C363">
            <w:pPr>
              <w:spacing w:before="60" w:after="60"/>
              <w:rPr>
                <w:i/>
                <w:iCs/>
                <w:color w:val="FF0000"/>
                <w:sz w:val="22"/>
                <w:szCs w:val="22"/>
              </w:rPr>
            </w:pPr>
            <w:r w:rsidRPr="1F90C363">
              <w:rPr>
                <w:i/>
                <w:iCs/>
                <w:color w:val="FF0000"/>
                <w:sz w:val="22"/>
                <w:szCs w:val="22"/>
                <w:highlight w:val="yellow"/>
              </w:rPr>
              <w:t>Make sure that your assessment is measurable</w:t>
            </w:r>
          </w:p>
        </w:tc>
      </w:tr>
      <w:tr w:rsidR="00D53B42" w:rsidRPr="00CD0440" w14:paraId="15B650B5" w14:textId="77777777" w:rsidTr="1F90C363">
        <w:tc>
          <w:tcPr>
            <w:tcW w:w="2592" w:type="dxa"/>
            <w:shd w:val="clear" w:color="auto" w:fill="auto"/>
          </w:tcPr>
          <w:p w14:paraId="10C542B7" w14:textId="77777777" w:rsidR="00D53B42" w:rsidRPr="00CE05D5" w:rsidRDefault="1F90C363" w:rsidP="1F90C363">
            <w:pPr>
              <w:spacing w:before="60" w:after="60"/>
              <w:rPr>
                <w:color w:val="000000"/>
                <w:sz w:val="22"/>
                <w:szCs w:val="22"/>
              </w:rPr>
            </w:pPr>
            <w:r w:rsidRPr="00CE05D5">
              <w:rPr>
                <w:color w:val="000000"/>
                <w:sz w:val="22"/>
                <w:szCs w:val="22"/>
              </w:rPr>
              <w:t>Students will demonstrate proficiency in information literacy skills.</w:t>
            </w:r>
          </w:p>
        </w:tc>
        <w:tc>
          <w:tcPr>
            <w:tcW w:w="2592" w:type="dxa"/>
            <w:shd w:val="clear" w:color="auto" w:fill="auto"/>
          </w:tcPr>
          <w:p w14:paraId="7A9D2411" w14:textId="77777777" w:rsidR="00D53B42" w:rsidRPr="00463A87" w:rsidRDefault="00D53B42" w:rsidP="00D14FF1">
            <w:pPr>
              <w:spacing w:before="60" w:after="60"/>
              <w:rPr>
                <w:sz w:val="22"/>
                <w:szCs w:val="22"/>
              </w:rPr>
            </w:pPr>
          </w:p>
        </w:tc>
        <w:tc>
          <w:tcPr>
            <w:tcW w:w="2592" w:type="dxa"/>
            <w:shd w:val="clear" w:color="auto" w:fill="auto"/>
          </w:tcPr>
          <w:p w14:paraId="797DAC37" w14:textId="4960138D" w:rsidR="00D53B42" w:rsidRPr="00463A87" w:rsidRDefault="00F912E3" w:rsidP="00D14FF1">
            <w:pPr>
              <w:spacing w:before="60" w:after="60"/>
              <w:rPr>
                <w:sz w:val="22"/>
                <w:szCs w:val="22"/>
              </w:rPr>
            </w:pPr>
            <w:r w:rsidRPr="00AD3884">
              <w:rPr>
                <w:iCs/>
                <w:sz w:val="22"/>
                <w:szCs w:val="22"/>
              </w:rPr>
              <w:t xml:space="preserve">Students will have the ability to evaluate environmental and technological issues regarding ethical and moral responsibilities of organizations (i.e., </w:t>
            </w:r>
            <w:r w:rsidR="00F35DBD">
              <w:rPr>
                <w:iCs/>
                <w:sz w:val="22"/>
                <w:szCs w:val="22"/>
              </w:rPr>
              <w:t xml:space="preserve">internet privacy, </w:t>
            </w:r>
            <w:r w:rsidRPr="00AD3884">
              <w:rPr>
                <w:iCs/>
                <w:sz w:val="22"/>
                <w:szCs w:val="22"/>
              </w:rPr>
              <w:t>regulations involving clean air</w:t>
            </w:r>
            <w:r w:rsidR="00F35DBD">
              <w:rPr>
                <w:iCs/>
                <w:sz w:val="22"/>
                <w:szCs w:val="22"/>
              </w:rPr>
              <w:t xml:space="preserve"> and water</w:t>
            </w:r>
            <w:r w:rsidRPr="00AD3884">
              <w:rPr>
                <w:iCs/>
                <w:sz w:val="22"/>
                <w:szCs w:val="22"/>
              </w:rPr>
              <w:t xml:space="preserve">, </w:t>
            </w:r>
            <w:r w:rsidR="009A78EF">
              <w:rPr>
                <w:iCs/>
                <w:sz w:val="22"/>
                <w:szCs w:val="22"/>
              </w:rPr>
              <w:t>cybersecurity</w:t>
            </w:r>
            <w:r w:rsidRPr="00AD3884">
              <w:rPr>
                <w:iCs/>
                <w:sz w:val="22"/>
                <w:szCs w:val="22"/>
              </w:rPr>
              <w:t xml:space="preserve">).  </w:t>
            </w:r>
          </w:p>
        </w:tc>
        <w:tc>
          <w:tcPr>
            <w:tcW w:w="2592" w:type="dxa"/>
            <w:shd w:val="clear" w:color="auto" w:fill="auto"/>
          </w:tcPr>
          <w:p w14:paraId="6544A68D" w14:textId="77777777" w:rsidR="00D53B42" w:rsidRPr="00463A87" w:rsidRDefault="00D53B42" w:rsidP="00D14FF1">
            <w:pPr>
              <w:spacing w:before="60" w:after="60"/>
              <w:rPr>
                <w:sz w:val="22"/>
                <w:szCs w:val="22"/>
              </w:rPr>
            </w:pPr>
          </w:p>
        </w:tc>
      </w:tr>
      <w:tr w:rsidR="00D53B42" w:rsidRPr="00CD0440" w14:paraId="66640159" w14:textId="77777777" w:rsidTr="1F90C363">
        <w:tc>
          <w:tcPr>
            <w:tcW w:w="2592" w:type="dxa"/>
            <w:shd w:val="clear" w:color="auto" w:fill="auto"/>
          </w:tcPr>
          <w:p w14:paraId="0E42EF4C" w14:textId="77777777" w:rsidR="00D53B42" w:rsidRPr="00CE05D5" w:rsidRDefault="1F90C363" w:rsidP="1F90C363">
            <w:pPr>
              <w:spacing w:before="60" w:after="60"/>
              <w:rPr>
                <w:color w:val="000000"/>
                <w:sz w:val="22"/>
                <w:szCs w:val="22"/>
              </w:rPr>
            </w:pPr>
            <w:r w:rsidRPr="00CE05D5">
              <w:rPr>
                <w:color w:val="000000"/>
                <w:sz w:val="22"/>
                <w:szCs w:val="22"/>
              </w:rPr>
              <w:t xml:space="preserve">Students will demonstrate competency in qualitative </w:t>
            </w:r>
            <w:r w:rsidRPr="00CE05D5">
              <w:rPr>
                <w:color w:val="000000"/>
                <w:sz w:val="22"/>
                <w:szCs w:val="22"/>
              </w:rPr>
              <w:lastRenderedPageBreak/>
              <w:t>and quantitative problem solving.</w:t>
            </w:r>
          </w:p>
        </w:tc>
        <w:tc>
          <w:tcPr>
            <w:tcW w:w="2592" w:type="dxa"/>
            <w:shd w:val="clear" w:color="auto" w:fill="auto"/>
          </w:tcPr>
          <w:p w14:paraId="38E2EB49" w14:textId="77777777" w:rsidR="00D53B42" w:rsidRPr="00463A87" w:rsidRDefault="00D53B42" w:rsidP="00D14FF1">
            <w:pPr>
              <w:spacing w:before="60" w:after="60"/>
              <w:rPr>
                <w:sz w:val="22"/>
                <w:szCs w:val="22"/>
              </w:rPr>
            </w:pPr>
          </w:p>
        </w:tc>
        <w:tc>
          <w:tcPr>
            <w:tcW w:w="2592" w:type="dxa"/>
            <w:shd w:val="clear" w:color="auto" w:fill="auto"/>
          </w:tcPr>
          <w:p w14:paraId="74691D98" w14:textId="5565CDD4" w:rsidR="00D53B42" w:rsidRPr="00463A87" w:rsidRDefault="00F912E3" w:rsidP="00D14FF1">
            <w:pPr>
              <w:spacing w:before="60" w:after="60"/>
              <w:rPr>
                <w:sz w:val="22"/>
                <w:szCs w:val="22"/>
              </w:rPr>
            </w:pPr>
            <w:r w:rsidRPr="00AD3884">
              <w:rPr>
                <w:iCs/>
                <w:sz w:val="22"/>
                <w:szCs w:val="22"/>
              </w:rPr>
              <w:t xml:space="preserve">Students will have the ability to enumerate and </w:t>
            </w:r>
            <w:r w:rsidRPr="00AD3884">
              <w:rPr>
                <w:iCs/>
                <w:sz w:val="22"/>
                <w:szCs w:val="22"/>
              </w:rPr>
              <w:lastRenderedPageBreak/>
              <w:t>describe social/political issues of organizations.</w:t>
            </w:r>
          </w:p>
        </w:tc>
        <w:tc>
          <w:tcPr>
            <w:tcW w:w="2592" w:type="dxa"/>
            <w:shd w:val="clear" w:color="auto" w:fill="auto"/>
          </w:tcPr>
          <w:p w14:paraId="7FA13465" w14:textId="77777777" w:rsidR="00D53B42" w:rsidRPr="00463A87" w:rsidRDefault="00D53B42" w:rsidP="00D14FF1">
            <w:pPr>
              <w:spacing w:before="60" w:after="60"/>
              <w:rPr>
                <w:sz w:val="22"/>
                <w:szCs w:val="22"/>
              </w:rPr>
            </w:pPr>
          </w:p>
        </w:tc>
      </w:tr>
      <w:tr w:rsidR="0057038E" w:rsidRPr="00CD0440" w14:paraId="0ABE034E" w14:textId="77777777" w:rsidTr="1F90C363">
        <w:tc>
          <w:tcPr>
            <w:tcW w:w="2592" w:type="dxa"/>
            <w:shd w:val="clear" w:color="auto" w:fill="auto"/>
          </w:tcPr>
          <w:p w14:paraId="25949A83" w14:textId="77777777" w:rsidR="0057038E" w:rsidRPr="00CE05D5" w:rsidRDefault="1F90C363" w:rsidP="1F90C363">
            <w:pPr>
              <w:spacing w:before="60" w:after="60"/>
              <w:rPr>
                <w:color w:val="000000"/>
                <w:sz w:val="22"/>
                <w:szCs w:val="22"/>
              </w:rPr>
            </w:pPr>
            <w:r w:rsidRPr="00CE05D5">
              <w:rPr>
                <w:color w:val="000000"/>
                <w:sz w:val="22"/>
                <w:szCs w:val="22"/>
              </w:rPr>
              <w:t>Students will employ reflective thinking to evaluate diverse ideas in the search for truth.</w:t>
            </w:r>
          </w:p>
        </w:tc>
        <w:tc>
          <w:tcPr>
            <w:tcW w:w="2592" w:type="dxa"/>
            <w:shd w:val="clear" w:color="auto" w:fill="auto"/>
          </w:tcPr>
          <w:p w14:paraId="50F84BA3" w14:textId="77777777" w:rsidR="0057038E" w:rsidRPr="00463A87" w:rsidRDefault="0057038E" w:rsidP="00D14FF1">
            <w:pPr>
              <w:spacing w:before="60" w:after="60"/>
              <w:rPr>
                <w:sz w:val="22"/>
                <w:szCs w:val="22"/>
              </w:rPr>
            </w:pPr>
          </w:p>
        </w:tc>
        <w:tc>
          <w:tcPr>
            <w:tcW w:w="2592" w:type="dxa"/>
            <w:shd w:val="clear" w:color="auto" w:fill="auto"/>
          </w:tcPr>
          <w:p w14:paraId="607A80F5" w14:textId="77777777" w:rsidR="0057038E" w:rsidRPr="00463A87" w:rsidRDefault="0057038E" w:rsidP="00D14FF1">
            <w:pPr>
              <w:spacing w:before="60" w:after="60"/>
              <w:rPr>
                <w:sz w:val="22"/>
                <w:szCs w:val="22"/>
              </w:rPr>
            </w:pPr>
          </w:p>
        </w:tc>
        <w:tc>
          <w:tcPr>
            <w:tcW w:w="2592" w:type="dxa"/>
            <w:shd w:val="clear" w:color="auto" w:fill="auto"/>
          </w:tcPr>
          <w:p w14:paraId="56B2218D" w14:textId="77777777" w:rsidR="0057038E" w:rsidRPr="00463A87" w:rsidRDefault="0057038E" w:rsidP="00D14FF1">
            <w:pPr>
              <w:spacing w:before="60" w:after="60"/>
              <w:rPr>
                <w:sz w:val="22"/>
                <w:szCs w:val="22"/>
              </w:rPr>
            </w:pPr>
          </w:p>
        </w:tc>
      </w:tr>
      <w:tr w:rsidR="00D53B42" w:rsidRPr="00CD0440" w14:paraId="68318FC8" w14:textId="77777777" w:rsidTr="1F90C363">
        <w:tc>
          <w:tcPr>
            <w:tcW w:w="2592" w:type="dxa"/>
            <w:shd w:val="clear" w:color="auto" w:fill="auto"/>
          </w:tcPr>
          <w:p w14:paraId="36917C16" w14:textId="77777777" w:rsidR="00D53B42" w:rsidRPr="00CE05D5" w:rsidRDefault="1F90C363" w:rsidP="1F90C363">
            <w:pPr>
              <w:spacing w:before="60" w:after="60"/>
              <w:rPr>
                <w:color w:val="000000"/>
                <w:sz w:val="22"/>
                <w:szCs w:val="22"/>
              </w:rPr>
            </w:pPr>
            <w:r w:rsidRPr="00CE05D5">
              <w:rPr>
                <w:color w:val="000000"/>
                <w:sz w:val="22"/>
                <w:szCs w:val="22"/>
              </w:rPr>
              <w:t>Students will develop an understanding across cultural differences locally, nationally, and internationally.</w:t>
            </w:r>
          </w:p>
        </w:tc>
        <w:tc>
          <w:tcPr>
            <w:tcW w:w="2592" w:type="dxa"/>
            <w:shd w:val="clear" w:color="auto" w:fill="auto"/>
          </w:tcPr>
          <w:p w14:paraId="06522D0A" w14:textId="77777777" w:rsidR="00D53B42" w:rsidRPr="00463A87" w:rsidRDefault="00D53B42">
            <w:pPr>
              <w:rPr>
                <w:sz w:val="22"/>
                <w:szCs w:val="22"/>
              </w:rPr>
            </w:pPr>
          </w:p>
        </w:tc>
        <w:tc>
          <w:tcPr>
            <w:tcW w:w="2592" w:type="dxa"/>
            <w:shd w:val="clear" w:color="auto" w:fill="auto"/>
          </w:tcPr>
          <w:p w14:paraId="19969255" w14:textId="5DFF614B" w:rsidR="00D53B42" w:rsidRPr="00463A87" w:rsidRDefault="0055352E">
            <w:pPr>
              <w:rPr>
                <w:sz w:val="22"/>
                <w:szCs w:val="22"/>
              </w:rPr>
            </w:pPr>
            <w:r w:rsidRPr="00AD3884">
              <w:rPr>
                <w:iCs/>
                <w:sz w:val="22"/>
                <w:szCs w:val="22"/>
              </w:rPr>
              <w:t xml:space="preserve">Students will have the ability to explain and appraise various global issues affecting organizations.  </w:t>
            </w:r>
          </w:p>
        </w:tc>
        <w:tc>
          <w:tcPr>
            <w:tcW w:w="2592" w:type="dxa"/>
            <w:shd w:val="clear" w:color="auto" w:fill="auto"/>
          </w:tcPr>
          <w:p w14:paraId="4078751C" w14:textId="77777777" w:rsidR="00D53B42" w:rsidRPr="00463A87" w:rsidRDefault="00D53B42">
            <w:pPr>
              <w:rPr>
                <w:sz w:val="22"/>
                <w:szCs w:val="22"/>
              </w:rPr>
            </w:pPr>
          </w:p>
        </w:tc>
      </w:tr>
      <w:tr w:rsidR="0057038E" w:rsidRPr="00CD0440" w14:paraId="489E4044" w14:textId="77777777" w:rsidTr="1F90C363">
        <w:tc>
          <w:tcPr>
            <w:tcW w:w="2592" w:type="dxa"/>
            <w:shd w:val="clear" w:color="auto" w:fill="auto"/>
          </w:tcPr>
          <w:p w14:paraId="5065D8FA" w14:textId="77777777" w:rsidR="0057038E" w:rsidRPr="00CE05D5" w:rsidRDefault="1F90C363" w:rsidP="1F90C363">
            <w:pPr>
              <w:spacing w:before="60" w:after="60"/>
              <w:rPr>
                <w:color w:val="000000"/>
                <w:sz w:val="22"/>
                <w:szCs w:val="22"/>
              </w:rPr>
            </w:pPr>
            <w:r w:rsidRPr="00CE05D5">
              <w:rPr>
                <w:color w:val="000000"/>
                <w:sz w:val="22"/>
                <w:szCs w:val="22"/>
              </w:rPr>
              <w:t>Students will engage independently and effectively in lifelong learning.</w:t>
            </w:r>
          </w:p>
        </w:tc>
        <w:tc>
          <w:tcPr>
            <w:tcW w:w="2592" w:type="dxa"/>
            <w:shd w:val="clear" w:color="auto" w:fill="auto"/>
          </w:tcPr>
          <w:p w14:paraId="6E41C92E" w14:textId="77777777" w:rsidR="0057038E" w:rsidRPr="00463A87" w:rsidRDefault="0057038E">
            <w:pPr>
              <w:rPr>
                <w:sz w:val="22"/>
                <w:szCs w:val="22"/>
              </w:rPr>
            </w:pPr>
          </w:p>
        </w:tc>
        <w:tc>
          <w:tcPr>
            <w:tcW w:w="2592" w:type="dxa"/>
            <w:shd w:val="clear" w:color="auto" w:fill="auto"/>
          </w:tcPr>
          <w:p w14:paraId="6CCFEC29" w14:textId="77777777" w:rsidR="0057038E" w:rsidRPr="00463A87" w:rsidRDefault="0057038E">
            <w:pPr>
              <w:rPr>
                <w:sz w:val="22"/>
                <w:szCs w:val="22"/>
              </w:rPr>
            </w:pPr>
          </w:p>
        </w:tc>
        <w:tc>
          <w:tcPr>
            <w:tcW w:w="2592" w:type="dxa"/>
            <w:shd w:val="clear" w:color="auto" w:fill="auto"/>
          </w:tcPr>
          <w:p w14:paraId="7FA3C3DF" w14:textId="77777777" w:rsidR="0057038E" w:rsidRPr="00463A87" w:rsidRDefault="0057038E">
            <w:pPr>
              <w:rPr>
                <w:sz w:val="22"/>
                <w:szCs w:val="22"/>
              </w:rPr>
            </w:pPr>
          </w:p>
        </w:tc>
      </w:tr>
      <w:tr w:rsidR="0057038E" w:rsidRPr="00CD0440" w14:paraId="75229198" w14:textId="77777777" w:rsidTr="1F90C363">
        <w:tc>
          <w:tcPr>
            <w:tcW w:w="2592" w:type="dxa"/>
            <w:shd w:val="clear" w:color="auto" w:fill="auto"/>
          </w:tcPr>
          <w:p w14:paraId="7A144D16" w14:textId="77777777" w:rsidR="0057038E" w:rsidRPr="00463A87" w:rsidRDefault="1F90C363" w:rsidP="1F90C363">
            <w:pPr>
              <w:spacing w:before="60" w:after="60"/>
              <w:outlineLvl w:val="0"/>
              <w:rPr>
                <w:sz w:val="22"/>
                <w:szCs w:val="22"/>
              </w:rPr>
            </w:pPr>
            <w:r w:rsidRPr="00CE05D5">
              <w:rPr>
                <w:color w:val="000000"/>
                <w:sz w:val="22"/>
                <w:szCs w:val="22"/>
              </w:rPr>
              <w:t>Students will demonstrate moral and ethical behavior in keeping with our Catholic identity.</w:t>
            </w:r>
          </w:p>
        </w:tc>
        <w:tc>
          <w:tcPr>
            <w:tcW w:w="2592" w:type="dxa"/>
            <w:shd w:val="clear" w:color="auto" w:fill="auto"/>
          </w:tcPr>
          <w:p w14:paraId="77DE43C5" w14:textId="77777777" w:rsidR="0057038E" w:rsidRPr="00463A87" w:rsidRDefault="0057038E" w:rsidP="00D14FF1">
            <w:pPr>
              <w:spacing w:before="60" w:after="60"/>
              <w:rPr>
                <w:sz w:val="22"/>
                <w:szCs w:val="22"/>
              </w:rPr>
            </w:pPr>
          </w:p>
        </w:tc>
        <w:tc>
          <w:tcPr>
            <w:tcW w:w="2592" w:type="dxa"/>
            <w:shd w:val="clear" w:color="auto" w:fill="auto"/>
          </w:tcPr>
          <w:p w14:paraId="24DAC34C" w14:textId="77777777" w:rsidR="0057038E" w:rsidRPr="00463A87" w:rsidRDefault="0057038E" w:rsidP="00985043">
            <w:pPr>
              <w:spacing w:before="60" w:after="60"/>
              <w:rPr>
                <w:sz w:val="22"/>
                <w:szCs w:val="22"/>
              </w:rPr>
            </w:pPr>
          </w:p>
        </w:tc>
        <w:tc>
          <w:tcPr>
            <w:tcW w:w="2592" w:type="dxa"/>
            <w:shd w:val="clear" w:color="auto" w:fill="auto"/>
          </w:tcPr>
          <w:p w14:paraId="461F283E" w14:textId="7B15E723" w:rsidR="0057038E" w:rsidRPr="003232C4" w:rsidRDefault="1F90C363" w:rsidP="1F90C363">
            <w:pPr>
              <w:spacing w:before="60" w:after="60"/>
              <w:rPr>
                <w:i/>
                <w:iCs/>
                <w:color w:val="FF0000"/>
                <w:sz w:val="22"/>
                <w:szCs w:val="22"/>
                <w:highlight w:val="yellow"/>
              </w:rPr>
            </w:pPr>
            <w:r w:rsidRPr="1F90C363">
              <w:rPr>
                <w:i/>
                <w:iCs/>
                <w:color w:val="FF0000"/>
                <w:sz w:val="22"/>
                <w:szCs w:val="22"/>
                <w:highlight w:val="yellow"/>
              </w:rPr>
              <w:t>This is one of the Learning Outcomes that will be assessed in AY 18-19.</w:t>
            </w:r>
          </w:p>
          <w:p w14:paraId="7782EF48" w14:textId="219367EF" w:rsidR="00135238" w:rsidRPr="00463A87" w:rsidRDefault="1F90C363" w:rsidP="1F90C363">
            <w:pPr>
              <w:spacing w:before="60" w:after="60"/>
              <w:rPr>
                <w:sz w:val="22"/>
                <w:szCs w:val="22"/>
              </w:rPr>
            </w:pPr>
            <w:r w:rsidRPr="1F90C363">
              <w:rPr>
                <w:i/>
                <w:iCs/>
                <w:color w:val="FF0000"/>
                <w:sz w:val="22"/>
                <w:szCs w:val="22"/>
                <w:highlight w:val="yellow"/>
              </w:rPr>
              <w:t>Make sure that your assessment is measurable.</w:t>
            </w:r>
          </w:p>
        </w:tc>
      </w:tr>
    </w:tbl>
    <w:p w14:paraId="4A38588C" w14:textId="77777777" w:rsidR="00D14FF1" w:rsidRDefault="00D14FF1" w:rsidP="00362204">
      <w:pPr>
        <w:outlineLvl w:val="0"/>
        <w:rPr>
          <w:sz w:val="22"/>
          <w:szCs w:val="22"/>
        </w:rPr>
      </w:pPr>
    </w:p>
    <w:p w14:paraId="0460B238" w14:textId="337F7932" w:rsidR="00C42EA4" w:rsidRPr="001C4687" w:rsidRDefault="003232C4" w:rsidP="1F90C363">
      <w:pPr>
        <w:outlineLvl w:val="0"/>
        <w:rPr>
          <w:sz w:val="22"/>
          <w:szCs w:val="22"/>
        </w:rPr>
      </w:pPr>
      <w:r w:rsidRPr="1F90C363">
        <w:rPr>
          <w:b/>
          <w:bCs/>
          <w:sz w:val="22"/>
          <w:szCs w:val="22"/>
        </w:rPr>
        <w:br w:type="page"/>
      </w:r>
      <w:r w:rsidR="1F90C363" w:rsidRPr="1F90C363">
        <w:rPr>
          <w:b/>
          <w:bCs/>
          <w:sz w:val="22"/>
          <w:szCs w:val="22"/>
        </w:rPr>
        <w:lastRenderedPageBreak/>
        <w:t xml:space="preserve">COURSE REQUIREMENTS: </w:t>
      </w:r>
      <w:r w:rsidR="1F90C363" w:rsidRPr="1F90C363">
        <w:rPr>
          <w:sz w:val="22"/>
          <w:szCs w:val="22"/>
        </w:rPr>
        <w:t>[</w:t>
      </w:r>
      <w:r w:rsidR="1F90C363" w:rsidRPr="1F90C363">
        <w:rPr>
          <w:color w:val="FF0000"/>
          <w:sz w:val="22"/>
          <w:szCs w:val="22"/>
          <w:highlight w:val="yellow"/>
        </w:rPr>
        <w:t>provide a detailed description</w:t>
      </w:r>
      <w:r w:rsidR="1F90C363" w:rsidRPr="1F90C363">
        <w:rPr>
          <w:sz w:val="22"/>
          <w:szCs w:val="22"/>
        </w:rPr>
        <w:t>]</w:t>
      </w:r>
    </w:p>
    <w:p w14:paraId="0CA1C053" w14:textId="17228161" w:rsidR="002D0FCA" w:rsidRPr="003232C4" w:rsidRDefault="1F90C363" w:rsidP="1F90C363">
      <w:pPr>
        <w:outlineLvl w:val="0"/>
        <w:rPr>
          <w:b/>
          <w:bCs/>
          <w:i/>
          <w:iCs/>
          <w:sz w:val="22"/>
          <w:szCs w:val="22"/>
        </w:rPr>
      </w:pPr>
      <w:r w:rsidRPr="1F90C363">
        <w:rPr>
          <w:b/>
          <w:bCs/>
          <w:i/>
          <w:iCs/>
          <w:sz w:val="22"/>
          <w:szCs w:val="22"/>
          <w:u w:val="single"/>
        </w:rPr>
        <w:t>EXAMPLE</w:t>
      </w:r>
      <w:r w:rsidRPr="1F90C363">
        <w:rPr>
          <w:b/>
          <w:bCs/>
          <w:i/>
          <w:iCs/>
          <w:sz w:val="22"/>
          <w:szCs w:val="22"/>
        </w:rPr>
        <w:t>: Exams (10%): students will have 3 exams etc.</w:t>
      </w:r>
    </w:p>
    <w:tbl>
      <w:tblPr>
        <w:tblW w:w="0" w:type="auto"/>
        <w:tblLook w:val="04A0" w:firstRow="1" w:lastRow="0" w:firstColumn="1" w:lastColumn="0" w:noHBand="0" w:noVBand="1"/>
      </w:tblPr>
      <w:tblGrid>
        <w:gridCol w:w="6408"/>
        <w:gridCol w:w="1261"/>
      </w:tblGrid>
      <w:tr w:rsidR="003D12E1" w:rsidRPr="003232C4" w14:paraId="36EAD80D" w14:textId="77777777" w:rsidTr="1F90C363">
        <w:trPr>
          <w:cantSplit/>
          <w:trHeight w:val="252"/>
        </w:trPr>
        <w:tc>
          <w:tcPr>
            <w:tcW w:w="6408" w:type="dxa"/>
            <w:shd w:val="clear" w:color="auto" w:fill="auto"/>
          </w:tcPr>
          <w:p w14:paraId="5AE5C01C"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Weekly Discussion Posts &amp; Responses (20 pts x 10)</w:t>
            </w:r>
          </w:p>
        </w:tc>
        <w:tc>
          <w:tcPr>
            <w:tcW w:w="1261" w:type="dxa"/>
            <w:shd w:val="clear" w:color="auto" w:fill="auto"/>
          </w:tcPr>
          <w:p w14:paraId="3B07D7B4"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40%</w:t>
            </w:r>
          </w:p>
        </w:tc>
      </w:tr>
      <w:tr w:rsidR="003D12E1" w:rsidRPr="003232C4" w14:paraId="41463EBC" w14:textId="77777777" w:rsidTr="1F90C363">
        <w:trPr>
          <w:cantSplit/>
          <w:trHeight w:val="252"/>
        </w:trPr>
        <w:tc>
          <w:tcPr>
            <w:tcW w:w="6408" w:type="dxa"/>
            <w:shd w:val="clear" w:color="auto" w:fill="auto"/>
          </w:tcPr>
          <w:p w14:paraId="6A6F4562"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 xml:space="preserve">Weekly Article Paper (25 pts x 5) </w:t>
            </w:r>
          </w:p>
        </w:tc>
        <w:tc>
          <w:tcPr>
            <w:tcW w:w="1261" w:type="dxa"/>
            <w:shd w:val="clear" w:color="auto" w:fill="auto"/>
          </w:tcPr>
          <w:p w14:paraId="49C5B890"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25%</w:t>
            </w:r>
          </w:p>
        </w:tc>
      </w:tr>
      <w:tr w:rsidR="003D12E1" w:rsidRPr="003232C4" w14:paraId="62FD0E49" w14:textId="77777777" w:rsidTr="1F90C363">
        <w:trPr>
          <w:cantSplit/>
          <w:trHeight w:val="252"/>
        </w:trPr>
        <w:tc>
          <w:tcPr>
            <w:tcW w:w="6408" w:type="dxa"/>
            <w:shd w:val="clear" w:color="auto" w:fill="auto"/>
          </w:tcPr>
          <w:p w14:paraId="3EE184A5"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End of Module Projects (25 pts x 3)</w:t>
            </w:r>
          </w:p>
        </w:tc>
        <w:tc>
          <w:tcPr>
            <w:tcW w:w="1261" w:type="dxa"/>
            <w:shd w:val="clear" w:color="auto" w:fill="auto"/>
          </w:tcPr>
          <w:p w14:paraId="6CAA7951"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15%</w:t>
            </w:r>
          </w:p>
        </w:tc>
      </w:tr>
      <w:tr w:rsidR="003D12E1" w:rsidRPr="003232C4" w14:paraId="0032ACA8" w14:textId="77777777" w:rsidTr="1F90C363">
        <w:trPr>
          <w:cantSplit/>
          <w:trHeight w:val="252"/>
        </w:trPr>
        <w:tc>
          <w:tcPr>
            <w:tcW w:w="6408" w:type="dxa"/>
            <w:shd w:val="clear" w:color="auto" w:fill="auto"/>
          </w:tcPr>
          <w:p w14:paraId="2119FC16"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Final Project (110 pts x 1)</w:t>
            </w:r>
          </w:p>
        </w:tc>
        <w:tc>
          <w:tcPr>
            <w:tcW w:w="1261" w:type="dxa"/>
            <w:shd w:val="clear" w:color="auto" w:fill="auto"/>
          </w:tcPr>
          <w:p w14:paraId="7CE88B3D" w14:textId="77777777" w:rsidR="003D12E1" w:rsidRPr="003232C4" w:rsidRDefault="1F90C363" w:rsidP="1F90C363">
            <w:pPr>
              <w:ind w:left="360"/>
              <w:rPr>
                <w:i/>
                <w:iCs/>
                <w:color w:val="FF0000"/>
                <w:sz w:val="28"/>
                <w:szCs w:val="28"/>
                <w:highlight w:val="yellow"/>
                <w:u w:val="single"/>
              </w:rPr>
            </w:pPr>
            <w:r w:rsidRPr="1F90C363">
              <w:rPr>
                <w:i/>
                <w:iCs/>
                <w:color w:val="FF0000"/>
                <w:sz w:val="28"/>
                <w:szCs w:val="28"/>
                <w:highlight w:val="yellow"/>
                <w:u w:val="single"/>
              </w:rPr>
              <w:t>20%</w:t>
            </w:r>
          </w:p>
        </w:tc>
      </w:tr>
    </w:tbl>
    <w:p w14:paraId="34E27F46" w14:textId="15E82090" w:rsidR="003D12E1" w:rsidRPr="003232C4" w:rsidRDefault="003D12E1" w:rsidP="1F90C363">
      <w:pPr>
        <w:outlineLvl w:val="0"/>
        <w:rPr>
          <w:i/>
          <w:iCs/>
          <w:color w:val="FF0000"/>
          <w:sz w:val="28"/>
          <w:szCs w:val="28"/>
          <w:highlight w:val="yellow"/>
        </w:rPr>
      </w:pPr>
      <w:r w:rsidRPr="1F90C363">
        <w:rPr>
          <w:i/>
          <w:iCs/>
          <w:color w:val="FF0000"/>
          <w:sz w:val="28"/>
          <w:szCs w:val="28"/>
          <w:highlight w:val="yellow"/>
        </w:rPr>
        <w:t>TOTAL</w:t>
      </w:r>
      <w:r w:rsidRPr="003232C4">
        <w:rPr>
          <w:i/>
          <w:color w:val="FF0000"/>
          <w:sz w:val="28"/>
          <w:szCs w:val="22"/>
          <w:highlight w:val="yellow"/>
        </w:rPr>
        <w:tab/>
      </w:r>
      <w:r w:rsidRPr="003232C4">
        <w:rPr>
          <w:i/>
          <w:color w:val="FF0000"/>
          <w:sz w:val="28"/>
          <w:szCs w:val="22"/>
          <w:highlight w:val="yellow"/>
        </w:rPr>
        <w:tab/>
      </w:r>
      <w:r w:rsidRPr="003232C4">
        <w:rPr>
          <w:i/>
          <w:color w:val="FF0000"/>
          <w:sz w:val="28"/>
          <w:szCs w:val="22"/>
          <w:highlight w:val="yellow"/>
        </w:rPr>
        <w:tab/>
      </w:r>
      <w:r w:rsidRPr="003232C4">
        <w:rPr>
          <w:i/>
          <w:color w:val="FF0000"/>
          <w:sz w:val="28"/>
          <w:szCs w:val="22"/>
          <w:highlight w:val="yellow"/>
        </w:rPr>
        <w:tab/>
      </w:r>
      <w:r w:rsidRPr="003232C4">
        <w:rPr>
          <w:i/>
          <w:color w:val="FF0000"/>
          <w:sz w:val="28"/>
          <w:szCs w:val="22"/>
          <w:highlight w:val="yellow"/>
        </w:rPr>
        <w:tab/>
      </w:r>
      <w:r w:rsidRPr="003232C4">
        <w:rPr>
          <w:i/>
          <w:color w:val="FF0000"/>
          <w:sz w:val="28"/>
          <w:szCs w:val="22"/>
          <w:highlight w:val="yellow"/>
        </w:rPr>
        <w:tab/>
      </w:r>
      <w:r w:rsidRPr="003232C4">
        <w:rPr>
          <w:i/>
          <w:color w:val="FF0000"/>
          <w:sz w:val="28"/>
          <w:szCs w:val="22"/>
          <w:highlight w:val="yellow"/>
        </w:rPr>
        <w:tab/>
      </w:r>
      <w:r w:rsidR="002A7317" w:rsidRPr="003232C4">
        <w:rPr>
          <w:i/>
          <w:color w:val="FF0000"/>
          <w:sz w:val="28"/>
          <w:szCs w:val="22"/>
          <w:highlight w:val="yellow"/>
        </w:rPr>
        <w:tab/>
      </w:r>
      <w:r w:rsidR="002A7317" w:rsidRPr="1F90C363">
        <w:rPr>
          <w:i/>
          <w:iCs/>
          <w:color w:val="FF0000"/>
          <w:sz w:val="28"/>
          <w:szCs w:val="28"/>
          <w:highlight w:val="yellow"/>
        </w:rPr>
        <w:t xml:space="preserve">  </w:t>
      </w:r>
      <w:r w:rsidRPr="1F90C363">
        <w:rPr>
          <w:i/>
          <w:iCs/>
          <w:color w:val="FF0000"/>
          <w:sz w:val="28"/>
          <w:szCs w:val="28"/>
          <w:highlight w:val="yellow"/>
        </w:rPr>
        <w:t>100%</w:t>
      </w:r>
    </w:p>
    <w:p w14:paraId="6FAF65D5" w14:textId="77777777" w:rsidR="003D12E1" w:rsidRPr="003232C4" w:rsidRDefault="003D12E1" w:rsidP="00362204">
      <w:pPr>
        <w:outlineLvl w:val="0"/>
        <w:rPr>
          <w:b/>
          <w:i/>
          <w:color w:val="FF0000"/>
          <w:sz w:val="28"/>
          <w:szCs w:val="22"/>
          <w:highlight w:val="yellow"/>
        </w:rPr>
      </w:pPr>
    </w:p>
    <w:p w14:paraId="594EC845" w14:textId="25395524" w:rsidR="003D12E1" w:rsidRPr="002A7317" w:rsidRDefault="1F90C363" w:rsidP="1F90C363">
      <w:pPr>
        <w:outlineLvl w:val="0"/>
        <w:rPr>
          <w:b/>
          <w:bCs/>
          <w:i/>
          <w:iCs/>
          <w:color w:val="FF0000"/>
          <w:sz w:val="28"/>
          <w:szCs w:val="28"/>
        </w:rPr>
      </w:pPr>
      <w:r w:rsidRPr="1F90C363">
        <w:rPr>
          <w:b/>
          <w:bCs/>
          <w:i/>
          <w:iCs/>
          <w:color w:val="FF0000"/>
          <w:sz w:val="28"/>
          <w:szCs w:val="28"/>
          <w:highlight w:val="yellow"/>
        </w:rPr>
        <w:t xml:space="preserve">LIST OUT THE ASSIGNMENTS FOR THE COURSE AND PLACE ASSESSMENT TOOL (i.e., Rubric, Checklist, Survey, Quiz, etc.) IN THIS AREA THAT WILL BE USED TO EVALUATE/GRADE THE ASSIGNMENTS. </w:t>
      </w:r>
    </w:p>
    <w:p w14:paraId="48BDF31B" w14:textId="77777777" w:rsidR="003232C4" w:rsidRDefault="003232C4" w:rsidP="00362204">
      <w:pPr>
        <w:outlineLvl w:val="0"/>
        <w:rPr>
          <w:b/>
          <w:sz w:val="22"/>
          <w:szCs w:val="22"/>
        </w:rPr>
      </w:pPr>
    </w:p>
    <w:p w14:paraId="451B7EF2" w14:textId="3C594BCE" w:rsidR="00C42EA4" w:rsidRPr="001C4687" w:rsidRDefault="1F90C363" w:rsidP="1F90C363">
      <w:pPr>
        <w:outlineLvl w:val="0"/>
        <w:rPr>
          <w:b/>
          <w:bCs/>
          <w:sz w:val="22"/>
          <w:szCs w:val="22"/>
        </w:rPr>
      </w:pPr>
      <w:r w:rsidRPr="1F90C363">
        <w:rPr>
          <w:b/>
          <w:bCs/>
          <w:sz w:val="22"/>
          <w:szCs w:val="22"/>
        </w:rPr>
        <w:t>GRADING POLICY:</w:t>
      </w:r>
    </w:p>
    <w:p w14:paraId="4AE1D0A5" w14:textId="77777777" w:rsidR="009C5203" w:rsidRPr="001C4687" w:rsidRDefault="00817DB6" w:rsidP="1F90C363">
      <w:pPr>
        <w:rPr>
          <w:sz w:val="22"/>
          <w:szCs w:val="22"/>
        </w:rPr>
      </w:pPr>
      <w:r w:rsidRPr="1F90C363">
        <w:fldChar w:fldCharType="begin"/>
      </w:r>
      <w:r w:rsidR="00473A53" w:rsidRPr="001C4687">
        <w:rPr>
          <w:sz w:val="22"/>
          <w:szCs w:val="22"/>
        </w:rPr>
        <w:instrText xml:space="preserve"> MACROBUTTON NoMacro [List specifics of how the final grade is determined] </w:instrText>
      </w:r>
      <w:r w:rsidRPr="1F90C363">
        <w:rPr>
          <w:sz w:val="22"/>
          <w:szCs w:val="22"/>
        </w:rPr>
        <w:fldChar w:fldCharType="separate"/>
      </w:r>
      <w:r w:rsidR="00473A53" w:rsidRPr="001C4687">
        <w:rPr>
          <w:sz w:val="22"/>
          <w:szCs w:val="22"/>
        </w:rPr>
        <w:t>[E-mail address]</w:t>
      </w:r>
      <w:r w:rsidRPr="1F90C363">
        <w:fldChar w:fldCharType="end"/>
      </w:r>
    </w:p>
    <w:p w14:paraId="540E35C3" w14:textId="1B9228AF" w:rsidR="009C5203" w:rsidRPr="003232C4" w:rsidRDefault="1F90C363" w:rsidP="1F90C363">
      <w:pPr>
        <w:rPr>
          <w:b/>
          <w:bCs/>
          <w:i/>
          <w:iCs/>
          <w:color w:val="FF0000"/>
          <w:sz w:val="28"/>
          <w:szCs w:val="28"/>
          <w:highlight w:val="yellow"/>
          <w:u w:val="single"/>
        </w:rPr>
      </w:pPr>
      <w:r w:rsidRPr="1F90C363">
        <w:rPr>
          <w:b/>
          <w:bCs/>
          <w:i/>
          <w:iCs/>
          <w:color w:val="FF0000"/>
          <w:sz w:val="28"/>
          <w:szCs w:val="28"/>
          <w:highlight w:val="yellow"/>
          <w:u w:val="single"/>
        </w:rPr>
        <w:t>Example: Exams (100pts.)</w:t>
      </w:r>
    </w:p>
    <w:tbl>
      <w:tblPr>
        <w:tblW w:w="0" w:type="auto"/>
        <w:tblLook w:val="04A0" w:firstRow="1" w:lastRow="0" w:firstColumn="1" w:lastColumn="0" w:noHBand="0" w:noVBand="1"/>
      </w:tblPr>
      <w:tblGrid>
        <w:gridCol w:w="6498"/>
        <w:gridCol w:w="1626"/>
      </w:tblGrid>
      <w:tr w:rsidR="003D12E1" w:rsidRPr="003232C4" w14:paraId="27A8F49A" w14:textId="77777777" w:rsidTr="1F90C363">
        <w:trPr>
          <w:cantSplit/>
          <w:trHeight w:val="252"/>
        </w:trPr>
        <w:tc>
          <w:tcPr>
            <w:tcW w:w="6498" w:type="dxa"/>
            <w:shd w:val="clear" w:color="auto" w:fill="auto"/>
          </w:tcPr>
          <w:p w14:paraId="69CC8E65"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 xml:space="preserve">Weekly Discussion Posts &amp; Responses (20 pts x 10) </w:t>
            </w:r>
          </w:p>
        </w:tc>
        <w:tc>
          <w:tcPr>
            <w:tcW w:w="1626" w:type="dxa"/>
            <w:shd w:val="clear" w:color="auto" w:fill="auto"/>
          </w:tcPr>
          <w:p w14:paraId="677FA9FB"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200</w:t>
            </w:r>
          </w:p>
        </w:tc>
      </w:tr>
      <w:tr w:rsidR="003D12E1" w:rsidRPr="003232C4" w14:paraId="6316FA39" w14:textId="77777777" w:rsidTr="1F90C363">
        <w:trPr>
          <w:cantSplit/>
          <w:trHeight w:val="252"/>
        </w:trPr>
        <w:tc>
          <w:tcPr>
            <w:tcW w:w="6498" w:type="dxa"/>
            <w:shd w:val="clear" w:color="auto" w:fill="auto"/>
          </w:tcPr>
          <w:p w14:paraId="17BC796F"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 xml:space="preserve">Weekly Article Paper (25 pts x 5) </w:t>
            </w:r>
          </w:p>
        </w:tc>
        <w:tc>
          <w:tcPr>
            <w:tcW w:w="1626" w:type="dxa"/>
            <w:shd w:val="clear" w:color="auto" w:fill="auto"/>
          </w:tcPr>
          <w:p w14:paraId="348B67B9"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125</w:t>
            </w:r>
          </w:p>
        </w:tc>
      </w:tr>
      <w:tr w:rsidR="003D12E1" w:rsidRPr="003232C4" w14:paraId="07C9977F" w14:textId="77777777" w:rsidTr="1F90C363">
        <w:trPr>
          <w:cantSplit/>
          <w:trHeight w:val="252"/>
        </w:trPr>
        <w:tc>
          <w:tcPr>
            <w:tcW w:w="6498" w:type="dxa"/>
            <w:shd w:val="clear" w:color="auto" w:fill="auto"/>
          </w:tcPr>
          <w:p w14:paraId="038A4AA1"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End of Module Projects/Test (25 pts x 3)</w:t>
            </w:r>
          </w:p>
        </w:tc>
        <w:tc>
          <w:tcPr>
            <w:tcW w:w="1626" w:type="dxa"/>
            <w:shd w:val="clear" w:color="auto" w:fill="auto"/>
          </w:tcPr>
          <w:p w14:paraId="6B5DC7DF"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 xml:space="preserve">  75</w:t>
            </w:r>
          </w:p>
        </w:tc>
      </w:tr>
      <w:tr w:rsidR="003D12E1" w:rsidRPr="003232C4" w14:paraId="7CDBB96D" w14:textId="77777777" w:rsidTr="1F90C363">
        <w:trPr>
          <w:cantSplit/>
          <w:trHeight w:val="252"/>
        </w:trPr>
        <w:tc>
          <w:tcPr>
            <w:tcW w:w="6498" w:type="dxa"/>
            <w:shd w:val="clear" w:color="auto" w:fill="auto"/>
          </w:tcPr>
          <w:p w14:paraId="5BC5A2C0"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Final Project (100 pts x 1)</w:t>
            </w:r>
          </w:p>
        </w:tc>
        <w:tc>
          <w:tcPr>
            <w:tcW w:w="1626" w:type="dxa"/>
            <w:shd w:val="clear" w:color="auto" w:fill="auto"/>
          </w:tcPr>
          <w:p w14:paraId="480181C2" w14:textId="77777777" w:rsidR="003D12E1" w:rsidRPr="003232C4" w:rsidRDefault="1F90C363" w:rsidP="1F90C363">
            <w:pPr>
              <w:ind w:left="360"/>
              <w:rPr>
                <w:i/>
                <w:iCs/>
                <w:color w:val="FF0000"/>
                <w:sz w:val="28"/>
                <w:szCs w:val="28"/>
                <w:highlight w:val="yellow"/>
                <w:u w:val="single"/>
              </w:rPr>
            </w:pPr>
            <w:r w:rsidRPr="1F90C363">
              <w:rPr>
                <w:i/>
                <w:iCs/>
                <w:color w:val="FF0000"/>
                <w:sz w:val="28"/>
                <w:szCs w:val="28"/>
                <w:highlight w:val="yellow"/>
                <w:u w:val="single"/>
              </w:rPr>
              <w:t>100</w:t>
            </w:r>
          </w:p>
        </w:tc>
      </w:tr>
      <w:tr w:rsidR="003D12E1" w:rsidRPr="003232C4" w14:paraId="7A55C6EF" w14:textId="77777777" w:rsidTr="1F90C363">
        <w:trPr>
          <w:cantSplit/>
          <w:trHeight w:val="252"/>
        </w:trPr>
        <w:tc>
          <w:tcPr>
            <w:tcW w:w="6498" w:type="dxa"/>
            <w:shd w:val="clear" w:color="auto" w:fill="auto"/>
          </w:tcPr>
          <w:p w14:paraId="14659585"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 xml:space="preserve">TOTAL points possible </w:t>
            </w:r>
          </w:p>
        </w:tc>
        <w:tc>
          <w:tcPr>
            <w:tcW w:w="1626" w:type="dxa"/>
            <w:shd w:val="clear" w:color="auto" w:fill="auto"/>
          </w:tcPr>
          <w:p w14:paraId="1825B9CE" w14:textId="77777777" w:rsidR="003D12E1" w:rsidRPr="003232C4" w:rsidRDefault="1F90C363" w:rsidP="1F90C363">
            <w:pPr>
              <w:ind w:left="360"/>
              <w:rPr>
                <w:i/>
                <w:iCs/>
                <w:color w:val="FF0000"/>
                <w:sz w:val="28"/>
                <w:szCs w:val="28"/>
                <w:highlight w:val="yellow"/>
              </w:rPr>
            </w:pPr>
            <w:r w:rsidRPr="1F90C363">
              <w:rPr>
                <w:i/>
                <w:iCs/>
                <w:color w:val="FF0000"/>
                <w:sz w:val="28"/>
                <w:szCs w:val="28"/>
                <w:highlight w:val="yellow"/>
              </w:rPr>
              <w:t>500</w:t>
            </w:r>
          </w:p>
        </w:tc>
      </w:tr>
    </w:tbl>
    <w:p w14:paraId="7CFB5C5B" w14:textId="77777777" w:rsidR="003D12E1" w:rsidRPr="003232C4" w:rsidRDefault="003D12E1">
      <w:pPr>
        <w:rPr>
          <w:i/>
          <w:color w:val="FF0000"/>
          <w:sz w:val="28"/>
          <w:szCs w:val="28"/>
          <w:highlight w:val="yellow"/>
        </w:rPr>
      </w:pPr>
    </w:p>
    <w:p w14:paraId="67D9C470" w14:textId="0FC2D7BA" w:rsidR="003D12E1" w:rsidRPr="003232C4" w:rsidRDefault="1F90C363" w:rsidP="1F90C363">
      <w:pPr>
        <w:rPr>
          <w:b/>
          <w:bCs/>
          <w:i/>
          <w:iCs/>
          <w:color w:val="FF0000"/>
          <w:sz w:val="28"/>
          <w:szCs w:val="28"/>
          <w:highlight w:val="yellow"/>
        </w:rPr>
      </w:pPr>
      <w:r w:rsidRPr="1F90C363">
        <w:rPr>
          <w:b/>
          <w:bCs/>
          <w:i/>
          <w:iCs/>
          <w:color w:val="FF0000"/>
          <w:sz w:val="28"/>
          <w:szCs w:val="28"/>
          <w:highlight w:val="yellow"/>
        </w:rPr>
        <w:t>LIST BEHAVIORAL EXPECTATIONS FOR THE STUDENTS TO MEET THE REQUIREMENTS OF THE COURSE (i.e., minimal attendance requirements, online participation, in class participation, late work policy)</w:t>
      </w:r>
    </w:p>
    <w:p w14:paraId="4470721D" w14:textId="77777777" w:rsidR="002F1A51" w:rsidRPr="003232C4" w:rsidRDefault="002F1A51">
      <w:pPr>
        <w:rPr>
          <w:i/>
          <w:color w:val="FF0000"/>
          <w:sz w:val="28"/>
          <w:szCs w:val="28"/>
          <w:highlight w:val="yellow"/>
        </w:rPr>
      </w:pPr>
    </w:p>
    <w:p w14:paraId="4031624A" w14:textId="03206035" w:rsidR="009C5203" w:rsidRPr="003232C4" w:rsidRDefault="1F90C363" w:rsidP="1F90C363">
      <w:pPr>
        <w:rPr>
          <w:i/>
          <w:iCs/>
          <w:color w:val="FF0000"/>
          <w:sz w:val="28"/>
          <w:szCs w:val="28"/>
          <w:highlight w:val="yellow"/>
        </w:rPr>
      </w:pPr>
      <w:r w:rsidRPr="1F90C363">
        <w:rPr>
          <w:i/>
          <w:iCs/>
          <w:color w:val="FF0000"/>
          <w:sz w:val="28"/>
          <w:szCs w:val="28"/>
          <w:highlight w:val="yellow"/>
        </w:rPr>
        <w:t>IF THE COURSE IS ONLINE DETAIL THE RESPONSIBILITIES OF THE ONLINE COURSE</w:t>
      </w:r>
    </w:p>
    <w:p w14:paraId="7A459341" w14:textId="77777777" w:rsidR="00E16CFA" w:rsidRPr="003232C4" w:rsidRDefault="00E16CFA" w:rsidP="002311AB">
      <w:pPr>
        <w:pStyle w:val="paragraph"/>
        <w:spacing w:before="0" w:beforeAutospacing="0" w:after="0" w:afterAutospacing="0"/>
        <w:ind w:left="720"/>
        <w:textAlignment w:val="baseline"/>
        <w:rPr>
          <w:rStyle w:val="normaltextrun"/>
          <w:b/>
          <w:bCs/>
          <w:i/>
          <w:caps/>
          <w:color w:val="FF0000"/>
          <w:sz w:val="28"/>
          <w:szCs w:val="28"/>
          <w:highlight w:val="yellow"/>
        </w:rPr>
      </w:pPr>
    </w:p>
    <w:p w14:paraId="408206FA" w14:textId="01F049A3" w:rsidR="002311AB" w:rsidRPr="003232C4" w:rsidRDefault="1F90C363" w:rsidP="1F90C363">
      <w:pPr>
        <w:pStyle w:val="paragraph"/>
        <w:spacing w:before="0" w:beforeAutospacing="0" w:after="0" w:afterAutospacing="0"/>
        <w:ind w:left="720"/>
        <w:textAlignment w:val="baseline"/>
        <w:rPr>
          <w:i/>
          <w:iCs/>
          <w:color w:val="FF0000"/>
          <w:sz w:val="28"/>
          <w:szCs w:val="28"/>
          <w:highlight w:val="yellow"/>
        </w:rPr>
      </w:pPr>
      <w:r w:rsidRPr="1F90C363">
        <w:rPr>
          <w:rStyle w:val="normaltextrun"/>
          <w:b/>
          <w:bCs/>
          <w:i/>
          <w:iCs/>
          <w:caps/>
          <w:color w:val="FF0000"/>
          <w:sz w:val="28"/>
          <w:szCs w:val="28"/>
          <w:highlight w:val="yellow"/>
        </w:rPr>
        <w:t>A</w:t>
      </w:r>
      <w:r w:rsidRPr="1F90C363">
        <w:rPr>
          <w:rStyle w:val="normaltextrun"/>
          <w:b/>
          <w:bCs/>
          <w:i/>
          <w:iCs/>
          <w:color w:val="FF0000"/>
          <w:sz w:val="28"/>
          <w:szCs w:val="28"/>
          <w:highlight w:val="yellow"/>
        </w:rPr>
        <w:t>dditional Assistance</w:t>
      </w:r>
      <w:r w:rsidRPr="1F90C363">
        <w:rPr>
          <w:rStyle w:val="normaltextrun"/>
          <w:b/>
          <w:bCs/>
          <w:i/>
          <w:iCs/>
          <w:caps/>
          <w:color w:val="FF0000"/>
          <w:sz w:val="28"/>
          <w:szCs w:val="28"/>
          <w:highlight w:val="yellow"/>
        </w:rPr>
        <w:t>:</w:t>
      </w:r>
      <w:r w:rsidRPr="1F90C363">
        <w:rPr>
          <w:rStyle w:val="eop"/>
          <w:i/>
          <w:iCs/>
          <w:color w:val="FF0000"/>
          <w:sz w:val="28"/>
          <w:szCs w:val="28"/>
          <w:highlight w:val="yellow"/>
        </w:rPr>
        <w:t> </w:t>
      </w:r>
    </w:p>
    <w:p w14:paraId="131CA7B5" w14:textId="77777777" w:rsidR="002311AB" w:rsidRPr="003232C4" w:rsidRDefault="1F90C363" w:rsidP="1F90C363">
      <w:pPr>
        <w:pStyle w:val="paragraph"/>
        <w:spacing w:before="0" w:beforeAutospacing="0" w:after="0" w:afterAutospacing="0"/>
        <w:ind w:left="720"/>
        <w:textAlignment w:val="baseline"/>
        <w:rPr>
          <w:i/>
          <w:iCs/>
          <w:color w:val="FF0000"/>
          <w:sz w:val="28"/>
          <w:szCs w:val="28"/>
          <w:highlight w:val="yellow"/>
        </w:rPr>
      </w:pPr>
      <w:r w:rsidRPr="1F90C363">
        <w:rPr>
          <w:rStyle w:val="eop"/>
          <w:i/>
          <w:iCs/>
          <w:color w:val="FF0000"/>
          <w:sz w:val="28"/>
          <w:szCs w:val="28"/>
          <w:highlight w:val="yellow"/>
        </w:rPr>
        <w:t> </w:t>
      </w:r>
    </w:p>
    <w:p w14:paraId="4D5A85B9" w14:textId="77777777" w:rsidR="002311AB" w:rsidRPr="003232C4" w:rsidRDefault="1F90C363" w:rsidP="1F90C363">
      <w:pPr>
        <w:pStyle w:val="paragraph"/>
        <w:spacing w:before="0" w:beforeAutospacing="0" w:after="0" w:afterAutospacing="0"/>
        <w:ind w:left="720"/>
        <w:textAlignment w:val="baseline"/>
        <w:rPr>
          <w:i/>
          <w:iCs/>
          <w:color w:val="FF0000"/>
          <w:sz w:val="28"/>
          <w:szCs w:val="28"/>
          <w:highlight w:val="yellow"/>
        </w:rPr>
      </w:pPr>
      <w:r w:rsidRPr="1F90C363">
        <w:rPr>
          <w:rStyle w:val="normaltextrun"/>
          <w:i/>
          <w:iCs/>
          <w:color w:val="FF0000"/>
          <w:sz w:val="28"/>
          <w:szCs w:val="28"/>
          <w:highlight w:val="yellow"/>
        </w:rPr>
        <w:t>If you have questions about using Canvas, check the Online Student Guide available at </w:t>
      </w:r>
      <w:hyperlink r:id="rId10">
        <w:r w:rsidRPr="1F90C363">
          <w:rPr>
            <w:rStyle w:val="normaltextrun"/>
            <w:i/>
            <w:iCs/>
            <w:color w:val="FF0000"/>
            <w:sz w:val="28"/>
            <w:szCs w:val="28"/>
            <w:highlight w:val="yellow"/>
            <w:u w:val="single"/>
          </w:rPr>
          <w:t>https://community.canvaslms.com/docs/DOC-10701-canvas-student-guide-table-of-contents</w:t>
        </w:r>
      </w:hyperlink>
      <w:r w:rsidRPr="1F90C363">
        <w:rPr>
          <w:rStyle w:val="eop"/>
          <w:i/>
          <w:iCs/>
          <w:color w:val="FF0000"/>
          <w:sz w:val="28"/>
          <w:szCs w:val="28"/>
          <w:highlight w:val="yellow"/>
        </w:rPr>
        <w:t> </w:t>
      </w:r>
    </w:p>
    <w:p w14:paraId="24C8E22D" w14:textId="77777777" w:rsidR="002311AB" w:rsidRPr="003232C4" w:rsidRDefault="002311AB" w:rsidP="1F90C363">
      <w:pPr>
        <w:pStyle w:val="paragraph"/>
        <w:spacing w:before="0" w:beforeAutospacing="0" w:after="0" w:afterAutospacing="0"/>
        <w:ind w:left="720"/>
        <w:textAlignment w:val="baseline"/>
        <w:rPr>
          <w:i/>
          <w:iCs/>
          <w:color w:val="FF0000"/>
          <w:sz w:val="28"/>
          <w:szCs w:val="28"/>
          <w:highlight w:val="yellow"/>
        </w:rPr>
      </w:pPr>
      <w:r w:rsidRPr="1F90C363">
        <w:rPr>
          <w:rStyle w:val="normaltextrun"/>
          <w:i/>
          <w:iCs/>
          <w:color w:val="FF0000"/>
          <w:sz w:val="28"/>
          <w:szCs w:val="28"/>
          <w:highlight w:val="yellow"/>
        </w:rPr>
        <w:t>For any technical problems, call the assistance line at </w:t>
      </w:r>
      <w:r w:rsidRPr="1F90C363">
        <w:rPr>
          <w:rStyle w:val="normaltextrun"/>
          <w:i/>
          <w:iCs/>
          <w:color w:val="FF0000"/>
          <w:sz w:val="28"/>
          <w:szCs w:val="28"/>
          <w:highlight w:val="yellow"/>
          <w:shd w:val="clear" w:color="auto" w:fill="FFFFFF"/>
        </w:rPr>
        <w:t>1-855-593-5537.  This line is available 24/7.</w:t>
      </w:r>
      <w:r w:rsidRPr="1F90C363">
        <w:rPr>
          <w:rStyle w:val="eop"/>
          <w:i/>
          <w:iCs/>
          <w:color w:val="FF0000"/>
          <w:sz w:val="28"/>
          <w:szCs w:val="28"/>
          <w:highlight w:val="yellow"/>
        </w:rPr>
        <w:t> </w:t>
      </w:r>
    </w:p>
    <w:p w14:paraId="49999544" w14:textId="77777777" w:rsidR="002311AB" w:rsidRPr="003232C4" w:rsidRDefault="1F90C363" w:rsidP="1F90C363">
      <w:pPr>
        <w:pStyle w:val="paragraph"/>
        <w:spacing w:before="0" w:beforeAutospacing="0" w:after="0" w:afterAutospacing="0"/>
        <w:ind w:left="720"/>
        <w:textAlignment w:val="baseline"/>
        <w:rPr>
          <w:i/>
          <w:iCs/>
          <w:color w:val="FF0000"/>
          <w:sz w:val="28"/>
          <w:szCs w:val="28"/>
          <w:highlight w:val="yellow"/>
        </w:rPr>
      </w:pPr>
      <w:r w:rsidRPr="1F90C363">
        <w:rPr>
          <w:rStyle w:val="eop"/>
          <w:i/>
          <w:iCs/>
          <w:color w:val="FF0000"/>
          <w:sz w:val="28"/>
          <w:szCs w:val="28"/>
          <w:highlight w:val="yellow"/>
        </w:rPr>
        <w:t> </w:t>
      </w:r>
    </w:p>
    <w:p w14:paraId="24001F08" w14:textId="77777777" w:rsidR="002311AB" w:rsidRPr="003232C4" w:rsidRDefault="1F90C363" w:rsidP="1F90C363">
      <w:pPr>
        <w:pStyle w:val="paragraph"/>
        <w:spacing w:before="0" w:beforeAutospacing="0" w:after="0" w:afterAutospacing="0"/>
        <w:textAlignment w:val="baseline"/>
        <w:rPr>
          <w:i/>
          <w:iCs/>
          <w:color w:val="FF0000"/>
          <w:sz w:val="28"/>
          <w:szCs w:val="28"/>
          <w:highlight w:val="yellow"/>
        </w:rPr>
      </w:pPr>
      <w:r w:rsidRPr="1F90C363">
        <w:rPr>
          <w:rStyle w:val="normaltextrun"/>
          <w:b/>
          <w:bCs/>
          <w:i/>
          <w:iCs/>
          <w:color w:val="FF0000"/>
          <w:sz w:val="28"/>
          <w:szCs w:val="28"/>
          <w:highlight w:val="yellow"/>
        </w:rPr>
        <w:t>CANVAS: </w:t>
      </w:r>
      <w:r w:rsidRPr="1F90C363">
        <w:rPr>
          <w:rStyle w:val="normaltextrun"/>
          <w:i/>
          <w:iCs/>
          <w:color w:val="FF0000"/>
          <w:sz w:val="28"/>
          <w:szCs w:val="28"/>
          <w:highlight w:val="yellow"/>
        </w:rPr>
        <w:t>All course materials, grades, and communication with the instructor will be conducted in the Canvas online learning platform. Students are expected to check their accounts on a regular basis (i.e., 2X a week minimum).  </w:t>
      </w:r>
      <w:r w:rsidRPr="1F90C363">
        <w:rPr>
          <w:rStyle w:val="eop"/>
          <w:i/>
          <w:iCs/>
          <w:color w:val="FF0000"/>
          <w:sz w:val="28"/>
          <w:szCs w:val="28"/>
          <w:highlight w:val="yellow"/>
        </w:rPr>
        <w:t> </w:t>
      </w:r>
    </w:p>
    <w:p w14:paraId="33B33AC4" w14:textId="77777777" w:rsidR="002311AB" w:rsidRPr="002A7317" w:rsidRDefault="1F90C363" w:rsidP="1F90C363">
      <w:pPr>
        <w:pStyle w:val="paragraph"/>
        <w:spacing w:before="0" w:beforeAutospacing="0" w:after="0" w:afterAutospacing="0"/>
        <w:textAlignment w:val="baseline"/>
        <w:rPr>
          <w:i/>
          <w:iCs/>
          <w:color w:val="FF0000"/>
          <w:sz w:val="28"/>
          <w:szCs w:val="28"/>
        </w:rPr>
      </w:pPr>
      <w:r w:rsidRPr="1F90C363">
        <w:rPr>
          <w:rStyle w:val="normaltextrun"/>
          <w:b/>
          <w:bCs/>
          <w:i/>
          <w:iCs/>
          <w:color w:val="FF0000"/>
          <w:sz w:val="28"/>
          <w:szCs w:val="28"/>
          <w:highlight w:val="yellow"/>
        </w:rPr>
        <w:t>Note:</w:t>
      </w:r>
      <w:r w:rsidRPr="1F90C363">
        <w:rPr>
          <w:rStyle w:val="normaltextrun"/>
          <w:i/>
          <w:iCs/>
          <w:color w:val="FF0000"/>
          <w:sz w:val="28"/>
          <w:szCs w:val="28"/>
          <w:highlight w:val="yellow"/>
        </w:rPr>
        <w:t> All communications regarding this course will be made via your Donnelly College email account.</w:t>
      </w:r>
      <w:r w:rsidRPr="1F90C363">
        <w:rPr>
          <w:rStyle w:val="normaltextrun"/>
          <w:i/>
          <w:iCs/>
          <w:color w:val="FF0000"/>
          <w:sz w:val="28"/>
          <w:szCs w:val="28"/>
        </w:rPr>
        <w:t>  </w:t>
      </w:r>
      <w:r w:rsidRPr="1F90C363">
        <w:rPr>
          <w:rStyle w:val="eop"/>
          <w:i/>
          <w:iCs/>
          <w:color w:val="FF0000"/>
          <w:sz w:val="28"/>
          <w:szCs w:val="28"/>
        </w:rPr>
        <w:t> </w:t>
      </w:r>
    </w:p>
    <w:p w14:paraId="40B609A8" w14:textId="77777777" w:rsidR="003D12E1" w:rsidRPr="003D12E1" w:rsidRDefault="003D12E1">
      <w:pPr>
        <w:rPr>
          <w:color w:val="FF0000"/>
          <w:sz w:val="22"/>
          <w:szCs w:val="22"/>
        </w:rPr>
      </w:pPr>
    </w:p>
    <w:p w14:paraId="103657B5" w14:textId="77777777" w:rsidR="00CB5E9B" w:rsidRDefault="00CB5E9B">
      <w:pPr>
        <w:rPr>
          <w:b/>
          <w:sz w:val="22"/>
          <w:szCs w:val="22"/>
        </w:rPr>
      </w:pPr>
    </w:p>
    <w:p w14:paraId="419492AA" w14:textId="77777777" w:rsidR="009C5203" w:rsidRPr="001C4687" w:rsidRDefault="1F90C363" w:rsidP="1F90C363">
      <w:pPr>
        <w:rPr>
          <w:b/>
          <w:bCs/>
          <w:sz w:val="22"/>
          <w:szCs w:val="22"/>
        </w:rPr>
      </w:pPr>
      <w:r w:rsidRPr="1F90C363">
        <w:rPr>
          <w:b/>
          <w:bCs/>
          <w:sz w:val="22"/>
          <w:szCs w:val="22"/>
        </w:rPr>
        <w:t>GRADING SCALE:</w:t>
      </w:r>
    </w:p>
    <w:p w14:paraId="7BCB5F2B" w14:textId="77777777" w:rsidR="00E856BF" w:rsidRPr="001C4687" w:rsidRDefault="1F90C363" w:rsidP="1F90C363">
      <w:pPr>
        <w:rPr>
          <w:sz w:val="22"/>
          <w:szCs w:val="22"/>
        </w:rPr>
      </w:pPr>
      <w:r w:rsidRPr="1F90C363">
        <w:rPr>
          <w:sz w:val="22"/>
          <w:szCs w:val="22"/>
        </w:rPr>
        <w:t>[List specifics on how the grading scale is determined for your class]</w:t>
      </w:r>
    </w:p>
    <w:p w14:paraId="440EE58A" w14:textId="77777777" w:rsidR="00E1713E" w:rsidRPr="001C4687" w:rsidRDefault="00E1713E" w:rsidP="00E856BF">
      <w:pPr>
        <w:rPr>
          <w:sz w:val="22"/>
          <w:szCs w:val="22"/>
        </w:rPr>
      </w:pPr>
    </w:p>
    <w:p w14:paraId="0A88AEC9" w14:textId="77777777" w:rsidR="00E1713E" w:rsidRPr="00CB5E9B" w:rsidRDefault="00E1713E" w:rsidP="1F90C363">
      <w:pPr>
        <w:rPr>
          <w:b/>
          <w:bCs/>
          <w:color w:val="FF0000"/>
          <w:sz w:val="22"/>
          <w:szCs w:val="22"/>
          <w:highlight w:val="yellow"/>
        </w:rPr>
      </w:pPr>
      <w:r w:rsidRPr="001C4687">
        <w:rPr>
          <w:sz w:val="22"/>
          <w:szCs w:val="22"/>
        </w:rPr>
        <w:tab/>
      </w:r>
      <w:r w:rsidR="001C6754" w:rsidRPr="1F90C363">
        <w:rPr>
          <w:b/>
          <w:bCs/>
          <w:i/>
          <w:iCs/>
          <w:color w:val="FF0000"/>
          <w:sz w:val="22"/>
          <w:szCs w:val="22"/>
          <w:highlight w:val="yellow"/>
          <w:u w:val="single"/>
        </w:rPr>
        <w:t>Example</w:t>
      </w:r>
      <w:r w:rsidR="001C6754" w:rsidRPr="1F90C363">
        <w:rPr>
          <w:b/>
          <w:bCs/>
          <w:color w:val="FF0000"/>
          <w:sz w:val="22"/>
          <w:szCs w:val="22"/>
          <w:highlight w:val="yellow"/>
        </w:rPr>
        <w:t xml:space="preserve">: </w:t>
      </w:r>
      <w:r w:rsidRPr="1F90C363">
        <w:rPr>
          <w:b/>
          <w:bCs/>
          <w:color w:val="FF0000"/>
          <w:sz w:val="22"/>
          <w:szCs w:val="22"/>
          <w:highlight w:val="yellow"/>
        </w:rPr>
        <w:t xml:space="preserve">Grades will be assigned according to the following scale.  </w:t>
      </w:r>
    </w:p>
    <w:p w14:paraId="4635EC76" w14:textId="77777777" w:rsidR="005011ED" w:rsidRPr="00CB5E9B" w:rsidRDefault="005011ED" w:rsidP="1F90C363">
      <w:pPr>
        <w:ind w:left="1440"/>
        <w:rPr>
          <w:rFonts w:eastAsia="Calibri"/>
          <w:b/>
          <w:bCs/>
          <w:color w:val="FF0000"/>
          <w:sz w:val="22"/>
          <w:szCs w:val="22"/>
          <w:highlight w:val="yellow"/>
        </w:rPr>
      </w:pPr>
      <w:r w:rsidRPr="1F90C363">
        <w:rPr>
          <w:rFonts w:eastAsia="Calibri"/>
          <w:b/>
          <w:bCs/>
          <w:color w:val="FF0000"/>
          <w:sz w:val="22"/>
          <w:szCs w:val="22"/>
          <w:highlight w:val="yellow"/>
        </w:rPr>
        <w:t xml:space="preserve">A: 90%-100%         450 – 500 </w:t>
      </w:r>
      <w:r w:rsidRPr="00CB5E9B">
        <w:rPr>
          <w:rFonts w:eastAsia="Calibri"/>
          <w:b/>
          <w:color w:val="FF0000"/>
          <w:sz w:val="22"/>
          <w:szCs w:val="22"/>
          <w:highlight w:val="yellow"/>
        </w:rPr>
        <w:tab/>
      </w:r>
    </w:p>
    <w:p w14:paraId="1DBD3845" w14:textId="77777777" w:rsidR="005011ED" w:rsidRPr="00CB5E9B" w:rsidRDefault="005011ED" w:rsidP="1F90C363">
      <w:pPr>
        <w:ind w:left="1440"/>
        <w:rPr>
          <w:rFonts w:eastAsia="Calibri"/>
          <w:b/>
          <w:bCs/>
          <w:color w:val="FF0000"/>
          <w:sz w:val="22"/>
          <w:szCs w:val="22"/>
          <w:highlight w:val="yellow"/>
        </w:rPr>
      </w:pPr>
      <w:r w:rsidRPr="1F90C363">
        <w:rPr>
          <w:rFonts w:eastAsia="Calibri"/>
          <w:b/>
          <w:bCs/>
          <w:color w:val="FF0000"/>
          <w:sz w:val="22"/>
          <w:szCs w:val="22"/>
          <w:highlight w:val="yellow"/>
        </w:rPr>
        <w:t>B: 80%-89%</w:t>
      </w:r>
      <w:r w:rsidRPr="00CB5E9B">
        <w:rPr>
          <w:rFonts w:eastAsia="Calibri"/>
          <w:b/>
          <w:color w:val="FF0000"/>
          <w:sz w:val="22"/>
          <w:szCs w:val="22"/>
          <w:highlight w:val="yellow"/>
        </w:rPr>
        <w:tab/>
      </w:r>
      <w:r w:rsidRPr="1F90C363">
        <w:rPr>
          <w:rFonts w:eastAsia="Calibri"/>
          <w:b/>
          <w:bCs/>
          <w:color w:val="FF0000"/>
          <w:sz w:val="22"/>
          <w:szCs w:val="22"/>
          <w:highlight w:val="yellow"/>
        </w:rPr>
        <w:t xml:space="preserve">      400 – 449 </w:t>
      </w:r>
      <w:r w:rsidRPr="00CB5E9B">
        <w:rPr>
          <w:rFonts w:eastAsia="Calibri"/>
          <w:b/>
          <w:color w:val="FF0000"/>
          <w:sz w:val="22"/>
          <w:szCs w:val="22"/>
          <w:highlight w:val="yellow"/>
        </w:rPr>
        <w:tab/>
      </w:r>
    </w:p>
    <w:p w14:paraId="7F247AE4" w14:textId="77777777" w:rsidR="005011ED" w:rsidRPr="00CB5E9B" w:rsidRDefault="005011ED" w:rsidP="1F90C363">
      <w:pPr>
        <w:ind w:left="1440"/>
        <w:rPr>
          <w:rFonts w:eastAsia="Calibri"/>
          <w:b/>
          <w:bCs/>
          <w:color w:val="FF0000"/>
          <w:sz w:val="22"/>
          <w:szCs w:val="22"/>
          <w:highlight w:val="yellow"/>
        </w:rPr>
      </w:pPr>
      <w:r w:rsidRPr="1F90C363">
        <w:rPr>
          <w:rFonts w:eastAsia="Calibri"/>
          <w:b/>
          <w:bCs/>
          <w:color w:val="FF0000"/>
          <w:sz w:val="22"/>
          <w:szCs w:val="22"/>
          <w:highlight w:val="yellow"/>
        </w:rPr>
        <w:t>C: 70%-79%</w:t>
      </w:r>
      <w:r w:rsidRPr="00CB5E9B">
        <w:rPr>
          <w:rFonts w:eastAsia="Calibri"/>
          <w:b/>
          <w:color w:val="FF0000"/>
          <w:sz w:val="22"/>
          <w:szCs w:val="22"/>
          <w:highlight w:val="yellow"/>
        </w:rPr>
        <w:tab/>
      </w:r>
      <w:r w:rsidRPr="1F90C363">
        <w:rPr>
          <w:rFonts w:eastAsia="Calibri"/>
          <w:b/>
          <w:bCs/>
          <w:color w:val="FF0000"/>
          <w:sz w:val="22"/>
          <w:szCs w:val="22"/>
          <w:highlight w:val="yellow"/>
        </w:rPr>
        <w:t xml:space="preserve">      350 – 399 </w:t>
      </w:r>
      <w:r w:rsidRPr="00CB5E9B">
        <w:rPr>
          <w:rFonts w:eastAsia="Calibri"/>
          <w:b/>
          <w:color w:val="FF0000"/>
          <w:sz w:val="22"/>
          <w:szCs w:val="22"/>
          <w:highlight w:val="yellow"/>
        </w:rPr>
        <w:tab/>
      </w:r>
    </w:p>
    <w:p w14:paraId="358B7623" w14:textId="77777777" w:rsidR="005011ED" w:rsidRPr="00CB5E9B" w:rsidRDefault="005011ED" w:rsidP="1F90C363">
      <w:pPr>
        <w:ind w:left="1440"/>
        <w:rPr>
          <w:rFonts w:eastAsia="Calibri"/>
          <w:b/>
          <w:bCs/>
          <w:color w:val="FF0000"/>
          <w:sz w:val="22"/>
          <w:szCs w:val="22"/>
          <w:highlight w:val="yellow"/>
        </w:rPr>
      </w:pPr>
      <w:r w:rsidRPr="1F90C363">
        <w:rPr>
          <w:rFonts w:eastAsia="Calibri"/>
          <w:b/>
          <w:bCs/>
          <w:color w:val="FF0000"/>
          <w:sz w:val="22"/>
          <w:szCs w:val="22"/>
          <w:highlight w:val="yellow"/>
        </w:rPr>
        <w:t>D: 60%-69%</w:t>
      </w:r>
      <w:r w:rsidRPr="00CB5E9B">
        <w:rPr>
          <w:rFonts w:eastAsia="Calibri"/>
          <w:b/>
          <w:color w:val="FF0000"/>
          <w:sz w:val="22"/>
          <w:szCs w:val="22"/>
          <w:highlight w:val="yellow"/>
        </w:rPr>
        <w:tab/>
      </w:r>
      <w:r w:rsidRPr="1F90C363">
        <w:rPr>
          <w:rFonts w:eastAsia="Calibri"/>
          <w:b/>
          <w:bCs/>
          <w:color w:val="FF0000"/>
          <w:sz w:val="22"/>
          <w:szCs w:val="22"/>
          <w:highlight w:val="yellow"/>
        </w:rPr>
        <w:t xml:space="preserve">      300 – 349 </w:t>
      </w:r>
      <w:r w:rsidRPr="00CB5E9B">
        <w:rPr>
          <w:rFonts w:eastAsia="Calibri"/>
          <w:b/>
          <w:color w:val="FF0000"/>
          <w:sz w:val="22"/>
          <w:szCs w:val="22"/>
          <w:highlight w:val="yellow"/>
        </w:rPr>
        <w:tab/>
      </w:r>
    </w:p>
    <w:p w14:paraId="423FF98D" w14:textId="77777777" w:rsidR="005011ED" w:rsidRPr="00CB5E9B" w:rsidRDefault="1F90C363" w:rsidP="1F90C363">
      <w:pPr>
        <w:ind w:left="1440"/>
        <w:outlineLvl w:val="0"/>
        <w:rPr>
          <w:b/>
          <w:bCs/>
          <w:color w:val="FF0000"/>
          <w:sz w:val="22"/>
          <w:szCs w:val="22"/>
        </w:rPr>
      </w:pPr>
      <w:r w:rsidRPr="1F90C363">
        <w:rPr>
          <w:rFonts w:eastAsia="Calibri"/>
          <w:b/>
          <w:bCs/>
          <w:color w:val="FF0000"/>
          <w:sz w:val="22"/>
          <w:szCs w:val="22"/>
          <w:highlight w:val="yellow"/>
        </w:rPr>
        <w:t>F: Below 60%         ≤ 299</w:t>
      </w:r>
    </w:p>
    <w:p w14:paraId="6BCE538E" w14:textId="77777777" w:rsidR="009C5203" w:rsidRPr="001C4687" w:rsidRDefault="009C5203">
      <w:pPr>
        <w:rPr>
          <w:sz w:val="22"/>
          <w:szCs w:val="22"/>
        </w:rPr>
      </w:pPr>
    </w:p>
    <w:p w14:paraId="6568534A" w14:textId="77777777" w:rsidR="00C42EA4" w:rsidRPr="00463A87" w:rsidRDefault="1F90C363" w:rsidP="1F90C363">
      <w:pPr>
        <w:rPr>
          <w:sz w:val="22"/>
          <w:szCs w:val="22"/>
        </w:rPr>
      </w:pPr>
      <w:r w:rsidRPr="1F90C363">
        <w:rPr>
          <w:b/>
          <w:bCs/>
          <w:sz w:val="22"/>
          <w:szCs w:val="22"/>
        </w:rPr>
        <w:t xml:space="preserve">ACADEMIC INTEGRITY:   </w:t>
      </w:r>
      <w:r w:rsidRPr="1F90C363">
        <w:rPr>
          <w:sz w:val="22"/>
          <w:szCs w:val="22"/>
        </w:rPr>
        <w:t>“…Academic integrity is to be maintained at all times to insure genuine educational growth.  Cheating and plagiarism in all forms, therefore, will be subject to disciplinary action.  Serious infractions will be reviewed by an ad hoc committee</w:t>
      </w:r>
      <w:r w:rsidRPr="1F90C363">
        <w:rPr>
          <w:dstrike/>
          <w:sz w:val="22"/>
          <w:szCs w:val="22"/>
        </w:rPr>
        <w:t>,</w:t>
      </w:r>
      <w:r w:rsidRPr="1F90C363">
        <w:rPr>
          <w:sz w:val="22"/>
          <w:szCs w:val="22"/>
        </w:rPr>
        <w:t xml:space="preserve"> appointed by the appropriate dean. Appropriate sanctions will be imposed.”</w:t>
      </w:r>
    </w:p>
    <w:p w14:paraId="6E503398" w14:textId="77777777" w:rsidR="00E1713E" w:rsidRPr="00463A87" w:rsidRDefault="00E1713E">
      <w:pPr>
        <w:rPr>
          <w:sz w:val="22"/>
          <w:szCs w:val="22"/>
        </w:rPr>
      </w:pPr>
    </w:p>
    <w:p w14:paraId="15D835C6" w14:textId="77777777" w:rsidR="00CC2340" w:rsidRPr="00463A87" w:rsidRDefault="1F90C363" w:rsidP="1F90C363">
      <w:pPr>
        <w:pStyle w:val="BlockText"/>
        <w:ind w:left="0" w:firstLine="0"/>
        <w:rPr>
          <w:sz w:val="22"/>
          <w:szCs w:val="22"/>
        </w:rPr>
      </w:pPr>
      <w:r w:rsidRPr="1F90C363">
        <w:rPr>
          <w:b/>
          <w:bCs/>
          <w:sz w:val="22"/>
          <w:szCs w:val="22"/>
        </w:rPr>
        <w:t xml:space="preserve">PLAGIARISM: </w:t>
      </w:r>
      <w:r w:rsidRPr="1F90C363">
        <w:rPr>
          <w:sz w:val="22"/>
          <w:szCs w:val="22"/>
        </w:rPr>
        <w:t>Plagiarism – the appropriation or imitation of the language or ideas of another person and presenting them as one’s original work – sometimes occurs through carelessness or ignorance. Students who are uncertain about proper documentation of sources should consult their instructors.</w:t>
      </w:r>
    </w:p>
    <w:p w14:paraId="2293A19B" w14:textId="77777777" w:rsidR="00E1713E" w:rsidRPr="00463A87" w:rsidRDefault="00E1713E">
      <w:pPr>
        <w:pStyle w:val="BlockText"/>
        <w:ind w:left="0" w:firstLine="0"/>
        <w:rPr>
          <w:b/>
          <w:sz w:val="22"/>
          <w:szCs w:val="22"/>
        </w:rPr>
      </w:pPr>
    </w:p>
    <w:p w14:paraId="14AB8563" w14:textId="77777777" w:rsidR="00834811" w:rsidRPr="00463A87" w:rsidRDefault="00C42EA4">
      <w:pPr>
        <w:pStyle w:val="BlockText"/>
        <w:ind w:left="0" w:firstLine="0"/>
        <w:rPr>
          <w:sz w:val="22"/>
          <w:szCs w:val="22"/>
        </w:rPr>
      </w:pPr>
      <w:r w:rsidRPr="00463A87">
        <w:rPr>
          <w:b/>
          <w:sz w:val="22"/>
          <w:szCs w:val="22"/>
        </w:rPr>
        <w:t xml:space="preserve">ACCOMMODATIONS:  </w:t>
      </w:r>
      <w:r w:rsidRPr="00463A87">
        <w:rPr>
          <w:sz w:val="22"/>
          <w:szCs w:val="22"/>
        </w:rPr>
        <w:t xml:space="preserve">In compliance with the Americans with Disabilities Act, Donnelly College will make every attempt to provide equal access for persons with disabilities.  Students in need of accommodations must request them in writing from </w:t>
      </w:r>
      <w:r w:rsidR="00362204" w:rsidRPr="00463A87">
        <w:rPr>
          <w:sz w:val="22"/>
          <w:szCs w:val="22"/>
        </w:rPr>
        <w:t xml:space="preserve">the </w:t>
      </w:r>
      <w:r w:rsidR="001C6754" w:rsidRPr="00463A87">
        <w:rPr>
          <w:sz w:val="22"/>
          <w:szCs w:val="22"/>
        </w:rPr>
        <w:t>Vice President of Academic</w:t>
      </w:r>
      <w:r w:rsidR="00801D42" w:rsidRPr="00463A87">
        <w:rPr>
          <w:sz w:val="22"/>
          <w:szCs w:val="22"/>
        </w:rPr>
        <w:t xml:space="preserve"> Affairs.</w:t>
      </w:r>
    </w:p>
    <w:p w14:paraId="1328E4C9" w14:textId="77777777" w:rsidR="00CC2340" w:rsidRPr="00463A87" w:rsidRDefault="00CC2340" w:rsidP="00834811">
      <w:pPr>
        <w:rPr>
          <w:b/>
          <w:sz w:val="22"/>
          <w:szCs w:val="22"/>
        </w:rPr>
      </w:pPr>
    </w:p>
    <w:p w14:paraId="22DDA0E1" w14:textId="77777777" w:rsidR="00801D42" w:rsidRPr="00463A87" w:rsidRDefault="00834811" w:rsidP="00834811">
      <w:pPr>
        <w:rPr>
          <w:sz w:val="22"/>
          <w:szCs w:val="22"/>
        </w:rPr>
      </w:pPr>
      <w:r w:rsidRPr="00463A87">
        <w:rPr>
          <w:b/>
          <w:sz w:val="22"/>
          <w:szCs w:val="22"/>
        </w:rPr>
        <w:t xml:space="preserve">CIVILITY &amp; DECORUM: </w:t>
      </w:r>
      <w:r w:rsidRPr="00463A87">
        <w:rPr>
          <w:sz w:val="22"/>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will at all times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2B719182" w14:textId="77777777" w:rsidR="00801D42" w:rsidRPr="00463A87" w:rsidRDefault="00801D42" w:rsidP="00834811">
      <w:pPr>
        <w:rPr>
          <w:i/>
          <w:sz w:val="22"/>
          <w:szCs w:val="22"/>
          <w:shd w:val="clear" w:color="auto" w:fill="FFFF00"/>
        </w:rPr>
      </w:pPr>
    </w:p>
    <w:p w14:paraId="3EE803CA" w14:textId="4F9337A0" w:rsidR="002A780D" w:rsidRPr="002A7317" w:rsidRDefault="002A780D" w:rsidP="00801D42">
      <w:pPr>
        <w:rPr>
          <w:b/>
          <w:color w:val="FF0000"/>
          <w:sz w:val="28"/>
          <w:szCs w:val="22"/>
        </w:rPr>
      </w:pPr>
      <w:r w:rsidRPr="00463A87">
        <w:rPr>
          <w:b/>
          <w:sz w:val="22"/>
          <w:szCs w:val="22"/>
        </w:rPr>
        <w:t>ATTENDANC</w:t>
      </w:r>
      <w:r w:rsidR="00897266" w:rsidRPr="00463A87">
        <w:rPr>
          <w:b/>
          <w:sz w:val="22"/>
          <w:szCs w:val="22"/>
        </w:rPr>
        <w:t>E POLICY:</w:t>
      </w:r>
      <w:r w:rsidR="00031C56" w:rsidRPr="00463A87">
        <w:rPr>
          <w:b/>
          <w:sz w:val="22"/>
          <w:szCs w:val="22"/>
        </w:rPr>
        <w:t xml:space="preserve"> </w:t>
      </w:r>
      <w:r w:rsidR="00A8746F" w:rsidRPr="003232C4">
        <w:rPr>
          <w:b/>
          <w:i/>
          <w:color w:val="FF0000"/>
          <w:sz w:val="28"/>
          <w:szCs w:val="22"/>
          <w:highlight w:val="yellow"/>
        </w:rPr>
        <w:t>Every instructor must have an attendance</w:t>
      </w:r>
      <w:r w:rsidR="003232C4">
        <w:rPr>
          <w:b/>
          <w:i/>
          <w:color w:val="FF0000"/>
          <w:sz w:val="28"/>
          <w:szCs w:val="22"/>
          <w:highlight w:val="yellow"/>
        </w:rPr>
        <w:t xml:space="preserve"> policy</w:t>
      </w:r>
      <w:r w:rsidR="00A8746F" w:rsidRPr="003232C4">
        <w:rPr>
          <w:b/>
          <w:i/>
          <w:color w:val="FF0000"/>
          <w:sz w:val="28"/>
          <w:szCs w:val="22"/>
          <w:highlight w:val="yellow"/>
        </w:rPr>
        <w:t>. Please i</w:t>
      </w:r>
      <w:r w:rsidR="003D12E1" w:rsidRPr="003232C4">
        <w:rPr>
          <w:b/>
          <w:i/>
          <w:color w:val="FF0000"/>
          <w:sz w:val="28"/>
          <w:szCs w:val="22"/>
          <w:highlight w:val="yellow"/>
        </w:rPr>
        <w:t>nsert your attendance policy</w:t>
      </w:r>
      <w:r w:rsidR="00B47077" w:rsidRPr="003232C4">
        <w:rPr>
          <w:b/>
          <w:i/>
          <w:color w:val="FF0000"/>
          <w:sz w:val="28"/>
          <w:szCs w:val="22"/>
          <w:highlight w:val="yellow"/>
        </w:rPr>
        <w:t xml:space="preserve"> here</w:t>
      </w:r>
      <w:r w:rsidR="00EE7761">
        <w:rPr>
          <w:b/>
          <w:i/>
          <w:color w:val="FF0000"/>
          <w:sz w:val="28"/>
          <w:szCs w:val="22"/>
          <w:highlight w:val="yellow"/>
        </w:rPr>
        <w:t xml:space="preserve">. If you are teaching an ONLINE course there is an attendance policy that should be </w:t>
      </w:r>
      <w:r w:rsidR="0069501E">
        <w:rPr>
          <w:b/>
          <w:i/>
          <w:color w:val="FF0000"/>
          <w:sz w:val="28"/>
          <w:szCs w:val="22"/>
          <w:highlight w:val="yellow"/>
        </w:rPr>
        <w:t>inclusive of that policy.</w:t>
      </w:r>
      <w:r w:rsidR="00EE7761">
        <w:rPr>
          <w:b/>
          <w:i/>
          <w:color w:val="FF0000"/>
          <w:sz w:val="28"/>
          <w:szCs w:val="22"/>
          <w:highlight w:val="yellow"/>
        </w:rPr>
        <w:t xml:space="preserve"> </w:t>
      </w:r>
    </w:p>
    <w:p w14:paraId="65E634DF" w14:textId="77777777" w:rsidR="002A780D" w:rsidRPr="00463A87" w:rsidRDefault="002A780D" w:rsidP="00801D42">
      <w:pPr>
        <w:rPr>
          <w:b/>
          <w:sz w:val="22"/>
          <w:szCs w:val="22"/>
        </w:rPr>
      </w:pPr>
    </w:p>
    <w:p w14:paraId="4B873CB5" w14:textId="77777777" w:rsidR="00801D42" w:rsidRPr="00463A87" w:rsidRDefault="00203CE9" w:rsidP="00801D42">
      <w:pPr>
        <w:rPr>
          <w:sz w:val="22"/>
          <w:szCs w:val="22"/>
        </w:rPr>
      </w:pPr>
      <w:r w:rsidRPr="00463A87">
        <w:rPr>
          <w:b/>
          <w:sz w:val="22"/>
          <w:szCs w:val="22"/>
        </w:rPr>
        <w:t xml:space="preserve">WITHDRAWAL FROM COURSES OR FROM SCHOOL: </w:t>
      </w:r>
      <w:r w:rsidR="00801D42" w:rsidRPr="00463A87">
        <w:rPr>
          <w:sz w:val="22"/>
          <w:szCs w:val="22"/>
        </w:rPr>
        <w:t xml:space="preserve">It is the responsibility of the student to withdraw from class. If a student decides to withdraw from a class, ideally, </w:t>
      </w:r>
      <w:r w:rsidR="002042E7" w:rsidRPr="00463A87">
        <w:rPr>
          <w:sz w:val="22"/>
          <w:szCs w:val="22"/>
        </w:rPr>
        <w:t>they</w:t>
      </w:r>
      <w:r w:rsidR="00801D42" w:rsidRPr="00463A87">
        <w:rPr>
          <w:sz w:val="22"/>
          <w:szCs w:val="22"/>
        </w:rPr>
        <w:t xml:space="preserve">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1E30C299" w14:textId="77777777" w:rsidR="00203CE9" w:rsidRPr="00463A87" w:rsidRDefault="00203CE9" w:rsidP="00203CE9">
      <w:pPr>
        <w:autoSpaceDE w:val="0"/>
        <w:autoSpaceDN w:val="0"/>
        <w:adjustRightInd w:val="0"/>
        <w:rPr>
          <w:sz w:val="22"/>
          <w:szCs w:val="22"/>
        </w:rPr>
      </w:pPr>
    </w:p>
    <w:p w14:paraId="4FA62F10" w14:textId="77777777" w:rsidR="00203CE9" w:rsidRPr="001C4687" w:rsidRDefault="00203CE9" w:rsidP="00203CE9">
      <w:pPr>
        <w:autoSpaceDE w:val="0"/>
        <w:autoSpaceDN w:val="0"/>
        <w:adjustRightInd w:val="0"/>
        <w:rPr>
          <w:sz w:val="22"/>
          <w:szCs w:val="22"/>
        </w:rPr>
      </w:pPr>
      <w:r w:rsidRPr="00463A87">
        <w:rPr>
          <w:sz w:val="22"/>
          <w:szCs w:val="22"/>
        </w:rPr>
        <w:t xml:space="preserve">If students withdraw before they have earned their financial aid, they will owe Donnelly College a debt for the unearned portion of the financial aid as well as for any unpaid balances (subject to the College's refund policy). </w:t>
      </w:r>
      <w:r w:rsidR="00801D42" w:rsidRPr="00463A87">
        <w:rPr>
          <w:sz w:val="22"/>
          <w:szCs w:val="22"/>
        </w:rPr>
        <w:t>N</w:t>
      </w:r>
      <w:r w:rsidRPr="00463A87">
        <w:rPr>
          <w:sz w:val="22"/>
          <w:szCs w:val="22"/>
        </w:rPr>
        <w:t>ot attending class is not a withdrawal from class.</w:t>
      </w:r>
    </w:p>
    <w:p w14:paraId="35685D98" w14:textId="77777777" w:rsidR="00801D42" w:rsidRPr="001C4687" w:rsidRDefault="00801D42" w:rsidP="00203CE9">
      <w:pPr>
        <w:autoSpaceDE w:val="0"/>
        <w:autoSpaceDN w:val="0"/>
        <w:adjustRightInd w:val="0"/>
        <w:rPr>
          <w:sz w:val="22"/>
          <w:szCs w:val="22"/>
        </w:rPr>
      </w:pPr>
    </w:p>
    <w:p w14:paraId="7FDB4F74" w14:textId="77777777" w:rsidR="00801D42" w:rsidRPr="001C4687" w:rsidRDefault="001B201A" w:rsidP="002D0FCA">
      <w:pPr>
        <w:spacing w:after="240"/>
        <w:rPr>
          <w:sz w:val="22"/>
          <w:szCs w:val="22"/>
        </w:rPr>
      </w:pPr>
      <w:r w:rsidRPr="001C4687">
        <w:rPr>
          <w:b/>
          <w:bCs/>
          <w:sz w:val="22"/>
          <w:szCs w:val="22"/>
        </w:rPr>
        <w:t>Donnelly College reserves the right to withdraw a student from class(es) if the student does not meet</w:t>
      </w:r>
      <w:r w:rsidR="002042E7" w:rsidRPr="001C4687">
        <w:rPr>
          <w:b/>
          <w:bCs/>
          <w:sz w:val="22"/>
          <w:szCs w:val="22"/>
        </w:rPr>
        <w:t xml:space="preserve"> their</w:t>
      </w:r>
      <w:r w:rsidRPr="001C4687">
        <w:rPr>
          <w:b/>
          <w:bCs/>
          <w:sz w:val="22"/>
          <w:szCs w:val="22"/>
        </w:rPr>
        <w:t xml:space="preserve"> </w:t>
      </w:r>
      <w:r w:rsidR="002042E7" w:rsidRPr="001C4687">
        <w:rPr>
          <w:b/>
          <w:bCs/>
          <w:sz w:val="22"/>
          <w:szCs w:val="22"/>
        </w:rPr>
        <w:t>financial</w:t>
      </w:r>
      <w:r w:rsidRPr="001C4687">
        <w:rPr>
          <w:b/>
          <w:bCs/>
          <w:sz w:val="22"/>
          <w:szCs w:val="22"/>
        </w:rPr>
        <w:t xml:space="preserve"> obligations, including two missing or incomplete payments, or loss of financial aid.</w:t>
      </w:r>
      <w:r w:rsidRPr="001C4687">
        <w:rPr>
          <w:color w:val="376092"/>
          <w:sz w:val="22"/>
          <w:szCs w:val="22"/>
        </w:rPr>
        <w:t xml:space="preserve"> </w:t>
      </w:r>
      <w:r w:rsidRPr="001C4687">
        <w:rPr>
          <w:color w:val="000000"/>
          <w:sz w:val="22"/>
          <w:szCs w:val="22"/>
          <w:shd w:val="clear" w:color="auto" w:fill="FFFFFF"/>
        </w:rPr>
        <w:t>Faculty may initiate an administrative withdrawal on the basis of non-attendance. In extreme circumstances (i.e. a disciplinary problem), the Vice President of Academic Affairs may initiate an administrative withdrawal. The student remains responsible for the tuition owed in this instance.</w:t>
      </w:r>
    </w:p>
    <w:p w14:paraId="1B842109" w14:textId="77777777" w:rsidR="00741B83" w:rsidRPr="001C4687" w:rsidRDefault="00801D42" w:rsidP="00801D42">
      <w:pPr>
        <w:pStyle w:val="Default"/>
        <w:rPr>
          <w:rFonts w:ascii="Times New Roman" w:hAnsi="Times New Roman"/>
          <w:color w:val="auto"/>
          <w:sz w:val="22"/>
          <w:szCs w:val="22"/>
        </w:rPr>
      </w:pPr>
      <w:r w:rsidRPr="001C4687">
        <w:rPr>
          <w:rFonts w:ascii="Times New Roman" w:hAnsi="Times New Roman"/>
          <w:color w:val="auto"/>
          <w:sz w:val="22"/>
          <w:szCs w:val="22"/>
        </w:rPr>
        <w:t xml:space="preserve">The deadlines for withdrawing </w:t>
      </w:r>
      <w:r w:rsidR="00A65BF6" w:rsidRPr="001C4687">
        <w:rPr>
          <w:rFonts w:ascii="Times New Roman" w:hAnsi="Times New Roman"/>
          <w:color w:val="auto"/>
          <w:sz w:val="22"/>
          <w:szCs w:val="22"/>
        </w:rPr>
        <w:t xml:space="preserve">from classes </w:t>
      </w:r>
      <w:r w:rsidRPr="001C4687">
        <w:rPr>
          <w:rFonts w:ascii="Times New Roman" w:hAnsi="Times New Roman"/>
          <w:color w:val="auto"/>
          <w:sz w:val="22"/>
          <w:szCs w:val="22"/>
        </w:rPr>
        <w:t xml:space="preserve">are as follows: </w:t>
      </w:r>
    </w:p>
    <w:p w14:paraId="36F40E8B" w14:textId="77777777" w:rsidR="00A65BF6" w:rsidRPr="001C4687" w:rsidRDefault="00A65BF6" w:rsidP="00801D42">
      <w:pPr>
        <w:pStyle w:val="Default"/>
        <w:rPr>
          <w:rFonts w:ascii="Times New Roman" w:hAnsi="Times New Roman"/>
          <w:color w:val="auto"/>
          <w:sz w:val="22"/>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741B83" w:rsidRPr="001C4687" w14:paraId="600FB14E" w14:textId="77777777" w:rsidTr="00114988">
        <w:tc>
          <w:tcPr>
            <w:tcW w:w="3330" w:type="dxa"/>
          </w:tcPr>
          <w:p w14:paraId="4BDEADC8" w14:textId="77777777" w:rsidR="00741B83" w:rsidRPr="001C4687" w:rsidRDefault="00741B83" w:rsidP="00801D42">
            <w:pPr>
              <w:pStyle w:val="Default"/>
              <w:rPr>
                <w:rFonts w:ascii="Times New Roman" w:hAnsi="Times New Roman"/>
                <w:color w:val="auto"/>
                <w:sz w:val="22"/>
                <w:szCs w:val="22"/>
              </w:rPr>
            </w:pPr>
            <w:r w:rsidRPr="001C4687">
              <w:rPr>
                <w:rFonts w:ascii="Times New Roman" w:hAnsi="Times New Roman"/>
                <w:color w:val="auto"/>
                <w:sz w:val="22"/>
                <w:szCs w:val="22"/>
              </w:rPr>
              <w:t>14 to 16 weeks</w:t>
            </w:r>
          </w:p>
        </w:tc>
        <w:tc>
          <w:tcPr>
            <w:tcW w:w="3420" w:type="dxa"/>
          </w:tcPr>
          <w:p w14:paraId="38BDAFD8" w14:textId="77777777" w:rsidR="00741B83" w:rsidRPr="001C4687" w:rsidRDefault="002042E7" w:rsidP="00801D42">
            <w:pPr>
              <w:pStyle w:val="Default"/>
              <w:rPr>
                <w:rFonts w:ascii="Times New Roman" w:hAnsi="Times New Roman"/>
                <w:color w:val="auto"/>
                <w:sz w:val="22"/>
                <w:szCs w:val="22"/>
              </w:rPr>
            </w:pPr>
            <w:r w:rsidRPr="001C4687">
              <w:rPr>
                <w:rFonts w:ascii="Times New Roman" w:hAnsi="Times New Roman"/>
                <w:color w:val="auto"/>
                <w:sz w:val="22"/>
                <w:szCs w:val="22"/>
              </w:rPr>
              <w:t>3</w:t>
            </w:r>
            <w:r w:rsidR="00741B83" w:rsidRPr="001C4687">
              <w:rPr>
                <w:rFonts w:ascii="Times New Roman" w:hAnsi="Times New Roman"/>
                <w:color w:val="auto"/>
                <w:sz w:val="22"/>
                <w:szCs w:val="22"/>
              </w:rPr>
              <w:t xml:space="preserve"> weeks before the end of the class</w:t>
            </w:r>
          </w:p>
        </w:tc>
      </w:tr>
      <w:tr w:rsidR="00A65BF6" w:rsidRPr="001C4687" w14:paraId="5AFE35C8" w14:textId="77777777" w:rsidTr="00114988">
        <w:tc>
          <w:tcPr>
            <w:tcW w:w="3330" w:type="dxa"/>
          </w:tcPr>
          <w:p w14:paraId="5511F43F"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6 to 8 weeks               </w:t>
            </w:r>
          </w:p>
        </w:tc>
        <w:tc>
          <w:tcPr>
            <w:tcW w:w="3420" w:type="dxa"/>
          </w:tcPr>
          <w:p w14:paraId="2CD3F8D8"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7</w:t>
            </w:r>
            <w:r w:rsidR="00A65BF6" w:rsidRPr="001C4687">
              <w:rPr>
                <w:rFonts w:ascii="Times New Roman" w:hAnsi="Times New Roman"/>
                <w:color w:val="auto"/>
                <w:sz w:val="22"/>
                <w:szCs w:val="22"/>
              </w:rPr>
              <w:t xml:space="preserve"> week</w:t>
            </w:r>
            <w:r w:rsidRPr="001C4687">
              <w:rPr>
                <w:rFonts w:ascii="Times New Roman" w:hAnsi="Times New Roman"/>
                <w:color w:val="auto"/>
                <w:sz w:val="22"/>
                <w:szCs w:val="22"/>
              </w:rPr>
              <w:t>days</w:t>
            </w:r>
            <w:r w:rsidR="00A65BF6" w:rsidRPr="001C4687">
              <w:rPr>
                <w:rFonts w:ascii="Times New Roman" w:hAnsi="Times New Roman"/>
                <w:color w:val="auto"/>
                <w:sz w:val="22"/>
                <w:szCs w:val="22"/>
              </w:rPr>
              <w:t xml:space="preserve"> before the end of class</w:t>
            </w:r>
          </w:p>
        </w:tc>
      </w:tr>
      <w:tr w:rsidR="00A65BF6" w:rsidRPr="001C4687" w14:paraId="21789D5E" w14:textId="77777777" w:rsidTr="00114988">
        <w:tc>
          <w:tcPr>
            <w:tcW w:w="3330" w:type="dxa"/>
          </w:tcPr>
          <w:p w14:paraId="65622627"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lastRenderedPageBreak/>
              <w:t>4 to 5 weeks               </w:t>
            </w:r>
          </w:p>
        </w:tc>
        <w:tc>
          <w:tcPr>
            <w:tcW w:w="3420" w:type="dxa"/>
          </w:tcPr>
          <w:p w14:paraId="015E809C" w14:textId="77777777" w:rsidR="00A65BF6" w:rsidRPr="001C4687" w:rsidRDefault="00174197" w:rsidP="00A65BF6">
            <w:pPr>
              <w:pStyle w:val="Default"/>
              <w:rPr>
                <w:rFonts w:ascii="Times New Roman" w:hAnsi="Times New Roman"/>
                <w:color w:val="auto"/>
                <w:sz w:val="22"/>
                <w:szCs w:val="22"/>
              </w:rPr>
            </w:pPr>
            <w:r w:rsidRPr="001C4687">
              <w:rPr>
                <w:rFonts w:ascii="Times New Roman" w:hAnsi="Times New Roman"/>
                <w:color w:val="auto"/>
                <w:sz w:val="22"/>
                <w:szCs w:val="22"/>
              </w:rPr>
              <w:t>4</w:t>
            </w:r>
            <w:r w:rsidR="003D7C23" w:rsidRPr="001C4687">
              <w:rPr>
                <w:rFonts w:ascii="Times New Roman" w:hAnsi="Times New Roman"/>
                <w:color w:val="auto"/>
                <w:sz w:val="22"/>
                <w:szCs w:val="22"/>
              </w:rPr>
              <w:t xml:space="preserve"> </w:t>
            </w:r>
            <w:r w:rsidRPr="001C4687">
              <w:rPr>
                <w:rFonts w:ascii="Times New Roman" w:hAnsi="Times New Roman"/>
                <w:color w:val="auto"/>
                <w:sz w:val="22"/>
                <w:szCs w:val="22"/>
              </w:rPr>
              <w:t>week</w:t>
            </w:r>
            <w:r w:rsidR="00A65BF6" w:rsidRPr="001C4687">
              <w:rPr>
                <w:rFonts w:ascii="Times New Roman" w:hAnsi="Times New Roman"/>
                <w:color w:val="auto"/>
                <w:sz w:val="22"/>
                <w:szCs w:val="22"/>
              </w:rPr>
              <w:t>days before the end of class</w:t>
            </w:r>
          </w:p>
        </w:tc>
      </w:tr>
      <w:tr w:rsidR="00A65BF6" w:rsidRPr="001C4687" w14:paraId="2BFB956F" w14:textId="77777777" w:rsidTr="00114988">
        <w:tc>
          <w:tcPr>
            <w:tcW w:w="3330" w:type="dxa"/>
          </w:tcPr>
          <w:p w14:paraId="2B39D792" w14:textId="77777777" w:rsidR="00A65BF6" w:rsidRPr="001C4687" w:rsidRDefault="00A65BF6" w:rsidP="00801D42">
            <w:pPr>
              <w:pStyle w:val="Default"/>
              <w:rPr>
                <w:rFonts w:ascii="Times New Roman" w:hAnsi="Times New Roman"/>
                <w:color w:val="auto"/>
                <w:sz w:val="22"/>
                <w:szCs w:val="22"/>
              </w:rPr>
            </w:pPr>
            <w:r w:rsidRPr="001C4687">
              <w:rPr>
                <w:rFonts w:ascii="Times New Roman" w:hAnsi="Times New Roman"/>
                <w:color w:val="auto"/>
                <w:sz w:val="22"/>
                <w:szCs w:val="22"/>
              </w:rPr>
              <w:t>Less than 4 weeks</w:t>
            </w:r>
          </w:p>
        </w:tc>
        <w:tc>
          <w:tcPr>
            <w:tcW w:w="3420" w:type="dxa"/>
          </w:tcPr>
          <w:p w14:paraId="650FD8C3" w14:textId="77777777" w:rsidR="00A65BF6" w:rsidRPr="001C4687" w:rsidRDefault="00A65BF6" w:rsidP="00A65BF6">
            <w:pPr>
              <w:pStyle w:val="Default"/>
              <w:rPr>
                <w:rFonts w:ascii="Times New Roman" w:hAnsi="Times New Roman"/>
                <w:color w:val="auto"/>
                <w:sz w:val="22"/>
                <w:szCs w:val="22"/>
              </w:rPr>
            </w:pPr>
            <w:r w:rsidRPr="001C4687">
              <w:rPr>
                <w:rFonts w:ascii="Times New Roman" w:hAnsi="Times New Roman"/>
                <w:color w:val="auto"/>
                <w:sz w:val="22"/>
                <w:szCs w:val="22"/>
              </w:rPr>
              <w:t>Withdrawals are not allowed</w:t>
            </w:r>
          </w:p>
        </w:tc>
      </w:tr>
    </w:tbl>
    <w:p w14:paraId="6DA0845C" w14:textId="77777777" w:rsidR="00801D42" w:rsidRPr="001C4687" w:rsidRDefault="00801D42" w:rsidP="00801D42">
      <w:pPr>
        <w:pStyle w:val="Default"/>
        <w:rPr>
          <w:rFonts w:ascii="Times New Roman" w:hAnsi="Times New Roman"/>
          <w:color w:val="auto"/>
          <w:sz w:val="22"/>
          <w:szCs w:val="22"/>
        </w:rPr>
      </w:pPr>
    </w:p>
    <w:p w14:paraId="4202B0BD" w14:textId="77777777" w:rsidR="00203CE9" w:rsidRPr="001C4687" w:rsidRDefault="00801D42" w:rsidP="00801D42">
      <w:pPr>
        <w:pStyle w:val="Default"/>
        <w:rPr>
          <w:rFonts w:ascii="Times New Roman" w:hAnsi="Times New Roman"/>
          <w:sz w:val="22"/>
          <w:szCs w:val="22"/>
        </w:rPr>
      </w:pPr>
      <w:r w:rsidRPr="001C4687">
        <w:rPr>
          <w:rFonts w:ascii="Times New Roman" w:hAnsi="Times New Roman"/>
          <w:color w:val="auto"/>
          <w:sz w:val="22"/>
          <w:szCs w:val="22"/>
        </w:rPr>
        <w:t xml:space="preserve">Withdrawal deadline dates will be published in the academic calendar.  </w:t>
      </w:r>
    </w:p>
    <w:p w14:paraId="19B7AD4A" w14:textId="77777777" w:rsidR="00DE3B54" w:rsidRDefault="00DE3B54" w:rsidP="00D14FF1">
      <w:pPr>
        <w:jc w:val="center"/>
        <w:rPr>
          <w:b/>
          <w:sz w:val="22"/>
          <w:szCs w:val="22"/>
        </w:rPr>
      </w:pPr>
    </w:p>
    <w:p w14:paraId="367FBE8F" w14:textId="77777777" w:rsidR="00DE3B54" w:rsidRDefault="00DE3B54" w:rsidP="00D14FF1">
      <w:pPr>
        <w:jc w:val="center"/>
        <w:rPr>
          <w:b/>
          <w:sz w:val="22"/>
          <w:szCs w:val="22"/>
        </w:rPr>
      </w:pPr>
    </w:p>
    <w:p w14:paraId="7C430B1D" w14:textId="548BFEB8" w:rsidR="00DF5975" w:rsidRPr="001C4687" w:rsidRDefault="00C42EA4" w:rsidP="00D14FF1">
      <w:pPr>
        <w:jc w:val="center"/>
        <w:rPr>
          <w:sz w:val="22"/>
          <w:szCs w:val="22"/>
        </w:rPr>
      </w:pPr>
      <w:r w:rsidRPr="001C4687">
        <w:rPr>
          <w:b/>
          <w:sz w:val="22"/>
          <w:szCs w:val="22"/>
        </w:rPr>
        <w:t>TENTATIVE COURSE CALENDAR:</w:t>
      </w:r>
    </w:p>
    <w:p w14:paraId="330E4A2D" w14:textId="77777777" w:rsidR="00C42EA4" w:rsidRPr="001C4687" w:rsidRDefault="001C6754" w:rsidP="00E1713E">
      <w:pPr>
        <w:jc w:val="center"/>
        <w:rPr>
          <w:b/>
          <w:sz w:val="22"/>
          <w:szCs w:val="22"/>
        </w:rPr>
      </w:pPr>
      <w:r w:rsidRPr="001C4687">
        <w:rPr>
          <w:sz w:val="22"/>
          <w:szCs w:val="22"/>
        </w:rPr>
        <w:t>The schedule is s</w:t>
      </w:r>
      <w:r w:rsidR="00DF5975" w:rsidRPr="001C4687">
        <w:rPr>
          <w:sz w:val="22"/>
          <w:szCs w:val="22"/>
        </w:rPr>
        <w:t>ubject to change based on the progress or needs of the class</w:t>
      </w:r>
      <w:r w:rsidR="00D14FF1">
        <w:rPr>
          <w:sz w:val="22"/>
          <w:szCs w:val="22"/>
        </w:rPr>
        <w:t>.</w:t>
      </w:r>
    </w:p>
    <w:p w14:paraId="464076E4" w14:textId="77777777" w:rsidR="00C42EA4" w:rsidRDefault="00C42EA4">
      <w:pPr>
        <w:rPr>
          <w:sz w:val="22"/>
          <w:szCs w:val="22"/>
        </w:rPr>
      </w:pPr>
    </w:p>
    <w:p w14:paraId="321DDACD" w14:textId="77777777" w:rsidR="00D14FF1" w:rsidRPr="001C4687" w:rsidRDefault="00D14FF1">
      <w:pPr>
        <w:rPr>
          <w:sz w:val="22"/>
          <w:szCs w:val="22"/>
        </w:rPr>
      </w:pPr>
    </w:p>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2"/>
        <w:gridCol w:w="5040"/>
        <w:gridCol w:w="4320"/>
      </w:tblGrid>
      <w:tr w:rsidR="00C42EA4" w:rsidRPr="00D14FF1" w14:paraId="0BD4D3A3" w14:textId="77777777" w:rsidTr="00D14FF1">
        <w:trPr>
          <w:jc w:val="center"/>
        </w:trPr>
        <w:tc>
          <w:tcPr>
            <w:tcW w:w="1152" w:type="dxa"/>
            <w:vAlign w:val="center"/>
          </w:tcPr>
          <w:p w14:paraId="3E5FB95F" w14:textId="77777777" w:rsidR="00C42EA4" w:rsidRPr="00D14FF1" w:rsidRDefault="00C42EA4" w:rsidP="00D14FF1">
            <w:pPr>
              <w:spacing w:before="40" w:after="40"/>
              <w:jc w:val="center"/>
              <w:rPr>
                <w:b/>
                <w:sz w:val="22"/>
                <w:szCs w:val="22"/>
              </w:rPr>
            </w:pPr>
            <w:r w:rsidRPr="00D14FF1">
              <w:rPr>
                <w:b/>
                <w:sz w:val="22"/>
                <w:szCs w:val="22"/>
              </w:rPr>
              <w:t>Class Meeting</w:t>
            </w:r>
          </w:p>
        </w:tc>
        <w:tc>
          <w:tcPr>
            <w:tcW w:w="5040" w:type="dxa"/>
            <w:vAlign w:val="center"/>
          </w:tcPr>
          <w:p w14:paraId="7957559D" w14:textId="77777777" w:rsidR="00C42EA4" w:rsidRPr="00D14FF1" w:rsidRDefault="00C42EA4" w:rsidP="00D14FF1">
            <w:pPr>
              <w:spacing w:before="40" w:after="40"/>
              <w:jc w:val="center"/>
              <w:rPr>
                <w:b/>
                <w:sz w:val="22"/>
                <w:szCs w:val="22"/>
              </w:rPr>
            </w:pPr>
            <w:r w:rsidRPr="00D14FF1">
              <w:rPr>
                <w:b/>
                <w:sz w:val="22"/>
                <w:szCs w:val="22"/>
              </w:rPr>
              <w:t>Classroom/Laboratory Protocol</w:t>
            </w:r>
          </w:p>
        </w:tc>
        <w:tc>
          <w:tcPr>
            <w:tcW w:w="4320" w:type="dxa"/>
            <w:vAlign w:val="center"/>
          </w:tcPr>
          <w:p w14:paraId="267C5BA7" w14:textId="77777777" w:rsidR="00C42EA4" w:rsidRPr="00D14FF1" w:rsidRDefault="00C42EA4" w:rsidP="00D14FF1">
            <w:pPr>
              <w:spacing w:before="40" w:after="40"/>
              <w:jc w:val="center"/>
              <w:rPr>
                <w:b/>
                <w:sz w:val="22"/>
                <w:szCs w:val="22"/>
              </w:rPr>
            </w:pPr>
            <w:r w:rsidRPr="00D14FF1">
              <w:rPr>
                <w:b/>
                <w:sz w:val="22"/>
                <w:szCs w:val="22"/>
              </w:rPr>
              <w:t>Assignments</w:t>
            </w:r>
          </w:p>
        </w:tc>
      </w:tr>
      <w:tr w:rsidR="00C42EA4" w:rsidRPr="001C4687" w14:paraId="35131070" w14:textId="77777777" w:rsidTr="00D14FF1">
        <w:trPr>
          <w:jc w:val="center"/>
        </w:trPr>
        <w:tc>
          <w:tcPr>
            <w:tcW w:w="1152" w:type="dxa"/>
          </w:tcPr>
          <w:p w14:paraId="7EC7D001" w14:textId="77777777" w:rsidR="00C42EA4" w:rsidRPr="001C4687" w:rsidRDefault="00C42EA4" w:rsidP="00D14FF1">
            <w:pPr>
              <w:spacing w:before="60" w:after="60"/>
              <w:jc w:val="center"/>
              <w:rPr>
                <w:b/>
                <w:i/>
                <w:sz w:val="22"/>
                <w:szCs w:val="22"/>
              </w:rPr>
            </w:pPr>
            <w:r w:rsidRPr="001C4687">
              <w:rPr>
                <w:b/>
                <w:i/>
                <w:sz w:val="22"/>
                <w:szCs w:val="22"/>
              </w:rPr>
              <w:t>1</w:t>
            </w:r>
          </w:p>
        </w:tc>
        <w:tc>
          <w:tcPr>
            <w:tcW w:w="5040" w:type="dxa"/>
          </w:tcPr>
          <w:p w14:paraId="3C704B42" w14:textId="77777777" w:rsidR="00DE3B54" w:rsidRDefault="00F27F61" w:rsidP="00F27F61">
            <w:pPr>
              <w:spacing w:before="60" w:after="60"/>
              <w:rPr>
                <w:i/>
                <w:color w:val="FF0000"/>
                <w:sz w:val="22"/>
                <w:szCs w:val="22"/>
                <w:highlight w:val="yellow"/>
              </w:rPr>
            </w:pPr>
            <w:r w:rsidRPr="00DE3B54">
              <w:rPr>
                <w:i/>
                <w:color w:val="FF0000"/>
                <w:sz w:val="22"/>
                <w:szCs w:val="22"/>
                <w:highlight w:val="yellow"/>
              </w:rPr>
              <w:t xml:space="preserve">Blank course calendars are not allowed. </w:t>
            </w:r>
          </w:p>
          <w:p w14:paraId="5283B49E" w14:textId="3B03F3E6" w:rsidR="00C42EA4" w:rsidRPr="00DE3B54" w:rsidRDefault="005011ED" w:rsidP="00F27F61">
            <w:pPr>
              <w:spacing w:before="60" w:after="60"/>
              <w:rPr>
                <w:i/>
                <w:color w:val="FF0000"/>
                <w:sz w:val="22"/>
                <w:szCs w:val="22"/>
                <w:highlight w:val="yellow"/>
              </w:rPr>
            </w:pPr>
            <w:r w:rsidRPr="00DE3B54">
              <w:rPr>
                <w:i/>
                <w:color w:val="FF0000"/>
                <w:sz w:val="22"/>
                <w:szCs w:val="22"/>
                <w:highlight w:val="yellow"/>
              </w:rPr>
              <w:t>Provide at least chapter and/or subject to be covered</w:t>
            </w:r>
            <w:r w:rsidR="00F27F61" w:rsidRPr="00DE3B54">
              <w:rPr>
                <w:i/>
                <w:color w:val="FF0000"/>
                <w:sz w:val="22"/>
                <w:szCs w:val="22"/>
                <w:highlight w:val="yellow"/>
              </w:rPr>
              <w:t>.</w:t>
            </w:r>
          </w:p>
        </w:tc>
        <w:tc>
          <w:tcPr>
            <w:tcW w:w="4320" w:type="dxa"/>
          </w:tcPr>
          <w:p w14:paraId="21B4EDCA" w14:textId="4D7C8111" w:rsidR="00C42EA4" w:rsidRPr="00DE3B54" w:rsidRDefault="00DE3B54" w:rsidP="00DE3B54">
            <w:pPr>
              <w:spacing w:before="60" w:after="60"/>
              <w:rPr>
                <w:i/>
                <w:color w:val="FF0000"/>
                <w:sz w:val="22"/>
                <w:szCs w:val="22"/>
                <w:highlight w:val="yellow"/>
              </w:rPr>
            </w:pPr>
            <w:r>
              <w:rPr>
                <w:i/>
                <w:color w:val="FF0000"/>
                <w:sz w:val="22"/>
                <w:szCs w:val="22"/>
                <w:highlight w:val="yellow"/>
              </w:rPr>
              <w:t>DETAIL</w:t>
            </w:r>
            <w:r w:rsidR="005011ED" w:rsidRPr="00DE3B54">
              <w:rPr>
                <w:i/>
                <w:color w:val="FF0000"/>
                <w:sz w:val="22"/>
                <w:szCs w:val="22"/>
                <w:highlight w:val="yellow"/>
              </w:rPr>
              <w:t xml:space="preserve"> </w:t>
            </w:r>
            <w:r>
              <w:rPr>
                <w:i/>
                <w:color w:val="FF0000"/>
                <w:sz w:val="22"/>
                <w:szCs w:val="22"/>
                <w:highlight w:val="yellow"/>
              </w:rPr>
              <w:t>OF ASSIGNMENTS</w:t>
            </w:r>
            <w:r w:rsidR="005011ED" w:rsidRPr="00DE3B54">
              <w:rPr>
                <w:i/>
                <w:color w:val="FF0000"/>
                <w:sz w:val="22"/>
                <w:szCs w:val="22"/>
                <w:highlight w:val="yellow"/>
              </w:rPr>
              <w:t xml:space="preserve"> </w:t>
            </w:r>
          </w:p>
        </w:tc>
      </w:tr>
      <w:tr w:rsidR="00C42EA4" w:rsidRPr="001C4687" w14:paraId="6CA56B4B" w14:textId="77777777" w:rsidTr="00D14FF1">
        <w:trPr>
          <w:jc w:val="center"/>
        </w:trPr>
        <w:tc>
          <w:tcPr>
            <w:tcW w:w="1152" w:type="dxa"/>
          </w:tcPr>
          <w:p w14:paraId="376A590D" w14:textId="77777777" w:rsidR="00C42EA4" w:rsidRPr="001C4687" w:rsidRDefault="00C42EA4" w:rsidP="00D14FF1">
            <w:pPr>
              <w:spacing w:before="60" w:after="60"/>
              <w:jc w:val="center"/>
              <w:rPr>
                <w:b/>
                <w:i/>
                <w:sz w:val="22"/>
                <w:szCs w:val="22"/>
              </w:rPr>
            </w:pPr>
            <w:r w:rsidRPr="001C4687">
              <w:rPr>
                <w:b/>
                <w:i/>
                <w:sz w:val="22"/>
                <w:szCs w:val="22"/>
              </w:rPr>
              <w:t>2</w:t>
            </w:r>
          </w:p>
        </w:tc>
        <w:tc>
          <w:tcPr>
            <w:tcW w:w="5040" w:type="dxa"/>
          </w:tcPr>
          <w:p w14:paraId="05E722B1" w14:textId="77777777" w:rsidR="00C42EA4" w:rsidRPr="001C4687" w:rsidRDefault="00C42EA4" w:rsidP="00D14FF1">
            <w:pPr>
              <w:spacing w:before="60" w:after="60"/>
              <w:rPr>
                <w:sz w:val="22"/>
                <w:szCs w:val="22"/>
              </w:rPr>
            </w:pPr>
          </w:p>
        </w:tc>
        <w:tc>
          <w:tcPr>
            <w:tcW w:w="4320" w:type="dxa"/>
          </w:tcPr>
          <w:p w14:paraId="0F2A810C" w14:textId="77777777" w:rsidR="00C42EA4" w:rsidRPr="001C4687" w:rsidRDefault="00C42EA4" w:rsidP="00D14FF1">
            <w:pPr>
              <w:spacing w:before="60" w:after="60"/>
              <w:rPr>
                <w:sz w:val="22"/>
                <w:szCs w:val="22"/>
              </w:rPr>
            </w:pPr>
          </w:p>
        </w:tc>
      </w:tr>
      <w:tr w:rsidR="00C42EA4" w:rsidRPr="001C4687" w14:paraId="5EF7FB84" w14:textId="77777777" w:rsidTr="00D14FF1">
        <w:trPr>
          <w:jc w:val="center"/>
        </w:trPr>
        <w:tc>
          <w:tcPr>
            <w:tcW w:w="1152" w:type="dxa"/>
          </w:tcPr>
          <w:p w14:paraId="21121675" w14:textId="77777777" w:rsidR="00C42EA4" w:rsidRPr="001C4687" w:rsidRDefault="00C42EA4" w:rsidP="00D14FF1">
            <w:pPr>
              <w:spacing w:before="60" w:after="60"/>
              <w:jc w:val="center"/>
              <w:rPr>
                <w:b/>
                <w:i/>
                <w:sz w:val="22"/>
                <w:szCs w:val="22"/>
              </w:rPr>
            </w:pPr>
            <w:r w:rsidRPr="001C4687">
              <w:rPr>
                <w:b/>
                <w:i/>
                <w:sz w:val="22"/>
                <w:szCs w:val="22"/>
              </w:rPr>
              <w:t>3</w:t>
            </w:r>
          </w:p>
        </w:tc>
        <w:tc>
          <w:tcPr>
            <w:tcW w:w="5040" w:type="dxa"/>
          </w:tcPr>
          <w:p w14:paraId="4DF443DF" w14:textId="77777777" w:rsidR="00C42EA4" w:rsidRPr="001C4687" w:rsidRDefault="00C42EA4" w:rsidP="00D14FF1">
            <w:pPr>
              <w:spacing w:before="60" w:after="60"/>
              <w:rPr>
                <w:sz w:val="22"/>
                <w:szCs w:val="22"/>
              </w:rPr>
            </w:pPr>
          </w:p>
        </w:tc>
        <w:tc>
          <w:tcPr>
            <w:tcW w:w="4320" w:type="dxa"/>
          </w:tcPr>
          <w:p w14:paraId="2EDC92C9" w14:textId="77777777" w:rsidR="00C42EA4" w:rsidRPr="001C4687" w:rsidRDefault="00C42EA4" w:rsidP="00D14FF1">
            <w:pPr>
              <w:spacing w:before="60" w:after="60"/>
              <w:rPr>
                <w:sz w:val="22"/>
                <w:szCs w:val="22"/>
              </w:rPr>
            </w:pPr>
          </w:p>
        </w:tc>
      </w:tr>
      <w:tr w:rsidR="00C42EA4" w:rsidRPr="001C4687" w14:paraId="51E2B625" w14:textId="77777777" w:rsidTr="00D14FF1">
        <w:trPr>
          <w:jc w:val="center"/>
        </w:trPr>
        <w:tc>
          <w:tcPr>
            <w:tcW w:w="1152" w:type="dxa"/>
          </w:tcPr>
          <w:p w14:paraId="6A78D044" w14:textId="77777777" w:rsidR="00C42EA4" w:rsidRPr="001C4687" w:rsidRDefault="00C42EA4" w:rsidP="00D14FF1">
            <w:pPr>
              <w:spacing w:before="60" w:after="60"/>
              <w:jc w:val="center"/>
              <w:rPr>
                <w:b/>
                <w:i/>
                <w:sz w:val="22"/>
                <w:szCs w:val="22"/>
              </w:rPr>
            </w:pPr>
            <w:r w:rsidRPr="001C4687">
              <w:rPr>
                <w:b/>
                <w:i/>
                <w:sz w:val="22"/>
                <w:szCs w:val="22"/>
              </w:rPr>
              <w:t>4</w:t>
            </w:r>
          </w:p>
        </w:tc>
        <w:tc>
          <w:tcPr>
            <w:tcW w:w="5040" w:type="dxa"/>
          </w:tcPr>
          <w:p w14:paraId="37DAAE53" w14:textId="77777777" w:rsidR="00C42EA4" w:rsidRPr="001C4687" w:rsidRDefault="00C42EA4" w:rsidP="00D14FF1">
            <w:pPr>
              <w:spacing w:before="60" w:after="60"/>
              <w:rPr>
                <w:sz w:val="22"/>
                <w:szCs w:val="22"/>
              </w:rPr>
            </w:pPr>
          </w:p>
        </w:tc>
        <w:tc>
          <w:tcPr>
            <w:tcW w:w="4320" w:type="dxa"/>
          </w:tcPr>
          <w:p w14:paraId="5B5E7606" w14:textId="77777777" w:rsidR="00C42EA4" w:rsidRPr="001C4687" w:rsidRDefault="00C42EA4" w:rsidP="00D14FF1">
            <w:pPr>
              <w:spacing w:before="60" w:after="60"/>
              <w:rPr>
                <w:sz w:val="22"/>
                <w:szCs w:val="22"/>
              </w:rPr>
            </w:pPr>
          </w:p>
        </w:tc>
      </w:tr>
      <w:tr w:rsidR="00C42EA4" w:rsidRPr="001C4687" w14:paraId="395A4419" w14:textId="77777777" w:rsidTr="00D14FF1">
        <w:trPr>
          <w:jc w:val="center"/>
        </w:trPr>
        <w:tc>
          <w:tcPr>
            <w:tcW w:w="1152" w:type="dxa"/>
          </w:tcPr>
          <w:p w14:paraId="01728DD9" w14:textId="77777777" w:rsidR="00C42EA4" w:rsidRPr="001C4687" w:rsidRDefault="00C42EA4" w:rsidP="00D14FF1">
            <w:pPr>
              <w:spacing w:before="60" w:after="60"/>
              <w:jc w:val="center"/>
              <w:rPr>
                <w:b/>
                <w:i/>
                <w:sz w:val="22"/>
                <w:szCs w:val="22"/>
              </w:rPr>
            </w:pPr>
            <w:r w:rsidRPr="001C4687">
              <w:rPr>
                <w:b/>
                <w:i/>
                <w:sz w:val="22"/>
                <w:szCs w:val="22"/>
              </w:rPr>
              <w:t>5</w:t>
            </w:r>
          </w:p>
        </w:tc>
        <w:tc>
          <w:tcPr>
            <w:tcW w:w="5040" w:type="dxa"/>
          </w:tcPr>
          <w:p w14:paraId="22B88098" w14:textId="77777777" w:rsidR="00C42EA4" w:rsidRPr="001C4687" w:rsidRDefault="00C42EA4" w:rsidP="00D14FF1">
            <w:pPr>
              <w:spacing w:before="60" w:after="60"/>
              <w:rPr>
                <w:sz w:val="22"/>
                <w:szCs w:val="22"/>
              </w:rPr>
            </w:pPr>
          </w:p>
        </w:tc>
        <w:tc>
          <w:tcPr>
            <w:tcW w:w="4320" w:type="dxa"/>
          </w:tcPr>
          <w:p w14:paraId="1B2A1AFE" w14:textId="77777777" w:rsidR="00C42EA4" w:rsidRPr="001C4687" w:rsidRDefault="00C42EA4" w:rsidP="00D14FF1">
            <w:pPr>
              <w:spacing w:before="60" w:after="60"/>
              <w:rPr>
                <w:sz w:val="22"/>
                <w:szCs w:val="22"/>
              </w:rPr>
            </w:pPr>
          </w:p>
        </w:tc>
      </w:tr>
      <w:tr w:rsidR="00C42EA4" w:rsidRPr="001C4687" w14:paraId="14C856AB" w14:textId="77777777" w:rsidTr="00D14FF1">
        <w:trPr>
          <w:jc w:val="center"/>
        </w:trPr>
        <w:tc>
          <w:tcPr>
            <w:tcW w:w="1152" w:type="dxa"/>
          </w:tcPr>
          <w:p w14:paraId="56F34FA8" w14:textId="77777777" w:rsidR="00C42EA4" w:rsidRPr="001C4687" w:rsidRDefault="00C42EA4" w:rsidP="00D14FF1">
            <w:pPr>
              <w:spacing w:before="60" w:after="60"/>
              <w:jc w:val="center"/>
              <w:rPr>
                <w:b/>
                <w:i/>
                <w:sz w:val="22"/>
                <w:szCs w:val="22"/>
              </w:rPr>
            </w:pPr>
            <w:r w:rsidRPr="001C4687">
              <w:rPr>
                <w:b/>
                <w:i/>
                <w:sz w:val="22"/>
                <w:szCs w:val="22"/>
              </w:rPr>
              <w:t>6</w:t>
            </w:r>
          </w:p>
        </w:tc>
        <w:tc>
          <w:tcPr>
            <w:tcW w:w="5040" w:type="dxa"/>
          </w:tcPr>
          <w:p w14:paraId="4F43B6A6" w14:textId="77777777" w:rsidR="00C42EA4" w:rsidRPr="001C4687" w:rsidRDefault="00C42EA4" w:rsidP="00D14FF1">
            <w:pPr>
              <w:spacing w:before="60" w:after="60"/>
              <w:rPr>
                <w:sz w:val="22"/>
                <w:szCs w:val="22"/>
              </w:rPr>
            </w:pPr>
          </w:p>
        </w:tc>
        <w:tc>
          <w:tcPr>
            <w:tcW w:w="4320" w:type="dxa"/>
          </w:tcPr>
          <w:p w14:paraId="73C2D73E" w14:textId="77777777" w:rsidR="00C42EA4" w:rsidRPr="001C4687" w:rsidRDefault="00C42EA4" w:rsidP="00D14FF1">
            <w:pPr>
              <w:spacing w:before="60" w:after="60"/>
              <w:rPr>
                <w:sz w:val="22"/>
                <w:szCs w:val="22"/>
              </w:rPr>
            </w:pPr>
          </w:p>
        </w:tc>
      </w:tr>
      <w:tr w:rsidR="00C42EA4" w:rsidRPr="001C4687" w14:paraId="0F6CB8CA" w14:textId="77777777" w:rsidTr="00D14FF1">
        <w:trPr>
          <w:jc w:val="center"/>
        </w:trPr>
        <w:tc>
          <w:tcPr>
            <w:tcW w:w="1152" w:type="dxa"/>
          </w:tcPr>
          <w:p w14:paraId="64B19C62" w14:textId="77777777" w:rsidR="00C42EA4" w:rsidRPr="001C4687" w:rsidRDefault="00C42EA4" w:rsidP="00D14FF1">
            <w:pPr>
              <w:spacing w:before="60" w:after="60"/>
              <w:jc w:val="center"/>
              <w:rPr>
                <w:b/>
                <w:i/>
                <w:sz w:val="22"/>
                <w:szCs w:val="22"/>
              </w:rPr>
            </w:pPr>
            <w:r w:rsidRPr="001C4687">
              <w:rPr>
                <w:b/>
                <w:i/>
                <w:sz w:val="22"/>
                <w:szCs w:val="22"/>
              </w:rPr>
              <w:t>7</w:t>
            </w:r>
          </w:p>
        </w:tc>
        <w:tc>
          <w:tcPr>
            <w:tcW w:w="5040" w:type="dxa"/>
          </w:tcPr>
          <w:p w14:paraId="0CC959A2" w14:textId="77777777" w:rsidR="00C42EA4" w:rsidRPr="001C4687" w:rsidRDefault="00C42EA4" w:rsidP="00D14FF1">
            <w:pPr>
              <w:spacing w:before="60" w:after="60"/>
              <w:rPr>
                <w:sz w:val="22"/>
                <w:szCs w:val="22"/>
              </w:rPr>
            </w:pPr>
          </w:p>
        </w:tc>
        <w:tc>
          <w:tcPr>
            <w:tcW w:w="4320" w:type="dxa"/>
          </w:tcPr>
          <w:p w14:paraId="23806343" w14:textId="77777777" w:rsidR="00C42EA4" w:rsidRPr="001C4687" w:rsidRDefault="00C42EA4" w:rsidP="00D14FF1">
            <w:pPr>
              <w:spacing w:before="60" w:after="60"/>
              <w:rPr>
                <w:sz w:val="22"/>
                <w:szCs w:val="22"/>
              </w:rPr>
            </w:pPr>
          </w:p>
        </w:tc>
      </w:tr>
      <w:tr w:rsidR="00C42EA4" w:rsidRPr="001C4687" w14:paraId="6EC09AE2" w14:textId="77777777" w:rsidTr="00D14FF1">
        <w:trPr>
          <w:jc w:val="center"/>
        </w:trPr>
        <w:tc>
          <w:tcPr>
            <w:tcW w:w="1152" w:type="dxa"/>
          </w:tcPr>
          <w:p w14:paraId="58F9E0BE" w14:textId="77777777" w:rsidR="00C42EA4" w:rsidRPr="001C4687" w:rsidRDefault="00C42EA4" w:rsidP="00D14FF1">
            <w:pPr>
              <w:spacing w:before="60" w:after="60"/>
              <w:jc w:val="center"/>
              <w:rPr>
                <w:b/>
                <w:i/>
                <w:sz w:val="22"/>
                <w:szCs w:val="22"/>
              </w:rPr>
            </w:pPr>
            <w:r w:rsidRPr="001C4687">
              <w:rPr>
                <w:b/>
                <w:i/>
                <w:sz w:val="22"/>
                <w:szCs w:val="22"/>
              </w:rPr>
              <w:t>8</w:t>
            </w:r>
          </w:p>
        </w:tc>
        <w:tc>
          <w:tcPr>
            <w:tcW w:w="5040" w:type="dxa"/>
          </w:tcPr>
          <w:p w14:paraId="052FBE2E" w14:textId="77777777" w:rsidR="00C42EA4" w:rsidRPr="001C4687" w:rsidRDefault="00C42EA4" w:rsidP="00D14FF1">
            <w:pPr>
              <w:spacing w:before="60" w:after="60"/>
              <w:rPr>
                <w:sz w:val="22"/>
                <w:szCs w:val="22"/>
              </w:rPr>
            </w:pPr>
          </w:p>
        </w:tc>
        <w:tc>
          <w:tcPr>
            <w:tcW w:w="4320" w:type="dxa"/>
          </w:tcPr>
          <w:p w14:paraId="139FA66F" w14:textId="77777777" w:rsidR="00C42EA4" w:rsidRPr="001C4687" w:rsidRDefault="00C42EA4" w:rsidP="00D14FF1">
            <w:pPr>
              <w:spacing w:before="60" w:after="60"/>
              <w:rPr>
                <w:sz w:val="22"/>
                <w:szCs w:val="22"/>
              </w:rPr>
            </w:pPr>
          </w:p>
        </w:tc>
      </w:tr>
      <w:tr w:rsidR="00C42EA4" w:rsidRPr="001C4687" w14:paraId="7F26B0FC" w14:textId="77777777" w:rsidTr="00D14FF1">
        <w:trPr>
          <w:jc w:val="center"/>
        </w:trPr>
        <w:tc>
          <w:tcPr>
            <w:tcW w:w="1152" w:type="dxa"/>
          </w:tcPr>
          <w:p w14:paraId="6E02B088" w14:textId="77777777" w:rsidR="00C42EA4" w:rsidRPr="001C4687" w:rsidRDefault="00C42EA4" w:rsidP="00D14FF1">
            <w:pPr>
              <w:spacing w:before="60" w:after="60"/>
              <w:jc w:val="center"/>
              <w:rPr>
                <w:b/>
                <w:i/>
                <w:sz w:val="22"/>
                <w:szCs w:val="22"/>
              </w:rPr>
            </w:pPr>
            <w:r w:rsidRPr="001C4687">
              <w:rPr>
                <w:b/>
                <w:i/>
                <w:sz w:val="22"/>
                <w:szCs w:val="22"/>
              </w:rPr>
              <w:t>9</w:t>
            </w:r>
          </w:p>
        </w:tc>
        <w:tc>
          <w:tcPr>
            <w:tcW w:w="5040" w:type="dxa"/>
          </w:tcPr>
          <w:p w14:paraId="783B48EA" w14:textId="77777777" w:rsidR="00C42EA4" w:rsidRPr="001C4687" w:rsidRDefault="00C42EA4" w:rsidP="00D14FF1">
            <w:pPr>
              <w:spacing w:before="60" w:after="60"/>
              <w:rPr>
                <w:sz w:val="22"/>
                <w:szCs w:val="22"/>
              </w:rPr>
            </w:pPr>
          </w:p>
        </w:tc>
        <w:tc>
          <w:tcPr>
            <w:tcW w:w="4320" w:type="dxa"/>
          </w:tcPr>
          <w:p w14:paraId="15692E6C" w14:textId="77777777" w:rsidR="00C42EA4" w:rsidRPr="001C4687" w:rsidRDefault="00C42EA4" w:rsidP="00D14FF1">
            <w:pPr>
              <w:spacing w:before="60" w:after="60"/>
              <w:rPr>
                <w:sz w:val="22"/>
                <w:szCs w:val="22"/>
              </w:rPr>
            </w:pPr>
          </w:p>
        </w:tc>
      </w:tr>
      <w:tr w:rsidR="00C42EA4" w:rsidRPr="001C4687" w14:paraId="38259C9F" w14:textId="77777777" w:rsidTr="00D14FF1">
        <w:trPr>
          <w:jc w:val="center"/>
        </w:trPr>
        <w:tc>
          <w:tcPr>
            <w:tcW w:w="1152" w:type="dxa"/>
          </w:tcPr>
          <w:p w14:paraId="0A60A5E4" w14:textId="77777777" w:rsidR="00C42EA4" w:rsidRPr="001C4687" w:rsidRDefault="00C42EA4" w:rsidP="00D14FF1">
            <w:pPr>
              <w:spacing w:before="60" w:after="60"/>
              <w:jc w:val="center"/>
              <w:rPr>
                <w:b/>
                <w:i/>
                <w:sz w:val="22"/>
                <w:szCs w:val="22"/>
              </w:rPr>
            </w:pPr>
            <w:r w:rsidRPr="001C4687">
              <w:rPr>
                <w:b/>
                <w:i/>
                <w:sz w:val="22"/>
                <w:szCs w:val="22"/>
              </w:rPr>
              <w:t>10</w:t>
            </w:r>
          </w:p>
        </w:tc>
        <w:tc>
          <w:tcPr>
            <w:tcW w:w="5040" w:type="dxa"/>
          </w:tcPr>
          <w:p w14:paraId="38C8D67F" w14:textId="77777777" w:rsidR="00C42EA4" w:rsidRPr="001C4687" w:rsidRDefault="00C42EA4" w:rsidP="00D14FF1">
            <w:pPr>
              <w:spacing w:before="60" w:after="60"/>
              <w:rPr>
                <w:sz w:val="22"/>
                <w:szCs w:val="22"/>
              </w:rPr>
            </w:pPr>
          </w:p>
        </w:tc>
        <w:tc>
          <w:tcPr>
            <w:tcW w:w="4320" w:type="dxa"/>
          </w:tcPr>
          <w:p w14:paraId="0BD9A899" w14:textId="77777777" w:rsidR="00C42EA4" w:rsidRPr="001C4687" w:rsidRDefault="00C42EA4" w:rsidP="00D14FF1">
            <w:pPr>
              <w:spacing w:before="60" w:after="60"/>
              <w:rPr>
                <w:sz w:val="22"/>
                <w:szCs w:val="22"/>
              </w:rPr>
            </w:pPr>
          </w:p>
        </w:tc>
      </w:tr>
      <w:tr w:rsidR="00C42EA4" w:rsidRPr="001C4687" w14:paraId="632CB5B0" w14:textId="77777777" w:rsidTr="00D14FF1">
        <w:trPr>
          <w:jc w:val="center"/>
        </w:trPr>
        <w:tc>
          <w:tcPr>
            <w:tcW w:w="1152" w:type="dxa"/>
          </w:tcPr>
          <w:p w14:paraId="15F64B98" w14:textId="77777777" w:rsidR="00C42EA4" w:rsidRPr="001C4687" w:rsidRDefault="00C42EA4" w:rsidP="00D14FF1">
            <w:pPr>
              <w:spacing w:before="60" w:after="60"/>
              <w:jc w:val="center"/>
              <w:rPr>
                <w:b/>
                <w:i/>
                <w:sz w:val="22"/>
                <w:szCs w:val="22"/>
              </w:rPr>
            </w:pPr>
            <w:r w:rsidRPr="001C4687">
              <w:rPr>
                <w:b/>
                <w:i/>
                <w:sz w:val="22"/>
                <w:szCs w:val="22"/>
              </w:rPr>
              <w:t>11</w:t>
            </w:r>
          </w:p>
        </w:tc>
        <w:tc>
          <w:tcPr>
            <w:tcW w:w="5040" w:type="dxa"/>
          </w:tcPr>
          <w:p w14:paraId="24BEB2CE" w14:textId="77777777" w:rsidR="00C42EA4" w:rsidRPr="001C4687" w:rsidRDefault="00C42EA4" w:rsidP="00D14FF1">
            <w:pPr>
              <w:spacing w:before="60" w:after="60"/>
              <w:rPr>
                <w:sz w:val="22"/>
                <w:szCs w:val="22"/>
              </w:rPr>
            </w:pPr>
          </w:p>
        </w:tc>
        <w:tc>
          <w:tcPr>
            <w:tcW w:w="4320" w:type="dxa"/>
          </w:tcPr>
          <w:p w14:paraId="42DE3F3C" w14:textId="77777777" w:rsidR="00C42EA4" w:rsidRPr="001C4687" w:rsidRDefault="00C42EA4" w:rsidP="00D14FF1">
            <w:pPr>
              <w:spacing w:before="60" w:after="60"/>
              <w:rPr>
                <w:sz w:val="22"/>
                <w:szCs w:val="22"/>
              </w:rPr>
            </w:pPr>
          </w:p>
        </w:tc>
      </w:tr>
      <w:tr w:rsidR="00C42EA4" w:rsidRPr="001C4687" w14:paraId="4F58BC6B" w14:textId="77777777" w:rsidTr="00D14FF1">
        <w:trPr>
          <w:jc w:val="center"/>
        </w:trPr>
        <w:tc>
          <w:tcPr>
            <w:tcW w:w="1152" w:type="dxa"/>
          </w:tcPr>
          <w:p w14:paraId="4543196C" w14:textId="77777777" w:rsidR="00C42EA4" w:rsidRPr="001C4687" w:rsidRDefault="00C42EA4" w:rsidP="00D14FF1">
            <w:pPr>
              <w:spacing w:before="60" w:after="60"/>
              <w:jc w:val="center"/>
              <w:rPr>
                <w:b/>
                <w:i/>
                <w:sz w:val="22"/>
                <w:szCs w:val="22"/>
              </w:rPr>
            </w:pPr>
            <w:r w:rsidRPr="001C4687">
              <w:rPr>
                <w:b/>
                <w:i/>
                <w:sz w:val="22"/>
                <w:szCs w:val="22"/>
              </w:rPr>
              <w:t>12</w:t>
            </w:r>
          </w:p>
        </w:tc>
        <w:tc>
          <w:tcPr>
            <w:tcW w:w="5040" w:type="dxa"/>
          </w:tcPr>
          <w:p w14:paraId="3A332112" w14:textId="77777777" w:rsidR="00C42EA4" w:rsidRPr="001C4687" w:rsidRDefault="00C42EA4" w:rsidP="00D14FF1">
            <w:pPr>
              <w:spacing w:before="60" w:after="60"/>
              <w:rPr>
                <w:sz w:val="22"/>
                <w:szCs w:val="22"/>
              </w:rPr>
            </w:pPr>
          </w:p>
        </w:tc>
        <w:tc>
          <w:tcPr>
            <w:tcW w:w="4320" w:type="dxa"/>
          </w:tcPr>
          <w:p w14:paraId="56888B66" w14:textId="77777777" w:rsidR="00C42EA4" w:rsidRPr="001C4687" w:rsidRDefault="00C42EA4" w:rsidP="00D14FF1">
            <w:pPr>
              <w:spacing w:before="60" w:after="60"/>
              <w:rPr>
                <w:sz w:val="22"/>
                <w:szCs w:val="22"/>
              </w:rPr>
            </w:pPr>
          </w:p>
        </w:tc>
      </w:tr>
      <w:tr w:rsidR="00C42EA4" w:rsidRPr="001C4687" w14:paraId="625D6E47" w14:textId="77777777" w:rsidTr="00D14FF1">
        <w:trPr>
          <w:jc w:val="center"/>
        </w:trPr>
        <w:tc>
          <w:tcPr>
            <w:tcW w:w="1152" w:type="dxa"/>
          </w:tcPr>
          <w:p w14:paraId="1A413216" w14:textId="77777777" w:rsidR="00C42EA4" w:rsidRPr="001C4687" w:rsidRDefault="00C42EA4" w:rsidP="00D14FF1">
            <w:pPr>
              <w:spacing w:before="60" w:after="60"/>
              <w:jc w:val="center"/>
              <w:rPr>
                <w:b/>
                <w:i/>
                <w:sz w:val="22"/>
                <w:szCs w:val="22"/>
              </w:rPr>
            </w:pPr>
            <w:r w:rsidRPr="001C4687">
              <w:rPr>
                <w:b/>
                <w:i/>
                <w:sz w:val="22"/>
                <w:szCs w:val="22"/>
              </w:rPr>
              <w:t>13</w:t>
            </w:r>
          </w:p>
        </w:tc>
        <w:tc>
          <w:tcPr>
            <w:tcW w:w="5040" w:type="dxa"/>
          </w:tcPr>
          <w:p w14:paraId="522B27F8" w14:textId="77777777" w:rsidR="00C42EA4" w:rsidRPr="001C4687" w:rsidRDefault="00C42EA4" w:rsidP="00D14FF1">
            <w:pPr>
              <w:spacing w:before="60" w:after="60"/>
              <w:rPr>
                <w:sz w:val="22"/>
                <w:szCs w:val="22"/>
              </w:rPr>
            </w:pPr>
          </w:p>
        </w:tc>
        <w:tc>
          <w:tcPr>
            <w:tcW w:w="4320" w:type="dxa"/>
          </w:tcPr>
          <w:p w14:paraId="5CA934DA" w14:textId="77777777" w:rsidR="00C42EA4" w:rsidRPr="001C4687" w:rsidRDefault="00C42EA4" w:rsidP="00D14FF1">
            <w:pPr>
              <w:spacing w:before="60" w:after="60"/>
              <w:rPr>
                <w:sz w:val="22"/>
                <w:szCs w:val="22"/>
              </w:rPr>
            </w:pPr>
          </w:p>
        </w:tc>
      </w:tr>
      <w:tr w:rsidR="00C42EA4" w:rsidRPr="001C4687" w14:paraId="517491E0" w14:textId="77777777" w:rsidTr="00D14FF1">
        <w:trPr>
          <w:jc w:val="center"/>
        </w:trPr>
        <w:tc>
          <w:tcPr>
            <w:tcW w:w="1152" w:type="dxa"/>
          </w:tcPr>
          <w:p w14:paraId="355C86E4" w14:textId="77777777" w:rsidR="00C42EA4" w:rsidRPr="001C4687" w:rsidRDefault="00C42EA4" w:rsidP="00D14FF1">
            <w:pPr>
              <w:spacing w:before="60" w:after="60"/>
              <w:jc w:val="center"/>
              <w:rPr>
                <w:b/>
                <w:i/>
                <w:sz w:val="22"/>
                <w:szCs w:val="22"/>
              </w:rPr>
            </w:pPr>
            <w:r w:rsidRPr="001C4687">
              <w:rPr>
                <w:b/>
                <w:i/>
                <w:sz w:val="22"/>
                <w:szCs w:val="22"/>
              </w:rPr>
              <w:t>14</w:t>
            </w:r>
          </w:p>
        </w:tc>
        <w:tc>
          <w:tcPr>
            <w:tcW w:w="5040" w:type="dxa"/>
          </w:tcPr>
          <w:p w14:paraId="39AF9E4A" w14:textId="77777777" w:rsidR="00C42EA4" w:rsidRPr="001C4687" w:rsidRDefault="00C42EA4" w:rsidP="00D14FF1">
            <w:pPr>
              <w:spacing w:before="60" w:after="60"/>
              <w:rPr>
                <w:sz w:val="22"/>
                <w:szCs w:val="22"/>
              </w:rPr>
            </w:pPr>
          </w:p>
        </w:tc>
        <w:tc>
          <w:tcPr>
            <w:tcW w:w="4320" w:type="dxa"/>
          </w:tcPr>
          <w:p w14:paraId="21583EF9" w14:textId="77777777" w:rsidR="00C42EA4" w:rsidRPr="001C4687" w:rsidRDefault="00C42EA4" w:rsidP="00D14FF1">
            <w:pPr>
              <w:spacing w:before="60" w:after="60"/>
              <w:rPr>
                <w:sz w:val="22"/>
                <w:szCs w:val="22"/>
              </w:rPr>
            </w:pPr>
          </w:p>
        </w:tc>
      </w:tr>
      <w:tr w:rsidR="00C42EA4" w:rsidRPr="001C4687" w14:paraId="5FF14E96" w14:textId="77777777" w:rsidTr="00D14FF1">
        <w:trPr>
          <w:jc w:val="center"/>
        </w:trPr>
        <w:tc>
          <w:tcPr>
            <w:tcW w:w="1152" w:type="dxa"/>
          </w:tcPr>
          <w:p w14:paraId="000D19CB" w14:textId="77777777" w:rsidR="00C42EA4" w:rsidRPr="001C4687" w:rsidRDefault="00C42EA4" w:rsidP="00D14FF1">
            <w:pPr>
              <w:spacing w:before="60" w:after="60"/>
              <w:jc w:val="center"/>
              <w:rPr>
                <w:b/>
                <w:i/>
                <w:sz w:val="22"/>
                <w:szCs w:val="22"/>
              </w:rPr>
            </w:pPr>
            <w:r w:rsidRPr="001C4687">
              <w:rPr>
                <w:b/>
                <w:i/>
                <w:sz w:val="22"/>
                <w:szCs w:val="22"/>
              </w:rPr>
              <w:t>15</w:t>
            </w:r>
          </w:p>
        </w:tc>
        <w:tc>
          <w:tcPr>
            <w:tcW w:w="5040" w:type="dxa"/>
          </w:tcPr>
          <w:p w14:paraId="11A324F1" w14:textId="77777777" w:rsidR="00C42EA4" w:rsidRPr="001C4687" w:rsidRDefault="00C42EA4" w:rsidP="00D14FF1">
            <w:pPr>
              <w:spacing w:before="60" w:after="60"/>
              <w:rPr>
                <w:sz w:val="22"/>
                <w:szCs w:val="22"/>
              </w:rPr>
            </w:pPr>
          </w:p>
        </w:tc>
        <w:tc>
          <w:tcPr>
            <w:tcW w:w="4320" w:type="dxa"/>
          </w:tcPr>
          <w:p w14:paraId="3ACCDAC3" w14:textId="77777777" w:rsidR="00C42EA4" w:rsidRPr="001C4687" w:rsidRDefault="00C42EA4" w:rsidP="00D14FF1">
            <w:pPr>
              <w:spacing w:before="60" w:after="60"/>
              <w:rPr>
                <w:sz w:val="22"/>
                <w:szCs w:val="22"/>
              </w:rPr>
            </w:pPr>
          </w:p>
        </w:tc>
      </w:tr>
      <w:tr w:rsidR="00C42EA4" w:rsidRPr="001C4687" w14:paraId="4F739140" w14:textId="77777777" w:rsidTr="00D14FF1">
        <w:trPr>
          <w:jc w:val="center"/>
        </w:trPr>
        <w:tc>
          <w:tcPr>
            <w:tcW w:w="1152" w:type="dxa"/>
          </w:tcPr>
          <w:p w14:paraId="4760BFC3" w14:textId="77777777" w:rsidR="00C42EA4" w:rsidRPr="001C4687" w:rsidRDefault="00C42EA4" w:rsidP="00D14FF1">
            <w:pPr>
              <w:spacing w:before="60" w:after="60"/>
              <w:jc w:val="center"/>
              <w:rPr>
                <w:b/>
                <w:i/>
                <w:sz w:val="22"/>
                <w:szCs w:val="22"/>
              </w:rPr>
            </w:pPr>
            <w:r w:rsidRPr="001C4687">
              <w:rPr>
                <w:b/>
                <w:i/>
                <w:sz w:val="22"/>
                <w:szCs w:val="22"/>
              </w:rPr>
              <w:t>16</w:t>
            </w:r>
          </w:p>
        </w:tc>
        <w:tc>
          <w:tcPr>
            <w:tcW w:w="5040" w:type="dxa"/>
          </w:tcPr>
          <w:p w14:paraId="65A96B90" w14:textId="77777777" w:rsidR="00C42EA4" w:rsidRPr="001C4687" w:rsidRDefault="00C42EA4" w:rsidP="00D14FF1">
            <w:pPr>
              <w:spacing w:before="60" w:after="60"/>
              <w:rPr>
                <w:sz w:val="22"/>
                <w:szCs w:val="22"/>
              </w:rPr>
            </w:pPr>
          </w:p>
        </w:tc>
        <w:tc>
          <w:tcPr>
            <w:tcW w:w="4320" w:type="dxa"/>
          </w:tcPr>
          <w:p w14:paraId="2F905758" w14:textId="77777777" w:rsidR="00C42EA4" w:rsidRPr="001C4687" w:rsidRDefault="00C42EA4" w:rsidP="00D14FF1">
            <w:pPr>
              <w:spacing w:before="60" w:after="60"/>
              <w:rPr>
                <w:sz w:val="22"/>
                <w:szCs w:val="22"/>
              </w:rPr>
            </w:pPr>
          </w:p>
        </w:tc>
      </w:tr>
      <w:tr w:rsidR="00AF4D98" w:rsidRPr="001C4687" w14:paraId="2C719163" w14:textId="77777777" w:rsidTr="00D14FF1">
        <w:trPr>
          <w:jc w:val="center"/>
        </w:trPr>
        <w:tc>
          <w:tcPr>
            <w:tcW w:w="1152" w:type="dxa"/>
          </w:tcPr>
          <w:p w14:paraId="1F982CA1" w14:textId="77777777" w:rsidR="00AF4D98" w:rsidRPr="001C4687" w:rsidRDefault="00AF4D98" w:rsidP="00D14FF1">
            <w:pPr>
              <w:spacing w:before="60" w:after="60"/>
              <w:jc w:val="center"/>
              <w:rPr>
                <w:b/>
                <w:i/>
                <w:sz w:val="22"/>
                <w:szCs w:val="22"/>
              </w:rPr>
            </w:pPr>
          </w:p>
        </w:tc>
        <w:tc>
          <w:tcPr>
            <w:tcW w:w="5040" w:type="dxa"/>
          </w:tcPr>
          <w:p w14:paraId="2BF4D0F1" w14:textId="77777777" w:rsidR="00AF4D98" w:rsidRPr="00D14FF1" w:rsidRDefault="00AF4D98" w:rsidP="00D14FF1">
            <w:pPr>
              <w:spacing w:before="60" w:after="60"/>
              <w:rPr>
                <w:b/>
                <w:sz w:val="22"/>
                <w:szCs w:val="22"/>
              </w:rPr>
            </w:pPr>
            <w:r w:rsidRPr="00D14FF1">
              <w:rPr>
                <w:b/>
                <w:sz w:val="22"/>
                <w:szCs w:val="22"/>
              </w:rPr>
              <w:t>Final Exam</w:t>
            </w:r>
          </w:p>
        </w:tc>
        <w:tc>
          <w:tcPr>
            <w:tcW w:w="4320" w:type="dxa"/>
          </w:tcPr>
          <w:p w14:paraId="6A0066B8" w14:textId="77777777" w:rsidR="00AF4D98" w:rsidRPr="001C4687" w:rsidRDefault="00AF4D98" w:rsidP="00D14FF1">
            <w:pPr>
              <w:spacing w:before="60" w:after="60"/>
              <w:rPr>
                <w:sz w:val="22"/>
                <w:szCs w:val="22"/>
              </w:rPr>
            </w:pPr>
          </w:p>
        </w:tc>
      </w:tr>
    </w:tbl>
    <w:p w14:paraId="1BE35610" w14:textId="77777777" w:rsidR="00C42EA4" w:rsidRPr="001C4687" w:rsidRDefault="00C42EA4" w:rsidP="00A65BF6">
      <w:pPr>
        <w:rPr>
          <w:sz w:val="22"/>
          <w:szCs w:val="22"/>
        </w:rPr>
      </w:pPr>
    </w:p>
    <w:sectPr w:rsidR="00C42EA4" w:rsidRPr="001C4687" w:rsidSect="00D14FF1">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7972C" w14:textId="77777777" w:rsidR="00CE05D5" w:rsidRDefault="00CE05D5">
      <w:r>
        <w:separator/>
      </w:r>
    </w:p>
  </w:endnote>
  <w:endnote w:type="continuationSeparator" w:id="0">
    <w:p w14:paraId="33A367AC" w14:textId="77777777" w:rsidR="00CE05D5" w:rsidRDefault="00CE05D5">
      <w:r>
        <w:continuationSeparator/>
      </w:r>
    </w:p>
  </w:endnote>
  <w:endnote w:type="continuationNotice" w:id="1">
    <w:p w14:paraId="3949D712" w14:textId="77777777" w:rsidR="00CE05D5" w:rsidRDefault="00CE0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7815E" w14:textId="573B3C3C" w:rsidR="003232C4" w:rsidRPr="00D14FF1" w:rsidRDefault="003232C4" w:rsidP="1F90C363">
    <w:pPr>
      <w:pStyle w:val="Footer"/>
      <w:jc w:val="center"/>
      <w:rPr>
        <w:sz w:val="18"/>
        <w:szCs w:val="18"/>
      </w:rPr>
    </w:pPr>
    <w:r w:rsidRPr="1F90C363">
      <w:rPr>
        <w:rStyle w:val="PageNumber"/>
        <w:noProof/>
        <w:sz w:val="18"/>
        <w:szCs w:val="18"/>
      </w:rPr>
      <w:fldChar w:fldCharType="begin"/>
    </w:r>
    <w:r w:rsidRPr="00D14FF1">
      <w:rPr>
        <w:rStyle w:val="PageNumber"/>
        <w:sz w:val="18"/>
        <w:szCs w:val="18"/>
      </w:rPr>
      <w:instrText xml:space="preserve"> PAGE </w:instrText>
    </w:r>
    <w:r w:rsidRPr="1F90C363">
      <w:rPr>
        <w:rStyle w:val="PageNumber"/>
        <w:sz w:val="18"/>
        <w:szCs w:val="18"/>
      </w:rPr>
      <w:fldChar w:fldCharType="separate"/>
    </w:r>
    <w:r w:rsidR="00CB5E9B">
      <w:rPr>
        <w:rStyle w:val="PageNumber"/>
        <w:noProof/>
        <w:sz w:val="18"/>
        <w:szCs w:val="18"/>
      </w:rPr>
      <w:t>2</w:t>
    </w:r>
    <w:r w:rsidRPr="1F90C363">
      <w:rPr>
        <w:rStyle w:val="PageNumber"/>
        <w:noProof/>
        <w:sz w:val="18"/>
        <w:szCs w:val="18"/>
      </w:rPr>
      <w:fldChar w:fldCharType="end"/>
    </w:r>
    <w:r w:rsidRPr="00D14FF1">
      <w:rPr>
        <w:rStyle w:val="PageNumber"/>
        <w:sz w:val="18"/>
        <w:szCs w:val="18"/>
      </w:rPr>
      <w:t xml:space="preserve"> of </w:t>
    </w:r>
    <w:r w:rsidRPr="1F90C363">
      <w:rPr>
        <w:rStyle w:val="PageNumber"/>
        <w:noProof/>
        <w:sz w:val="18"/>
        <w:szCs w:val="18"/>
      </w:rPr>
      <w:fldChar w:fldCharType="begin"/>
    </w:r>
    <w:r w:rsidRPr="00D14FF1">
      <w:rPr>
        <w:rStyle w:val="PageNumber"/>
        <w:sz w:val="18"/>
        <w:szCs w:val="18"/>
      </w:rPr>
      <w:instrText xml:space="preserve"> NUMPAGES </w:instrText>
    </w:r>
    <w:r w:rsidRPr="1F90C363">
      <w:rPr>
        <w:rStyle w:val="PageNumber"/>
        <w:sz w:val="18"/>
        <w:szCs w:val="18"/>
      </w:rPr>
      <w:fldChar w:fldCharType="separate"/>
    </w:r>
    <w:r w:rsidR="00CB5E9B">
      <w:rPr>
        <w:rStyle w:val="PageNumber"/>
        <w:noProof/>
        <w:sz w:val="18"/>
        <w:szCs w:val="18"/>
      </w:rPr>
      <w:t>5</w:t>
    </w:r>
    <w:r w:rsidRPr="1F90C363">
      <w:rPr>
        <w:rStyle w:val="PageNumber"/>
        <w:noProof/>
        <w:sz w:val="18"/>
        <w:szCs w:val="18"/>
      </w:rPr>
      <w:fldChar w:fldCharType="end"/>
    </w:r>
    <w:r w:rsidRPr="00D14FF1">
      <w:rPr>
        <w:rStyle w:val="PageNumber"/>
        <w:sz w:val="18"/>
        <w:szCs w:val="18"/>
      </w:rPr>
      <w:tab/>
    </w:r>
    <w:r w:rsidRPr="00D14FF1">
      <w:rPr>
        <w:rStyle w:val="PageNumber"/>
        <w:sz w:val="18"/>
        <w:szCs w:val="18"/>
      </w:rPr>
      <w:tab/>
      <w:t xml:space="preserve">(revised </w:t>
    </w:r>
    <w:r w:rsidR="00DE3B54">
      <w:rPr>
        <w:rStyle w:val="PageNumber"/>
        <w:sz w:val="18"/>
        <w:szCs w:val="18"/>
      </w:rPr>
      <w:t>September 7</w:t>
    </w:r>
    <w:r w:rsidRPr="00D14FF1">
      <w:rPr>
        <w:rStyle w:val="PageNumber"/>
        <w:sz w:val="18"/>
        <w:szCs w:val="18"/>
      </w:rPr>
      <w:t>, 201</w:t>
    </w:r>
    <w:r w:rsidR="00DE3B54">
      <w:rPr>
        <w:rStyle w:val="PageNumber"/>
        <w:sz w:val="18"/>
        <w:szCs w:val="18"/>
      </w:rPr>
      <w:t>8</w:t>
    </w:r>
    <w:r w:rsidRPr="00D14FF1">
      <w:rPr>
        <w:rStyle w:val="PageNumbe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2B41" w14:textId="77777777" w:rsidR="00CE05D5" w:rsidRDefault="00CE05D5">
      <w:r>
        <w:separator/>
      </w:r>
    </w:p>
  </w:footnote>
  <w:footnote w:type="continuationSeparator" w:id="0">
    <w:p w14:paraId="574A3445" w14:textId="77777777" w:rsidR="00CE05D5" w:rsidRDefault="00CE05D5">
      <w:r>
        <w:continuationSeparator/>
      </w:r>
    </w:p>
  </w:footnote>
  <w:footnote w:type="continuationNotice" w:id="1">
    <w:p w14:paraId="018DF804" w14:textId="77777777" w:rsidR="00CE05D5" w:rsidRDefault="00CE05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05F"/>
    <w:multiLevelType w:val="hybridMultilevel"/>
    <w:tmpl w:val="F7F0797A"/>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FE1A42"/>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B1EF9"/>
    <w:multiLevelType w:val="hybridMultilevel"/>
    <w:tmpl w:val="C7FC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56EA7"/>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94F56"/>
    <w:multiLevelType w:val="hybridMultilevel"/>
    <w:tmpl w:val="DB6EB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B47CC9"/>
    <w:multiLevelType w:val="hybridMultilevel"/>
    <w:tmpl w:val="EF5C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17D2E"/>
    <w:multiLevelType w:val="hybridMultilevel"/>
    <w:tmpl w:val="E320C1EE"/>
    <w:lvl w:ilvl="0" w:tplc="DC369C5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F5582F"/>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DC6FD9"/>
    <w:multiLevelType w:val="multilevel"/>
    <w:tmpl w:val="3B68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62597C"/>
    <w:multiLevelType w:val="hybridMultilevel"/>
    <w:tmpl w:val="64FC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9"/>
  </w:num>
  <w:num w:numId="3">
    <w:abstractNumId w:val="1"/>
  </w:num>
  <w:num w:numId="4">
    <w:abstractNumId w:val="16"/>
  </w:num>
  <w:num w:numId="5">
    <w:abstractNumId w:val="4"/>
  </w:num>
  <w:num w:numId="6">
    <w:abstractNumId w:val="5"/>
  </w:num>
  <w:num w:numId="7">
    <w:abstractNumId w:val="6"/>
  </w:num>
  <w:num w:numId="8">
    <w:abstractNumId w:val="14"/>
  </w:num>
  <w:num w:numId="9">
    <w:abstractNumId w:val="13"/>
  </w:num>
  <w:num w:numId="10">
    <w:abstractNumId w:val="2"/>
  </w:num>
  <w:num w:numId="11">
    <w:abstractNumId w:val="7"/>
  </w:num>
  <w:num w:numId="12">
    <w:abstractNumId w:val="15"/>
  </w:num>
  <w:num w:numId="13">
    <w:abstractNumId w:val="11"/>
  </w:num>
  <w:num w:numId="14">
    <w:abstractNumId w:val="0"/>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3557"/>
    <w:rsid w:val="0000605A"/>
    <w:rsid w:val="00024D47"/>
    <w:rsid w:val="00031C56"/>
    <w:rsid w:val="00050DD4"/>
    <w:rsid w:val="00055565"/>
    <w:rsid w:val="000622FA"/>
    <w:rsid w:val="000720C7"/>
    <w:rsid w:val="000932CA"/>
    <w:rsid w:val="00093EB2"/>
    <w:rsid w:val="000A22C8"/>
    <w:rsid w:val="000B0D3B"/>
    <w:rsid w:val="000B5E46"/>
    <w:rsid w:val="000D434B"/>
    <w:rsid w:val="000D7A66"/>
    <w:rsid w:val="000E0D0E"/>
    <w:rsid w:val="000F21ED"/>
    <w:rsid w:val="000F7259"/>
    <w:rsid w:val="000F7928"/>
    <w:rsid w:val="001145FA"/>
    <w:rsid w:val="00114988"/>
    <w:rsid w:val="00123E90"/>
    <w:rsid w:val="001273BC"/>
    <w:rsid w:val="001329F6"/>
    <w:rsid w:val="00135238"/>
    <w:rsid w:val="00136013"/>
    <w:rsid w:val="00146583"/>
    <w:rsid w:val="00146C84"/>
    <w:rsid w:val="001732A9"/>
    <w:rsid w:val="00174197"/>
    <w:rsid w:val="001908B3"/>
    <w:rsid w:val="001A1C53"/>
    <w:rsid w:val="001A1F9E"/>
    <w:rsid w:val="001B201A"/>
    <w:rsid w:val="001B7572"/>
    <w:rsid w:val="001C1937"/>
    <w:rsid w:val="001C4687"/>
    <w:rsid w:val="001C6754"/>
    <w:rsid w:val="001E6EE4"/>
    <w:rsid w:val="001F23B4"/>
    <w:rsid w:val="001F37A0"/>
    <w:rsid w:val="00200DE5"/>
    <w:rsid w:val="00203CE9"/>
    <w:rsid w:val="002042E7"/>
    <w:rsid w:val="00214B74"/>
    <w:rsid w:val="002311AB"/>
    <w:rsid w:val="00272CB4"/>
    <w:rsid w:val="0028398A"/>
    <w:rsid w:val="00290425"/>
    <w:rsid w:val="002A7317"/>
    <w:rsid w:val="002A780D"/>
    <w:rsid w:val="002D0FCA"/>
    <w:rsid w:val="002D5E34"/>
    <w:rsid w:val="002F1A51"/>
    <w:rsid w:val="00301140"/>
    <w:rsid w:val="003232C4"/>
    <w:rsid w:val="003242C2"/>
    <w:rsid w:val="003316A4"/>
    <w:rsid w:val="0033732B"/>
    <w:rsid w:val="00342C20"/>
    <w:rsid w:val="00347EC0"/>
    <w:rsid w:val="00351746"/>
    <w:rsid w:val="00362204"/>
    <w:rsid w:val="003A2618"/>
    <w:rsid w:val="003D12E1"/>
    <w:rsid w:val="003D7C23"/>
    <w:rsid w:val="003F28D4"/>
    <w:rsid w:val="003F7F90"/>
    <w:rsid w:val="004102B4"/>
    <w:rsid w:val="00411024"/>
    <w:rsid w:val="00425DF6"/>
    <w:rsid w:val="00462F37"/>
    <w:rsid w:val="00463A87"/>
    <w:rsid w:val="00463BE2"/>
    <w:rsid w:val="00473A53"/>
    <w:rsid w:val="00485934"/>
    <w:rsid w:val="004B0B16"/>
    <w:rsid w:val="004B13BF"/>
    <w:rsid w:val="004B5106"/>
    <w:rsid w:val="004D0AF3"/>
    <w:rsid w:val="005011ED"/>
    <w:rsid w:val="0052250B"/>
    <w:rsid w:val="00534007"/>
    <w:rsid w:val="0055352E"/>
    <w:rsid w:val="005537A7"/>
    <w:rsid w:val="00553B27"/>
    <w:rsid w:val="0056519F"/>
    <w:rsid w:val="0057038E"/>
    <w:rsid w:val="00582CA1"/>
    <w:rsid w:val="00590212"/>
    <w:rsid w:val="005A7DF5"/>
    <w:rsid w:val="005C35FF"/>
    <w:rsid w:val="005C7969"/>
    <w:rsid w:val="005E07C7"/>
    <w:rsid w:val="00603ECC"/>
    <w:rsid w:val="00610643"/>
    <w:rsid w:val="006225EB"/>
    <w:rsid w:val="00622AC4"/>
    <w:rsid w:val="006430C5"/>
    <w:rsid w:val="00650F31"/>
    <w:rsid w:val="00653295"/>
    <w:rsid w:val="00664193"/>
    <w:rsid w:val="006848AF"/>
    <w:rsid w:val="0069501E"/>
    <w:rsid w:val="006A2C17"/>
    <w:rsid w:val="006D3FA3"/>
    <w:rsid w:val="006D60C5"/>
    <w:rsid w:val="006E624A"/>
    <w:rsid w:val="006F17B7"/>
    <w:rsid w:val="007009A6"/>
    <w:rsid w:val="00700DB1"/>
    <w:rsid w:val="00727C9D"/>
    <w:rsid w:val="00740CBD"/>
    <w:rsid w:val="00741B83"/>
    <w:rsid w:val="00745491"/>
    <w:rsid w:val="00771A8B"/>
    <w:rsid w:val="00793C1A"/>
    <w:rsid w:val="00795397"/>
    <w:rsid w:val="007B04B4"/>
    <w:rsid w:val="007B5B59"/>
    <w:rsid w:val="007C634D"/>
    <w:rsid w:val="007D7139"/>
    <w:rsid w:val="007E0810"/>
    <w:rsid w:val="007F0F55"/>
    <w:rsid w:val="00801D42"/>
    <w:rsid w:val="00804A4F"/>
    <w:rsid w:val="008173B9"/>
    <w:rsid w:val="00817DB6"/>
    <w:rsid w:val="008243C4"/>
    <w:rsid w:val="00824CF6"/>
    <w:rsid w:val="00827794"/>
    <w:rsid w:val="00832359"/>
    <w:rsid w:val="00834811"/>
    <w:rsid w:val="00845C08"/>
    <w:rsid w:val="00862A09"/>
    <w:rsid w:val="008838BE"/>
    <w:rsid w:val="008850B1"/>
    <w:rsid w:val="00897266"/>
    <w:rsid w:val="008A0BA2"/>
    <w:rsid w:val="008A6CFF"/>
    <w:rsid w:val="008B26E9"/>
    <w:rsid w:val="008B454F"/>
    <w:rsid w:val="008B529B"/>
    <w:rsid w:val="008B552A"/>
    <w:rsid w:val="008D6F28"/>
    <w:rsid w:val="008F3581"/>
    <w:rsid w:val="00920FE6"/>
    <w:rsid w:val="009255AA"/>
    <w:rsid w:val="00947629"/>
    <w:rsid w:val="00974C2B"/>
    <w:rsid w:val="00985043"/>
    <w:rsid w:val="009A78EF"/>
    <w:rsid w:val="009C2B38"/>
    <w:rsid w:val="009C395A"/>
    <w:rsid w:val="009C5203"/>
    <w:rsid w:val="009D748C"/>
    <w:rsid w:val="009E2170"/>
    <w:rsid w:val="009F03D4"/>
    <w:rsid w:val="00A058EA"/>
    <w:rsid w:val="00A145A7"/>
    <w:rsid w:val="00A232F9"/>
    <w:rsid w:val="00A400C7"/>
    <w:rsid w:val="00A65BF6"/>
    <w:rsid w:val="00A700AC"/>
    <w:rsid w:val="00A72726"/>
    <w:rsid w:val="00A7532D"/>
    <w:rsid w:val="00A8746F"/>
    <w:rsid w:val="00AC66B4"/>
    <w:rsid w:val="00AD2BBF"/>
    <w:rsid w:val="00AD3884"/>
    <w:rsid w:val="00AE7345"/>
    <w:rsid w:val="00AF4D98"/>
    <w:rsid w:val="00AF4FC0"/>
    <w:rsid w:val="00AF66A6"/>
    <w:rsid w:val="00B032D4"/>
    <w:rsid w:val="00B063D3"/>
    <w:rsid w:val="00B1150E"/>
    <w:rsid w:val="00B12BC6"/>
    <w:rsid w:val="00B407E7"/>
    <w:rsid w:val="00B47077"/>
    <w:rsid w:val="00B530E1"/>
    <w:rsid w:val="00B6240F"/>
    <w:rsid w:val="00B941D3"/>
    <w:rsid w:val="00B97FFB"/>
    <w:rsid w:val="00BA52C9"/>
    <w:rsid w:val="00BB7559"/>
    <w:rsid w:val="00BE0F7F"/>
    <w:rsid w:val="00BE10E0"/>
    <w:rsid w:val="00BF0B10"/>
    <w:rsid w:val="00BF4C0F"/>
    <w:rsid w:val="00C11353"/>
    <w:rsid w:val="00C25D7D"/>
    <w:rsid w:val="00C42EA4"/>
    <w:rsid w:val="00C4548A"/>
    <w:rsid w:val="00C54023"/>
    <w:rsid w:val="00C708D4"/>
    <w:rsid w:val="00CB1B8A"/>
    <w:rsid w:val="00CB2196"/>
    <w:rsid w:val="00CB5E9B"/>
    <w:rsid w:val="00CC2340"/>
    <w:rsid w:val="00CC4009"/>
    <w:rsid w:val="00CD0440"/>
    <w:rsid w:val="00CD199F"/>
    <w:rsid w:val="00CE05D5"/>
    <w:rsid w:val="00CF3CFB"/>
    <w:rsid w:val="00CF5239"/>
    <w:rsid w:val="00D00B21"/>
    <w:rsid w:val="00D01D6B"/>
    <w:rsid w:val="00D05D1B"/>
    <w:rsid w:val="00D1040E"/>
    <w:rsid w:val="00D114B8"/>
    <w:rsid w:val="00D11C90"/>
    <w:rsid w:val="00D14FF1"/>
    <w:rsid w:val="00D222CE"/>
    <w:rsid w:val="00D25984"/>
    <w:rsid w:val="00D53B42"/>
    <w:rsid w:val="00D60E5C"/>
    <w:rsid w:val="00D671F0"/>
    <w:rsid w:val="00D93BA1"/>
    <w:rsid w:val="00DB4DB6"/>
    <w:rsid w:val="00DE3B54"/>
    <w:rsid w:val="00DE541A"/>
    <w:rsid w:val="00DF5975"/>
    <w:rsid w:val="00E0628D"/>
    <w:rsid w:val="00E16426"/>
    <w:rsid w:val="00E16CFA"/>
    <w:rsid w:val="00E1713E"/>
    <w:rsid w:val="00E21439"/>
    <w:rsid w:val="00E644DF"/>
    <w:rsid w:val="00E856BF"/>
    <w:rsid w:val="00E917B1"/>
    <w:rsid w:val="00EB74D5"/>
    <w:rsid w:val="00EC0388"/>
    <w:rsid w:val="00EC0834"/>
    <w:rsid w:val="00EE7761"/>
    <w:rsid w:val="00F06CEB"/>
    <w:rsid w:val="00F071D4"/>
    <w:rsid w:val="00F27F61"/>
    <w:rsid w:val="00F32981"/>
    <w:rsid w:val="00F35DBD"/>
    <w:rsid w:val="00F567E1"/>
    <w:rsid w:val="00F80F5D"/>
    <w:rsid w:val="00F912E3"/>
    <w:rsid w:val="00FA4D8A"/>
    <w:rsid w:val="00FB0EB9"/>
    <w:rsid w:val="00FB30C4"/>
    <w:rsid w:val="00FB4E0C"/>
    <w:rsid w:val="00FB6F54"/>
    <w:rsid w:val="00FE0250"/>
    <w:rsid w:val="00FF2B00"/>
    <w:rsid w:val="1F90C363"/>
    <w:rsid w:val="74A65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615F5"/>
  <w15:docId w15:val="{4E80E310-7C3F-4A8B-BF1E-7A1C244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cs="Tahoma"/>
      <w:sz w:val="16"/>
      <w:szCs w:val="16"/>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rPr>
  </w:style>
  <w:style w:type="character" w:customStyle="1" w:styleId="CommentSubjectChar">
    <w:name w:val="Comment Subject Char"/>
    <w:link w:val="CommentSubject"/>
    <w:uiPriority w:val="99"/>
    <w:semiHidden/>
    <w:rsid w:val="00093EB2"/>
    <w:rPr>
      <w:b/>
      <w:bCs/>
    </w:rPr>
  </w:style>
  <w:style w:type="paragraph" w:customStyle="1" w:styleId="paragraph">
    <w:name w:val="paragraph"/>
    <w:basedOn w:val="Normal"/>
    <w:rsid w:val="002311AB"/>
    <w:pPr>
      <w:spacing w:before="100" w:beforeAutospacing="1" w:after="100" w:afterAutospacing="1"/>
    </w:pPr>
  </w:style>
  <w:style w:type="character" w:customStyle="1" w:styleId="normaltextrun">
    <w:name w:val="normaltextrun"/>
    <w:rsid w:val="002311AB"/>
  </w:style>
  <w:style w:type="character" w:customStyle="1" w:styleId="eop">
    <w:name w:val="eop"/>
    <w:rsid w:val="0023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1011683815">
      <w:bodyDiv w:val="1"/>
      <w:marLeft w:val="0"/>
      <w:marRight w:val="0"/>
      <w:marTop w:val="0"/>
      <w:marBottom w:val="0"/>
      <w:divBdr>
        <w:top w:val="none" w:sz="0" w:space="0" w:color="auto"/>
        <w:left w:val="none" w:sz="0" w:space="0" w:color="auto"/>
        <w:bottom w:val="none" w:sz="0" w:space="0" w:color="auto"/>
        <w:right w:val="none" w:sz="0" w:space="0" w:color="auto"/>
      </w:divBdr>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1821995146">
      <w:bodyDiv w:val="1"/>
      <w:marLeft w:val="0"/>
      <w:marRight w:val="0"/>
      <w:marTop w:val="0"/>
      <w:marBottom w:val="0"/>
      <w:divBdr>
        <w:top w:val="none" w:sz="0" w:space="0" w:color="auto"/>
        <w:left w:val="none" w:sz="0" w:space="0" w:color="auto"/>
        <w:bottom w:val="none" w:sz="0" w:space="0" w:color="auto"/>
        <w:right w:val="none" w:sz="0" w:space="0" w:color="auto"/>
      </w:divBdr>
      <w:divsChild>
        <w:div w:id="210001213">
          <w:marLeft w:val="0"/>
          <w:marRight w:val="0"/>
          <w:marTop w:val="0"/>
          <w:marBottom w:val="0"/>
          <w:divBdr>
            <w:top w:val="none" w:sz="0" w:space="0" w:color="auto"/>
            <w:left w:val="none" w:sz="0" w:space="0" w:color="auto"/>
            <w:bottom w:val="none" w:sz="0" w:space="0" w:color="auto"/>
            <w:right w:val="none" w:sz="0" w:space="0" w:color="auto"/>
          </w:divBdr>
        </w:div>
        <w:div w:id="270744151">
          <w:marLeft w:val="0"/>
          <w:marRight w:val="0"/>
          <w:marTop w:val="0"/>
          <w:marBottom w:val="0"/>
          <w:divBdr>
            <w:top w:val="none" w:sz="0" w:space="0" w:color="auto"/>
            <w:left w:val="none" w:sz="0" w:space="0" w:color="auto"/>
            <w:bottom w:val="none" w:sz="0" w:space="0" w:color="auto"/>
            <w:right w:val="none" w:sz="0" w:space="0" w:color="auto"/>
          </w:divBdr>
        </w:div>
        <w:div w:id="375085504">
          <w:marLeft w:val="0"/>
          <w:marRight w:val="0"/>
          <w:marTop w:val="0"/>
          <w:marBottom w:val="0"/>
          <w:divBdr>
            <w:top w:val="none" w:sz="0" w:space="0" w:color="auto"/>
            <w:left w:val="none" w:sz="0" w:space="0" w:color="auto"/>
            <w:bottom w:val="none" w:sz="0" w:space="0" w:color="auto"/>
            <w:right w:val="none" w:sz="0" w:space="0" w:color="auto"/>
          </w:divBdr>
        </w:div>
        <w:div w:id="685516760">
          <w:marLeft w:val="0"/>
          <w:marRight w:val="0"/>
          <w:marTop w:val="0"/>
          <w:marBottom w:val="0"/>
          <w:divBdr>
            <w:top w:val="none" w:sz="0" w:space="0" w:color="auto"/>
            <w:left w:val="none" w:sz="0" w:space="0" w:color="auto"/>
            <w:bottom w:val="none" w:sz="0" w:space="0" w:color="auto"/>
            <w:right w:val="none" w:sz="0" w:space="0" w:color="auto"/>
          </w:divBdr>
        </w:div>
        <w:div w:id="951017878">
          <w:marLeft w:val="0"/>
          <w:marRight w:val="0"/>
          <w:marTop w:val="0"/>
          <w:marBottom w:val="0"/>
          <w:divBdr>
            <w:top w:val="none" w:sz="0" w:space="0" w:color="auto"/>
            <w:left w:val="none" w:sz="0" w:space="0" w:color="auto"/>
            <w:bottom w:val="none" w:sz="0" w:space="0" w:color="auto"/>
            <w:right w:val="none" w:sz="0" w:space="0" w:color="auto"/>
          </w:divBdr>
        </w:div>
        <w:div w:id="981276373">
          <w:marLeft w:val="0"/>
          <w:marRight w:val="0"/>
          <w:marTop w:val="0"/>
          <w:marBottom w:val="0"/>
          <w:divBdr>
            <w:top w:val="none" w:sz="0" w:space="0" w:color="auto"/>
            <w:left w:val="none" w:sz="0" w:space="0" w:color="auto"/>
            <w:bottom w:val="none" w:sz="0" w:space="0" w:color="auto"/>
            <w:right w:val="none" w:sz="0" w:space="0" w:color="auto"/>
          </w:divBdr>
        </w:div>
        <w:div w:id="1269316594">
          <w:marLeft w:val="0"/>
          <w:marRight w:val="0"/>
          <w:marTop w:val="0"/>
          <w:marBottom w:val="0"/>
          <w:divBdr>
            <w:top w:val="none" w:sz="0" w:space="0" w:color="auto"/>
            <w:left w:val="none" w:sz="0" w:space="0" w:color="auto"/>
            <w:bottom w:val="none" w:sz="0" w:space="0" w:color="auto"/>
            <w:right w:val="none" w:sz="0" w:space="0" w:color="auto"/>
          </w:divBdr>
        </w:div>
        <w:div w:id="149410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unity.canvaslms.com/docs/DOC-10701-canvas-student-guide-table-of-contents"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0A39EED197E4A966416FC41E3B7D9" ma:contentTypeVersion="4" ma:contentTypeDescription="Create a new document." ma:contentTypeScope="" ma:versionID="c69debe736b0ef539e7ae590ef8186bc">
  <xsd:schema xmlns:xsd="http://www.w3.org/2001/XMLSchema" xmlns:xs="http://www.w3.org/2001/XMLSchema" xmlns:p="http://schemas.microsoft.com/office/2006/metadata/properties" xmlns:ns2="5ab97a72-4e80-4dc5-8544-18dd3108919d" xmlns:ns3="700faa4b-796b-425f-8f1d-67110840fd3a" targetNamespace="http://schemas.microsoft.com/office/2006/metadata/properties" ma:root="true" ma:fieldsID="05eb33bdf3b25ded13488d60881a42e0" ns2:_="" ns3:_="">
    <xsd:import namespace="5ab97a72-4e80-4dc5-8544-18dd3108919d"/>
    <xsd:import namespace="700faa4b-796b-425f-8f1d-67110840f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97a72-4e80-4dc5-8544-18dd31089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0faa4b-796b-425f-8f1d-67110840f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F1D97-F6E3-413E-B841-06D62D64D302}">
  <ds:schemaRefs>
    <ds:schemaRef ds:uri="http://schemas.microsoft.com/office/2006/metadata/contentType"/>
    <ds:schemaRef ds:uri="http://schemas.microsoft.com/office/2006/metadata/properties/metaAttributes"/>
    <ds:schemaRef ds:uri="http://www.w3.org/2000/xmlns/"/>
    <ds:schemaRef ds:uri="http://www.w3.org/2001/XMLSchema"/>
    <ds:schemaRef ds:uri="5ab97a72-4e80-4dc5-8544-18dd3108919d"/>
    <ds:schemaRef ds:uri="700faa4b-796b-425f-8f1d-67110840fd3a"/>
  </ds:schemaRefs>
</ds:datastoreItem>
</file>

<file path=customXml/itemProps2.xml><?xml version="1.0" encoding="utf-8"?>
<ds:datastoreItem xmlns:ds="http://schemas.openxmlformats.org/officeDocument/2006/customXml" ds:itemID="{D385E244-E3D8-4C61-BF67-DD248646E2CA}">
  <ds:schemaRefs>
    <ds:schemaRef ds:uri="http://schemas.microsoft.com/sharepoint/v3/contenttype/forms"/>
  </ds:schemaRefs>
</ds:datastoreItem>
</file>

<file path=customXml/itemProps3.xml><?xml version="1.0" encoding="utf-8"?>
<ds:datastoreItem xmlns:ds="http://schemas.openxmlformats.org/officeDocument/2006/customXml" ds:itemID="{199ED906-6821-4BE0-BC2B-D65D27C5DFA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Syllabus6-16-2011.dotm</Template>
  <TotalTime>0</TotalTime>
  <Pages>6</Pages>
  <Words>1764</Words>
  <Characters>10057</Characters>
  <Application>Microsoft Office Word</Application>
  <DocSecurity>0</DocSecurity>
  <Lines>83</Lines>
  <Paragraphs>23</Paragraphs>
  <ScaleCrop>false</ScaleCrop>
  <Company>Donnelly College</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creator>Sarah Green</dc:creator>
  <cp:lastModifiedBy>Ana Valdez</cp:lastModifiedBy>
  <cp:revision>2</cp:revision>
  <cp:lastPrinted>2018-09-18T23:31:00Z</cp:lastPrinted>
  <dcterms:created xsi:type="dcterms:W3CDTF">2018-12-13T23:07:00Z</dcterms:created>
  <dcterms:modified xsi:type="dcterms:W3CDTF">2018-12-13T23:07:00Z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0x01010030C0A39EED197E4A966416FC41E3B7D9</vt:lpwstr>
  </property>
</Properties>
</file>